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4A0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DC44A0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DC44A0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547332" w:rsidRDefault="00547332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36"/>
          <w:szCs w:val="36"/>
        </w:rPr>
      </w:pPr>
    </w:p>
    <w:p w:rsidR="00547332" w:rsidRDefault="00A35E9A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44"/>
          <w:szCs w:val="44"/>
        </w:rPr>
      </w:pPr>
      <w:r w:rsidRPr="00DC44A0">
        <w:rPr>
          <w:rFonts w:ascii="仿宋_GB2312" w:eastAsia="仿宋_GB2312" w:hAnsi="仿宋_GB2312" w:cs="仿宋_GB2312"/>
          <w:b/>
          <w:color w:val="000000"/>
          <w:sz w:val="44"/>
          <w:szCs w:val="44"/>
        </w:rPr>
        <w:t>201</w:t>
      </w:r>
      <w:r w:rsidR="00DC44A0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9</w:t>
      </w:r>
      <w:r w:rsidRPr="00DC44A0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年</w:t>
      </w:r>
      <w:r w:rsidR="00547332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机械行业职业</w:t>
      </w:r>
      <w:r w:rsidRPr="00DC44A0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技能大赛</w:t>
      </w:r>
    </w:p>
    <w:p w:rsidR="00547332" w:rsidRDefault="00547332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44"/>
          <w:szCs w:val="44"/>
        </w:rPr>
      </w:pPr>
    </w:p>
    <w:p w:rsidR="00A35E9A" w:rsidRPr="00486B19" w:rsidRDefault="00486B19" w:rsidP="00D21178">
      <w:pPr>
        <w:spacing w:line="440" w:lineRule="exact"/>
        <w:jc w:val="center"/>
        <w:rPr>
          <w:rFonts w:ascii="仿宋_GB2312" w:eastAsia="仿宋_GB2312" w:hAnsi="仿宋_GB2312" w:cs="仿宋_GB2312"/>
          <w:b/>
          <w:color w:val="000000"/>
          <w:sz w:val="44"/>
          <w:szCs w:val="44"/>
        </w:rPr>
      </w:pPr>
      <w:r w:rsidRPr="00486B19">
        <w:rPr>
          <w:rFonts w:ascii="仿宋_GB2312" w:eastAsia="仿宋_GB2312" w:hAnsi="仿宋_GB2312" w:cs="仿宋_GB2312" w:hint="eastAsia"/>
          <w:b/>
          <w:color w:val="000000"/>
          <w:sz w:val="44"/>
          <w:szCs w:val="44"/>
        </w:rPr>
        <w:t>“辰榜杯”数控多轴联动加工技术赛项</w:t>
      </w:r>
    </w:p>
    <w:p w:rsidR="00DC44A0" w:rsidRPr="00326CF9" w:rsidRDefault="00DC44A0" w:rsidP="00D21178">
      <w:pPr>
        <w:spacing w:line="440" w:lineRule="exact"/>
        <w:jc w:val="center"/>
        <w:rPr>
          <w:rFonts w:ascii="仿宋_GB2312" w:eastAsia="仿宋_GB2312" w:hAnsi="仿宋_GB2312" w:cs="仿宋_GB2312"/>
          <w:color w:val="000000"/>
          <w:sz w:val="32"/>
        </w:rPr>
      </w:pPr>
    </w:p>
    <w:p w:rsidR="00A35E9A" w:rsidRPr="00DC44A0" w:rsidRDefault="00A35E9A" w:rsidP="00D21178">
      <w:pPr>
        <w:spacing w:line="440" w:lineRule="exact"/>
        <w:jc w:val="center"/>
        <w:rPr>
          <w:rFonts w:ascii="仿宋_GB2312" w:eastAsia="仿宋_GB2312" w:hAnsi="仿宋_GB2312" w:cs="仿宋_GB2312"/>
          <w:color w:val="000000"/>
          <w:sz w:val="36"/>
          <w:szCs w:val="36"/>
        </w:rPr>
      </w:pPr>
      <w:r w:rsidRPr="00DC44A0">
        <w:rPr>
          <w:rFonts w:ascii="仿宋_GB2312" w:eastAsia="仿宋_GB2312" w:hAnsi="仿宋_GB2312" w:cs="仿宋_GB2312" w:hint="eastAsia"/>
          <w:color w:val="000000"/>
          <w:sz w:val="36"/>
          <w:szCs w:val="36"/>
        </w:rPr>
        <w:t>（总时间：</w:t>
      </w:r>
      <w:r w:rsidRPr="00DC44A0">
        <w:rPr>
          <w:rFonts w:ascii="仿宋_GB2312" w:eastAsia="仿宋_GB2312" w:hAnsi="仿宋_GB2312" w:cs="仿宋_GB2312"/>
          <w:color w:val="000000"/>
          <w:sz w:val="36"/>
          <w:szCs w:val="36"/>
        </w:rPr>
        <w:t>300</w:t>
      </w:r>
      <w:r w:rsidRPr="00DC44A0">
        <w:rPr>
          <w:rFonts w:ascii="仿宋_GB2312" w:eastAsia="仿宋_GB2312" w:hAnsi="仿宋_GB2312" w:cs="仿宋_GB2312" w:hint="eastAsia"/>
          <w:color w:val="000000"/>
          <w:sz w:val="36"/>
          <w:szCs w:val="36"/>
        </w:rPr>
        <w:t>分钟）</w:t>
      </w:r>
    </w:p>
    <w:p w:rsidR="00A35E9A" w:rsidRPr="00326CF9" w:rsidRDefault="00A35E9A" w:rsidP="00D21178">
      <w:pPr>
        <w:spacing w:line="440" w:lineRule="exact"/>
        <w:rPr>
          <w:rFonts w:ascii="仿宋_GB2312" w:eastAsia="仿宋_GB2312" w:hAnsi="仿宋_GB2312" w:cs="仿宋_GB2312"/>
          <w:color w:val="000000"/>
        </w:rPr>
      </w:pPr>
    </w:p>
    <w:p w:rsidR="00DC44A0" w:rsidRPr="00DC44A0" w:rsidRDefault="00DC44A0" w:rsidP="00DC44A0">
      <w:pPr>
        <w:spacing w:line="360" w:lineRule="auto"/>
        <w:jc w:val="center"/>
        <w:rPr>
          <w:rFonts w:ascii="宋体" w:hAnsi="宋体"/>
          <w:b/>
          <w:color w:val="000000"/>
          <w:sz w:val="52"/>
          <w:szCs w:val="52"/>
        </w:rPr>
      </w:pP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比</w:t>
      </w: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赛</w:t>
      </w: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任</w:t>
      </w:r>
    </w:p>
    <w:p w:rsidR="00DC44A0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务</w:t>
      </w:r>
    </w:p>
    <w:p w:rsidR="00A35E9A" w:rsidRPr="00DC44A0" w:rsidRDefault="00A35E9A" w:rsidP="00DC44A0">
      <w:pPr>
        <w:spacing w:line="480" w:lineRule="auto"/>
        <w:jc w:val="center"/>
        <w:rPr>
          <w:rFonts w:ascii="宋体" w:hAnsi="宋体"/>
          <w:b/>
          <w:color w:val="000000"/>
          <w:sz w:val="84"/>
          <w:szCs w:val="84"/>
        </w:rPr>
      </w:pPr>
      <w:r w:rsidRPr="00DC44A0">
        <w:rPr>
          <w:rFonts w:ascii="宋体" w:hAnsi="宋体" w:hint="eastAsia"/>
          <w:b/>
          <w:color w:val="000000"/>
          <w:sz w:val="84"/>
          <w:szCs w:val="84"/>
        </w:rPr>
        <w:t>书</w:t>
      </w:r>
    </w:p>
    <w:p w:rsidR="00DC44A0" w:rsidRDefault="0003102D" w:rsidP="00DC44A0">
      <w:pPr>
        <w:spacing w:line="360" w:lineRule="auto"/>
        <w:jc w:val="center"/>
        <w:rPr>
          <w:rFonts w:ascii="宋体"/>
          <w:b/>
          <w:color w:val="000000"/>
          <w:sz w:val="52"/>
          <w:szCs w:val="52"/>
        </w:rPr>
      </w:pPr>
      <w:r>
        <w:rPr>
          <w:rFonts w:ascii="宋体" w:hint="eastAsia"/>
          <w:b/>
          <w:color w:val="000000"/>
          <w:sz w:val="52"/>
          <w:szCs w:val="52"/>
        </w:rPr>
        <w:t>（样题）</w:t>
      </w:r>
    </w:p>
    <w:p w:rsidR="00DC44A0" w:rsidRPr="00DC44A0" w:rsidRDefault="00DC44A0" w:rsidP="00DC44A0">
      <w:pPr>
        <w:spacing w:line="360" w:lineRule="auto"/>
        <w:rPr>
          <w:rFonts w:ascii="宋体"/>
          <w:b/>
          <w:color w:val="000000"/>
          <w:sz w:val="52"/>
          <w:szCs w:val="52"/>
        </w:rPr>
      </w:pPr>
    </w:p>
    <w:p w:rsidR="00DC44A0" w:rsidRPr="00B424D1" w:rsidRDefault="00FD71B0" w:rsidP="00B424D1">
      <w:pPr>
        <w:pBdr>
          <w:bottom w:val="single" w:sz="6" w:space="0" w:color="auto"/>
        </w:pBdr>
        <w:tabs>
          <w:tab w:val="center" w:pos="4153"/>
          <w:tab w:val="right" w:pos="8306"/>
        </w:tabs>
        <w:snapToGrid w:val="0"/>
        <w:spacing w:before="62" w:after="62" w:line="440" w:lineRule="exact"/>
        <w:rPr>
          <w:rFonts w:ascii="仿宋_GB2312" w:eastAsia="仿宋_GB2312" w:hAnsi="仿宋_GB2312" w:cs="仿宋_GB2312"/>
          <w:color w:val="000000"/>
          <w:kern w:val="0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4"/>
          <w:szCs w:val="18"/>
        </w:rPr>
        <w:t xml:space="preserve">  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场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次</w:t>
      </w:r>
      <w:r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号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：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    </w:t>
      </w:r>
      <w:r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</w:t>
      </w:r>
      <w:r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      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 xml:space="preserve">   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赛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位</w:t>
      </w:r>
      <w:r w:rsidR="00A35E9A" w:rsidRPr="00DC44A0">
        <w:rPr>
          <w:rFonts w:ascii="仿宋_GB2312" w:eastAsia="仿宋_GB2312" w:hAnsi="仿宋_GB2312" w:cs="仿宋_GB2312"/>
          <w:color w:val="000000"/>
          <w:kern w:val="0"/>
          <w:sz w:val="30"/>
          <w:szCs w:val="30"/>
        </w:rPr>
        <w:t xml:space="preserve"> </w:t>
      </w:r>
      <w:r w:rsidR="00A35E9A" w:rsidRPr="00DC44A0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号：</w:t>
      </w:r>
    </w:p>
    <w:p w:rsidR="00486B19" w:rsidRDefault="00486B19" w:rsidP="00CC1027">
      <w:pPr>
        <w:ind w:firstLineChars="200" w:firstLine="560"/>
        <w:textAlignment w:val="baseline"/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</w:pPr>
    </w:p>
    <w:p w:rsidR="00A35E9A" w:rsidRPr="0073338C" w:rsidRDefault="00A35E9A" w:rsidP="00CC1027">
      <w:pPr>
        <w:ind w:firstLineChars="200" w:firstLine="560"/>
        <w:textAlignment w:val="baseline"/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lastRenderedPageBreak/>
        <w:t>一、注意事项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1.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本任务书（含图纸）总共</w:t>
      </w:r>
      <w:r w:rsid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2</w:t>
      </w:r>
      <w:r w:rsidR="000F23DB">
        <w:rPr>
          <w:rFonts w:ascii="华文仿宋" w:eastAsia="华文仿宋" w:hAnsi="华文仿宋" w:cs="仿宋_GB2312" w:hint="eastAsia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页，</w:t>
      </w:r>
      <w:r w:rsidR="009D011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比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赛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结束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需如数交回。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2.</w:t>
      </w:r>
      <w:r w:rsidR="007950E0" w:rsidRPr="007950E0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</w:t>
      </w:r>
      <w:r w:rsidR="007950E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选手在任务书封面要填写场次、赛位号，不得写上姓名或与身份有关的信息，否则成绩无效。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bCs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3.</w:t>
      </w:r>
      <w:r w:rsidR="009D011E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参赛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队应在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300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分钟（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  <w:u w:val="single"/>
        </w:rPr>
        <w:t>5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  <w:u w:val="single"/>
        </w:rPr>
        <w:t>小时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）时间内完成任务书规定</w:t>
      </w:r>
      <w:r w:rsidR="009D011E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的比赛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内容。</w:t>
      </w:r>
      <w:r w:rsidR="00F132F4"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裁判</w:t>
      </w:r>
      <w:r w:rsidR="007950E0" w:rsidRPr="007950E0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长宣布</w:t>
      </w:r>
      <w:r w:rsidR="009D011E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比赛时间到</w:t>
      </w: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比赛即结束，选手应立即停止操作，根据裁判要求离开比赛场地，不得延误。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4.</w:t>
      </w:r>
      <w:r w:rsidR="007950E0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 xml:space="preserve"> </w:t>
      </w:r>
      <w:r w:rsidR="009D011E">
        <w:rPr>
          <w:rFonts w:ascii="华文仿宋" w:eastAsia="华文仿宋" w:hAnsi="华文仿宋" w:cs="仿宋_GB2312"/>
          <w:color w:val="000000"/>
          <w:sz w:val="28"/>
          <w:szCs w:val="28"/>
        </w:rPr>
        <w:t>比赛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="007950E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总分为</w:t>
      </w:r>
      <w:r w:rsidR="007950E0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100</w:t>
      </w:r>
      <w:r w:rsidR="007950E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分。</w:t>
      </w:r>
    </w:p>
    <w:p w:rsidR="00A35E9A" w:rsidRPr="0073338C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5.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选手进入赛场不准携带移动存储器材，不准携带手机等通讯工具，违者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取消竞赛资格。</w:t>
      </w:r>
    </w:p>
    <w:p w:rsidR="00564D89" w:rsidRDefault="00A35E9A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6.</w:t>
      </w:r>
      <w:r w:rsidR="00564D89" w:rsidRP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在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进行比赛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过程中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如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计算机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或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软件损坏，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以及数控机床或控制系统出现故障，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经裁判组检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定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后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，确定非人为损坏，由裁判长酌情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决定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由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技术支持人员进行处理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，并给予补时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35E9A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7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选手比赛中如出现下列情况时另行扣分：</w:t>
      </w:r>
    </w:p>
    <w:p w:rsidR="00A35E9A" w:rsidRPr="0073338C" w:rsidRDefault="00A35E9A" w:rsidP="00E06845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在完成工作任务过程中计算机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或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软件损坏，经裁判组检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定</w:t>
      </w:r>
      <w:r w:rsidR="00564D8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后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如属人为损坏</w:t>
      </w:r>
      <w:r w:rsidR="00E06845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，扣</w:t>
      </w:r>
      <w:r w:rsidR="00E06845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="00E06845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35E9A" w:rsidRPr="0073338C" w:rsidRDefault="00E06845" w:rsidP="00E06845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选手在进行比赛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过程中，因违规操作而损坏赛场设备及部件的扣分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：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1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①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工具砸</w:t>
      </w:r>
      <w:r w:rsidR="00564D8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坏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机床工作台面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2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②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损坏工、量具扣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5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/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3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③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损坏其它设施及零部件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/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个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4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④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操作过程中设备部件之间发生严重撞击，影响运行，扣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；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begin"/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instrText>= 5 \* GB3</w:instrText>
      </w:r>
      <w:r>
        <w:rPr>
          <w:rFonts w:ascii="华文仿宋" w:eastAsia="华文仿宋" w:hAnsi="华文仿宋" w:cs="仿宋_GB2312"/>
          <w:color w:val="000000"/>
          <w:sz w:val="28"/>
          <w:szCs w:val="28"/>
        </w:rPr>
        <w:instrText xml:space="preserve"> </w:instrTex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separate"/>
      </w:r>
      <w:r>
        <w:rPr>
          <w:rFonts w:ascii="华文仿宋" w:eastAsia="华文仿宋" w:hAnsi="华文仿宋" w:cs="仿宋_GB2312" w:hint="eastAsia"/>
          <w:noProof/>
          <w:color w:val="000000"/>
          <w:sz w:val="28"/>
          <w:szCs w:val="28"/>
        </w:rPr>
        <w:t>⑤</w:t>
      </w:r>
      <w:r w:rsidR="002B0D11">
        <w:rPr>
          <w:rFonts w:ascii="华文仿宋" w:eastAsia="华文仿宋" w:hAnsi="华文仿宋" w:cs="仿宋_GB2312"/>
          <w:color w:val="000000"/>
          <w:sz w:val="28"/>
          <w:szCs w:val="28"/>
        </w:rPr>
        <w:fldChar w:fldCharType="end"/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操作过程中发生机床主轴碰撞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严重事故将取消竞赛资格。</w:t>
      </w:r>
    </w:p>
    <w:p w:rsidR="00A35E9A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8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.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</w:t>
      </w:r>
      <w:r w:rsidR="009D011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因故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扰乱赛场秩序，干扰裁判正常工作扣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10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分，情节严重者，经执委会批准，由裁判长宣布，取消参赛资格。</w:t>
      </w:r>
    </w:p>
    <w:p w:rsidR="00A35E9A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9</w:t>
      </w:r>
      <w:r w:rsidR="00A35E9A"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.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任务书中需现场裁判确认的部分，在任务记录表中有明确提示，参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lastRenderedPageBreak/>
        <w:t>赛选手完成此步</w:t>
      </w:r>
      <w:r w:rsidR="00272F3E">
        <w:rPr>
          <w:rFonts w:ascii="华文仿宋" w:eastAsia="华文仿宋" w:hAnsi="华文仿宋" w:cs="仿宋_GB2312" w:hint="eastAsia"/>
          <w:color w:val="000000"/>
          <w:sz w:val="28"/>
          <w:szCs w:val="28"/>
        </w:rPr>
        <w:t>骤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须举手示意，由现场裁判评判后签字确认方有效；任务1由评分裁判独立评定。</w:t>
      </w:r>
    </w:p>
    <w:p w:rsidR="00A72476" w:rsidRPr="0073338C" w:rsidRDefault="00564D89" w:rsidP="00DC44A0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10</w:t>
      </w:r>
      <w:r w:rsidR="00E06845">
        <w:rPr>
          <w:rFonts w:ascii="华文仿宋" w:eastAsia="华文仿宋" w:hAnsi="华文仿宋" w:cs="仿宋_GB2312" w:hint="eastAsia"/>
          <w:color w:val="000000"/>
          <w:sz w:val="28"/>
          <w:szCs w:val="28"/>
        </w:rPr>
        <w:t>.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选手在比赛过程中</w:t>
      </w:r>
      <w:r w:rsidR="008003A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注意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防止突然断电</w:t>
      </w:r>
      <w:r w:rsidR="00DB0697">
        <w:rPr>
          <w:rFonts w:ascii="华文仿宋" w:eastAsia="华文仿宋" w:hAnsi="华文仿宋" w:cs="仿宋_GB2312" w:hint="eastAsia"/>
          <w:color w:val="000000"/>
          <w:sz w:val="28"/>
          <w:szCs w:val="28"/>
        </w:rPr>
        <w:t>而造成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计算机中所编辑文件</w:t>
      </w:r>
      <w:r w:rsidR="008003A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的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丢失，</w:t>
      </w:r>
      <w:r w:rsidR="00272F3E">
        <w:rPr>
          <w:rFonts w:ascii="华文仿宋" w:eastAsia="华文仿宋" w:hAnsi="华文仿宋" w:cs="仿宋_GB2312" w:hint="eastAsia"/>
          <w:color w:val="000000"/>
          <w:sz w:val="28"/>
          <w:szCs w:val="28"/>
        </w:rPr>
        <w:t>建议</w:t>
      </w:r>
      <w:r w:rsidR="00A72476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每隔10分钟存盘一次。</w:t>
      </w:r>
    </w:p>
    <w:p w:rsidR="00A35E9A" w:rsidRPr="00CF7454" w:rsidRDefault="00A35E9A" w:rsidP="00CC1027">
      <w:pPr>
        <w:ind w:firstLineChars="200" w:firstLine="560"/>
        <w:textAlignment w:val="baseline"/>
        <w:rPr>
          <w:rFonts w:ascii="华文仿宋" w:eastAsia="华文仿宋" w:hAnsi="华文仿宋" w:cs="仿宋_GB2312"/>
          <w:b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二、</w:t>
      </w:r>
      <w:r w:rsidR="001F5FBB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竞赛</w:t>
      </w:r>
      <w:r w:rsidR="00104909"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内容</w:t>
      </w:r>
    </w:p>
    <w:p w:rsidR="00C46D77" w:rsidRPr="00CF7454" w:rsidRDefault="001F5FBB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竞赛内容分为</w:t>
      </w:r>
      <w:r w:rsid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根据赛项规程要求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赛前</w:t>
      </w:r>
      <w:r w:rsidR="007601E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预先</w:t>
      </w:r>
      <w:r w:rsid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加工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部分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（即自带部分）及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现场</w:t>
      </w:r>
      <w:r w:rsidR="00911733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操作</w:t>
      </w:r>
      <w:r w:rsidR="00CF745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部分。</w:t>
      </w:r>
    </w:p>
    <w:p w:rsidR="008E0F37" w:rsidRDefault="001F5FBB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自带部分</w:t>
      </w:r>
      <w:r w:rsidR="00911733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：</w:t>
      </w: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包括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赛前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预先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按图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加工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好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的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7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个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零件：（1）底座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成品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1个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76154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09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;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（2）小齿轮</w:t>
      </w:r>
      <w:r w:rsidR="00E06845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成品</w:t>
      </w:r>
      <w:r w:rsidR="00CF66D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1个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A382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 w:rsidR="0076154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0</w:t>
      </w:r>
      <w:r w:rsidR="006E122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;</w:t>
      </w:r>
      <w:r w:rsidR="008E0F37" w:rsidRP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 xml:space="preserve"> 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3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电机连接板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成品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1个（图号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 w:rsidR="0076154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）；</w:t>
      </w:r>
      <w:r w:rsidR="003A382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 xml:space="preserve"> 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（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4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涨套压盘成品2</w:t>
      </w:r>
      <w:r w:rsidR="00975C62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个（图号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975C6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 w:rsidR="00975C62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76154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2</w:t>
      </w:r>
      <w:r w:rsidR="00911733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。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以及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大齿轮毛坯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2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个（图号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545921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 w:rsidR="00761548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3</w:t>
      </w:r>
      <w:r w:rsidR="008E0F37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）</w:t>
      </w:r>
      <w:r w:rsidR="008E0F3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。</w:t>
      </w:r>
    </w:p>
    <w:p w:rsidR="008E38DD" w:rsidRDefault="008E38DD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以上7个零件的加工不</w:t>
      </w:r>
      <w:r w:rsidR="00D75C4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评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分，但要严格按图纸要求加工，否则会影响后面任务的完成。</w:t>
      </w:r>
    </w:p>
    <w:p w:rsidR="00911733" w:rsidRDefault="00911733" w:rsidP="001F5FBB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参赛队</w:t>
      </w:r>
      <w:r w:rsidR="00E06845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进赛位后</w:t>
      </w:r>
      <w:r w:rsidR="007950E0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须</w:t>
      </w:r>
      <w:r w:rsidR="009D011E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将自带件</w:t>
      </w:r>
      <w:r w:rsidR="0052693A" w:rsidRP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依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次摆在工作台上,</w:t>
      </w:r>
      <w:r w:rsidR="0052693A" w:rsidRPr="0052693A">
        <w:rPr>
          <w:rFonts w:hint="eastAsia"/>
        </w:rPr>
        <w:t xml:space="preserve"> </w:t>
      </w:r>
      <w:r w:rsid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供裁判员验证</w:t>
      </w:r>
      <w:r w:rsidR="0052693A" w:rsidRPr="0052693A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。</w:t>
      </w:r>
    </w:p>
    <w:p w:rsidR="008E0F37" w:rsidRDefault="00911733" w:rsidP="00CC1027">
      <w:pPr>
        <w:ind w:firstLineChars="200" w:firstLine="560"/>
        <w:textAlignment w:val="baseline"/>
        <w:rPr>
          <w:rFonts w:ascii="华文仿宋" w:eastAsia="华文仿宋" w:hAnsi="华文仿宋" w:cs="仿宋_GB2312"/>
          <w:b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注：大齿轮</w:t>
      </w:r>
      <w:r w:rsidR="009D011E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外齿</w:t>
      </w:r>
      <w:r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须</w:t>
      </w: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现场加工，切勿提前</w:t>
      </w:r>
      <w:r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全部</w:t>
      </w: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加工好，否则要扣</w:t>
      </w:r>
      <w:r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去现场操作分</w:t>
      </w: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10分。</w:t>
      </w:r>
    </w:p>
    <w:p w:rsidR="008E0F37" w:rsidRDefault="008E0F37" w:rsidP="008E0F37">
      <w:pPr>
        <w:ind w:firstLineChars="200" w:firstLine="560"/>
        <w:textAlignment w:val="baseline"/>
        <w:rPr>
          <w:rFonts w:ascii="华文仿宋" w:eastAsia="华文仿宋" w:hAnsi="华文仿宋" w:cs="仿宋_GB2312"/>
          <w:color w:val="000000" w:themeColor="text1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现场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操作</w:t>
      </w: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部分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：</w:t>
      </w:r>
      <w:r w:rsidR="00816057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完成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任务</w:t>
      </w:r>
      <w:r w:rsidR="008E38DD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1</w:t>
      </w:r>
      <w:r>
        <w:rPr>
          <w:rFonts w:eastAsia="华文仿宋" w:hint="eastAsia"/>
          <w:color w:val="000000" w:themeColor="text1"/>
          <w:sz w:val="28"/>
          <w:szCs w:val="28"/>
        </w:rPr>
        <w:t xml:space="preserve"> </w:t>
      </w:r>
      <w:r>
        <w:rPr>
          <w:rFonts w:eastAsia="华文仿宋"/>
          <w:color w:val="000000" w:themeColor="text1"/>
          <w:sz w:val="28"/>
          <w:szCs w:val="28"/>
        </w:rPr>
        <w:t>~</w:t>
      </w:r>
      <w:r>
        <w:rPr>
          <w:rFonts w:eastAsia="华文仿宋" w:hint="eastAsia"/>
          <w:color w:val="000000" w:themeColor="text1"/>
          <w:sz w:val="28"/>
          <w:szCs w:val="28"/>
        </w:rPr>
        <w:t xml:space="preserve"> </w:t>
      </w:r>
      <w:r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任务5。</w:t>
      </w:r>
    </w:p>
    <w:p w:rsidR="00A35E9A" w:rsidRPr="0073338C" w:rsidRDefault="00A35E9A" w:rsidP="00CC1027">
      <w:pPr>
        <w:ind w:firstLineChars="200" w:firstLine="560"/>
        <w:textAlignment w:val="baseline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三、</w:t>
      </w:r>
      <w:r w:rsidR="00104909" w:rsidRPr="00CF7454">
        <w:rPr>
          <w:rFonts w:ascii="华文仿宋" w:eastAsia="华文仿宋" w:hAnsi="华文仿宋" w:cs="仿宋_GB2312" w:hint="eastAsia"/>
          <w:b/>
          <w:color w:val="000000" w:themeColor="text1"/>
          <w:sz w:val="28"/>
          <w:szCs w:val="28"/>
        </w:rPr>
        <w:t>现场需</w:t>
      </w:r>
      <w:r w:rsidR="00104909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要完成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具体任务及要求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 xml:space="preserve">1  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数字化工艺设计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利用现场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提供的CAPP软件进行数字化工艺编制。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）按照后附</w:t>
      </w:r>
      <w:r w:rsidR="008E0F37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01</w:t>
      </w:r>
      <w:r w:rsidR="00045412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04541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045412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045412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04541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045412">
        <w:rPr>
          <w:rFonts w:ascii="华文仿宋" w:eastAsia="华文仿宋" w:hAnsi="华文仿宋" w:cs="仿宋_GB2312" w:hint="eastAsia"/>
          <w:color w:val="000000"/>
          <w:sz w:val="28"/>
          <w:szCs w:val="28"/>
        </w:rPr>
        <w:t>2</w:t>
      </w:r>
      <w:r w:rsidR="0004541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="00285944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A69CD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4、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05</w:t>
      </w:r>
      <w:r w:rsidR="003A3824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3A382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3A3824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3A382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A3824">
        <w:rPr>
          <w:rFonts w:ascii="华文仿宋" w:eastAsia="华文仿宋" w:hAnsi="华文仿宋" w:cs="仿宋_GB2312" w:hint="eastAsia"/>
          <w:color w:val="000000"/>
          <w:sz w:val="28"/>
          <w:szCs w:val="28"/>
        </w:rPr>
        <w:t>06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）的零、部件加工内容要求，规划设计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加工生产工序、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刀具的配置、切削条件、加工效率等，然后在CAPP软件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加工工艺卡片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模板中填写相关内容，要求按规范填写，可以选择插入常用</w:t>
      </w:r>
      <w:r w:rsidR="00FF0577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工程标注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符号。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lastRenderedPageBreak/>
        <w:t>（2）按照后附</w:t>
      </w:r>
      <w:r w:rsidR="008E38DD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装配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3E7D90">
        <w:rPr>
          <w:rFonts w:ascii="华文仿宋" w:eastAsia="华文仿宋" w:hAnsi="华文仿宋" w:cs="仿宋_GB2312" w:hint="eastAsia"/>
          <w:color w:val="000000"/>
          <w:sz w:val="28"/>
          <w:szCs w:val="28"/>
        </w:rPr>
        <w:t>7A、</w:t>
      </w:r>
      <w:r w:rsidR="003E7D90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3E7D90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3E7D90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E7D90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3E7D90">
        <w:rPr>
          <w:rFonts w:ascii="华文仿宋" w:eastAsia="华文仿宋" w:hAnsi="华文仿宋" w:cs="仿宋_GB2312" w:hint="eastAsia"/>
          <w:color w:val="000000"/>
          <w:sz w:val="28"/>
          <w:szCs w:val="28"/>
        </w:rPr>
        <w:t>7B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</w:t>
      </w:r>
      <w:r w:rsidR="008E38DD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内容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要求，规划设计装配工艺过程，然后在CAPP软件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装配工艺卡片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模板中填写相关内容。要求按规范填写，可以选择插入</w:t>
      </w:r>
      <w:r w:rsidR="00FF0577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工程标注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常用符号。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（3）填写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封面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&lt;加工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目录清单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&gt;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模板。 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（4）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完成以上全部内容后，使用提供给本赛位的U盘进行拷贝，用此U盘到指定打印处打印</w:t>
      </w:r>
      <w:r w:rsidR="001F5FBB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，</w:t>
      </w:r>
      <w:r w:rsidR="00285944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然后</w:t>
      </w:r>
      <w:r w:rsidR="001F5FBB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将打印结果</w:t>
      </w:r>
      <w:r w:rsidR="00DB0697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提交给裁判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。</w:t>
      </w:r>
    </w:p>
    <w:p w:rsidR="00AA30A0" w:rsidRPr="0073338C" w:rsidRDefault="00AA30A0" w:rsidP="00DC44A0">
      <w:pPr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2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复杂部件造型与数控编程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根据以下要求，利用现场提供的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CAD/CAM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软件等进行复杂部件的造型设计与数控编程等。</w:t>
      </w:r>
    </w:p>
    <w:p w:rsidR="00A35E9A" w:rsidRPr="0073338C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）按照后附</w:t>
      </w:r>
      <w:r w:rsidR="008E38DD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4</w:t>
      </w:r>
      <w:r w:rsidRPr="0073338C">
        <w:rPr>
          <w:rFonts w:ascii="华文仿宋" w:eastAsia="华文仿宋" w:hAnsi="华文仿宋" w:cs="Arial Unicode MS" w:hint="eastAsia"/>
          <w:color w:val="000000"/>
          <w:sz w:val="28"/>
          <w:szCs w:val="28"/>
        </w:rPr>
        <w:t>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285944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975C62">
        <w:rPr>
          <w:rFonts w:ascii="华文仿宋" w:eastAsia="华文仿宋" w:hAnsi="华文仿宋" w:cs="仿宋_GB2312" w:hint="eastAsia"/>
          <w:color w:val="000000"/>
          <w:sz w:val="28"/>
          <w:szCs w:val="28"/>
        </w:rPr>
        <w:t>5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E7D90">
        <w:rPr>
          <w:rFonts w:ascii="华文仿宋" w:eastAsia="华文仿宋" w:hAnsi="华文仿宋" w:cs="仿宋_GB2312" w:hint="eastAsia"/>
          <w:color w:val="000000"/>
          <w:sz w:val="28"/>
          <w:szCs w:val="28"/>
        </w:rPr>
        <w:t>08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型面特点和曲面造型的需要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，选用现场提供的</w:t>
      </w:r>
      <w:r w:rsidRPr="0073338C">
        <w:rPr>
          <w:rFonts w:ascii="华文仿宋" w:eastAsia="华文仿宋" w:hAnsi="华文仿宋" w:cs="Arial"/>
          <w:sz w:val="28"/>
          <w:szCs w:val="28"/>
        </w:rPr>
        <w:t>CAD/CAM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建立零件的几何模型，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进行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复杂部件的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造型设计。</w:t>
      </w:r>
    </w:p>
    <w:p w:rsidR="00A35E9A" w:rsidRPr="0073338C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（2）然后进行自动编程，根</w:t>
      </w:r>
      <w:r w:rsidRPr="0073338C">
        <w:rPr>
          <w:rFonts w:ascii="华文仿宋" w:eastAsia="华文仿宋" w:hAnsi="华文仿宋" w:cs="Arial"/>
          <w:sz w:val="28"/>
          <w:szCs w:val="28"/>
        </w:rPr>
        <w:t>据不同的数控系统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产生</w:t>
      </w:r>
      <w:r w:rsidRPr="0073338C">
        <w:rPr>
          <w:rFonts w:ascii="华文仿宋" w:eastAsia="华文仿宋" w:hAnsi="华文仿宋" w:cs="Arial"/>
          <w:sz w:val="28"/>
          <w:szCs w:val="28"/>
        </w:rPr>
        <w:t>数控程序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完成数控加工后置处理。</w:t>
      </w:r>
    </w:p>
    <w:p w:rsidR="00A35E9A" w:rsidRPr="0073338C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（3）利用现场提供的仿真软件</w:t>
      </w:r>
      <w:r w:rsidRPr="0073338C">
        <w:rPr>
          <w:rFonts w:ascii="华文仿宋" w:eastAsia="华文仿宋" w:hAnsi="华文仿宋" w:cs="Arial"/>
          <w:sz w:val="28"/>
          <w:szCs w:val="28"/>
        </w:rPr>
        <w:t>实施加工过程仿真、加工代码检查与干涉检查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，达到程序能正常加工运行的功能。</w:t>
      </w:r>
    </w:p>
    <w:p w:rsidR="003E7D90" w:rsidRPr="00285944" w:rsidRDefault="003E7D90" w:rsidP="003E7D9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（4）按照后附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HS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X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-06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）的</w:t>
      </w:r>
      <w:r w:rsidRPr="00532C08">
        <w:rPr>
          <w:rFonts w:ascii="华文仿宋" w:eastAsia="华文仿宋" w:hAnsi="华文仿宋" w:cs="仿宋_GB2312" w:hint="eastAsia"/>
          <w:color w:val="000000"/>
          <w:sz w:val="28"/>
          <w:szCs w:val="28"/>
        </w:rPr>
        <w:t>部分齿轮参数和基本技术要求，自行推算（斜齿）大齿轮相关尺寸数据，并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用现场提供的</w:t>
      </w:r>
      <w:r w:rsidRPr="0073338C">
        <w:rPr>
          <w:rFonts w:ascii="华文仿宋" w:eastAsia="华文仿宋" w:hAnsi="华文仿宋" w:cs="Arial"/>
          <w:sz w:val="28"/>
          <w:szCs w:val="28"/>
        </w:rPr>
        <w:t>CAD/CAM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软件</w:t>
      </w:r>
      <w:r w:rsidRPr="007729ED">
        <w:rPr>
          <w:rFonts w:ascii="华文仿宋" w:eastAsia="华文仿宋" w:hAnsi="华文仿宋" w:cs="Arial" w:hint="eastAsia"/>
          <w:sz w:val="28"/>
          <w:szCs w:val="28"/>
        </w:rPr>
        <w:t>编辑大齿轮数控加</w:t>
      </w:r>
      <w:r w:rsidRPr="00B97072">
        <w:rPr>
          <w:rFonts w:ascii="华文仿宋" w:eastAsia="华文仿宋" w:hAnsi="华文仿宋" w:cs="Arial" w:hint="eastAsia"/>
          <w:sz w:val="28"/>
          <w:szCs w:val="28"/>
        </w:rPr>
        <w:t>工程序</w:t>
      </w:r>
      <w:r>
        <w:rPr>
          <w:rFonts w:ascii="华文仿宋" w:eastAsia="华文仿宋" w:hAnsi="华文仿宋" w:cs="Arial" w:hint="eastAsia"/>
          <w:sz w:val="28"/>
          <w:szCs w:val="28"/>
        </w:rPr>
        <w:t>,</w:t>
      </w:r>
      <w:r w:rsidRPr="00B97072">
        <w:rPr>
          <w:rFonts w:hint="eastAsia"/>
        </w:rPr>
        <w:t xml:space="preserve"> </w:t>
      </w:r>
      <w:r>
        <w:rPr>
          <w:rFonts w:ascii="华文仿宋" w:eastAsia="华文仿宋" w:hAnsi="华文仿宋" w:cs="Arial" w:hint="eastAsia"/>
          <w:sz w:val="28"/>
          <w:szCs w:val="28"/>
        </w:rPr>
        <w:t>其余同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（2）、（3）</w:t>
      </w:r>
      <w:r w:rsidRPr="00B97072">
        <w:rPr>
          <w:rFonts w:ascii="华文仿宋" w:eastAsia="华文仿宋" w:hAnsi="华文仿宋" w:cs="Arial" w:hint="eastAsia"/>
          <w:sz w:val="28"/>
          <w:szCs w:val="28"/>
        </w:rPr>
        <w:t>。</w:t>
      </w:r>
    </w:p>
    <w:p w:rsidR="00A35E9A" w:rsidRPr="008E38DD" w:rsidRDefault="00285944" w:rsidP="00CC1027">
      <w:pPr>
        <w:ind w:firstLineChars="200" w:firstLine="560"/>
        <w:jc w:val="left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（5）</w:t>
      </w:r>
      <w:r w:rsidR="000B3B9C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使用提供给本赛位的U盘，先建立</w:t>
      </w:r>
      <w:r w:rsidR="00A35E9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“场次号</w:t>
      </w:r>
      <w:r w:rsidR="00D34349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---</w:t>
      </w:r>
      <w:r w:rsidR="00A35E9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赛位号”文件夹</w:t>
      </w:r>
      <w:r w:rsidR="000B3B9C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，然后将完成的</w:t>
      </w:r>
      <w:r w:rsidR="0078035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所有</w:t>
      </w:r>
      <w:r w:rsidR="000B3B9C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文件保存在文件夹内</w:t>
      </w:r>
      <w:r w:rsidR="00A35E9A" w:rsidRPr="008E38DD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。</w:t>
      </w:r>
    </w:p>
    <w:p w:rsidR="00A35E9A" w:rsidRPr="0073338C" w:rsidRDefault="00A35E9A" w:rsidP="00CC1027">
      <w:pPr>
        <w:ind w:firstLineChars="200" w:firstLine="560"/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注意：</w:t>
      </w:r>
      <w:r w:rsidR="009D011E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每完成</w:t>
      </w:r>
      <w:r w:rsidR="009D011E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各任务记录表中的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一</w:t>
      </w:r>
      <w:r w:rsidR="00B9363B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项，要求选手在自检合格后须向裁判示意，然后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把结果展示（操作）给裁判，然后在</w:t>
      </w:r>
      <w:r w:rsidRPr="0073338C">
        <w:rPr>
          <w:rFonts w:ascii="华文仿宋" w:eastAsia="华文仿宋" w:hAnsi="华文仿宋" w:cs="仿宋_GB2312"/>
          <w:b/>
          <w:bCs/>
          <w:color w:val="000000"/>
          <w:sz w:val="28"/>
          <w:szCs w:val="28"/>
        </w:rPr>
        <w:t xml:space="preserve"> 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“选手自检结果标记”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lastRenderedPageBreak/>
        <w:t>一栏标记</w:t>
      </w:r>
      <w:r w:rsidR="00B9363B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（不要签名）</w:t>
      </w:r>
      <w:r w:rsidR="003014F7"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，</w:t>
      </w:r>
      <w:r w:rsidR="00B9363B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再由裁判评判并签名</w:t>
      </w:r>
      <w:r w:rsidRPr="0073338C">
        <w:rPr>
          <w:rFonts w:ascii="华文仿宋" w:eastAsia="华文仿宋" w:hAnsi="华文仿宋" w:cs="仿宋_GB2312" w:hint="eastAsia"/>
          <w:b/>
          <w:bCs/>
          <w:color w:val="000000"/>
          <w:sz w:val="28"/>
          <w:szCs w:val="28"/>
        </w:rPr>
        <w:t>确认。结果确认只有一次机会，一经确认不得修改记录。</w:t>
      </w:r>
    </w:p>
    <w:p w:rsidR="00A35E9A" w:rsidRPr="0073338C" w:rsidRDefault="00A35E9A" w:rsidP="00DC44A0">
      <w:pPr>
        <w:ind w:firstLineChars="1300" w:firstLine="3900"/>
        <w:rPr>
          <w:rFonts w:ascii="华文仿宋" w:eastAsia="华文仿宋" w:hAnsi="华文仿宋" w:cs="仿宋_GB2312"/>
          <w:color w:val="000000"/>
          <w:sz w:val="30"/>
          <w:szCs w:val="30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30"/>
          <w:szCs w:val="30"/>
        </w:rPr>
        <w:t>任务记录表</w:t>
      </w:r>
      <w:r w:rsidRPr="0073338C">
        <w:rPr>
          <w:rFonts w:ascii="华文仿宋" w:eastAsia="华文仿宋" w:hAnsi="华文仿宋" w:cs="仿宋_GB2312"/>
          <w:bCs/>
          <w:color w:val="000000"/>
          <w:sz w:val="30"/>
          <w:szCs w:val="30"/>
        </w:rPr>
        <w:t>1</w:t>
      </w:r>
    </w:p>
    <w:tbl>
      <w:tblPr>
        <w:tblW w:w="8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7"/>
        <w:gridCol w:w="1863"/>
        <w:gridCol w:w="1845"/>
        <w:gridCol w:w="1964"/>
        <w:gridCol w:w="1493"/>
      </w:tblGrid>
      <w:tr w:rsidR="00B9363B" w:rsidRPr="0073338C" w:rsidTr="00B9363B">
        <w:trPr>
          <w:trHeight w:val="831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912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凸辊造型设计、编程、后置处理、仿真加工、保存文件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将完成的结果展示给裁判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47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凹辊造型设计、编程、后置处理、仿真加工、保存文件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将完成的结果展示给裁判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47"/>
          <w:jc w:val="center"/>
        </w:trPr>
        <w:tc>
          <w:tcPr>
            <w:tcW w:w="109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3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8E38DD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大齿轮加工编程、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后置处理、仿真加工、保存文件</w:t>
            </w:r>
          </w:p>
        </w:tc>
        <w:tc>
          <w:tcPr>
            <w:tcW w:w="184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hint="eastAsia"/>
                <w:color w:val="000000"/>
                <w:sz w:val="24"/>
                <w:szCs w:val="24"/>
              </w:rPr>
              <w:t>将完成的结果展示给裁判</w:t>
            </w:r>
          </w:p>
        </w:tc>
        <w:tc>
          <w:tcPr>
            <w:tcW w:w="1964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9363B" w:rsidRPr="0073338C" w:rsidRDefault="00B9363B" w:rsidP="00DC44A0">
            <w:pPr>
              <w:ind w:firstLineChars="200" w:firstLine="480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954036" w:rsidRPr="0073338C" w:rsidRDefault="00954036" w:rsidP="00DC44A0">
      <w:pPr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3</w:t>
      </w:r>
      <w:r w:rsidR="00D75C49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8E38DD">
        <w:rPr>
          <w:rFonts w:ascii="华文仿宋" w:eastAsia="华文仿宋" w:hAnsi="华文仿宋" w:cs="仿宋_GB2312" w:hint="eastAsia"/>
          <w:color w:val="000000"/>
          <w:sz w:val="28"/>
          <w:szCs w:val="28"/>
        </w:rPr>
        <w:t>的</w:t>
      </w:r>
      <w:r w:rsidR="00D75C4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数控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三轴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编程与加工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根据以下要求，完成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相关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零件的数控编程和加工。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1、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2</w:t>
      </w:r>
      <w:r w:rsidR="00B97072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3A69CD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的技术要求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，利用赛场提供的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毛坯、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数控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刀具、工具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、四轴联动加工中心等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,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按照自行设计的工艺，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自选数控编程方式，</w:t>
      </w:r>
      <w:r w:rsidR="00986365" w:rsidRP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安装调试</w:t>
      </w:r>
      <w:r w:rsid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好</w:t>
      </w:r>
      <w:r w:rsidR="00986365" w:rsidRP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平口钳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然后用铣、钻、镗削等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方式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</w:t>
      </w:r>
      <w:r w:rsidR="00B97072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个零件的加工，并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保证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符合技术要求及加工精度。</w:t>
      </w:r>
    </w:p>
    <w:p w:rsidR="00A72476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lastRenderedPageBreak/>
        <w:t>注意：每加工结束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件即请裁判确认。</w:t>
      </w:r>
    </w:p>
    <w:p w:rsidR="00A35E9A" w:rsidRPr="0073338C" w:rsidRDefault="00A35E9A" w:rsidP="00DC44A0">
      <w:pPr>
        <w:ind w:firstLineChars="200" w:firstLine="560"/>
        <w:jc w:val="center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任务记录表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8"/>
        <w:gridCol w:w="1755"/>
        <w:gridCol w:w="1967"/>
        <w:gridCol w:w="1864"/>
        <w:gridCol w:w="1418"/>
      </w:tblGrid>
      <w:tr w:rsidR="00B9363B" w:rsidRPr="0073338C" w:rsidTr="00B9363B">
        <w:trPr>
          <w:trHeight w:val="528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55" w:type="dxa"/>
            <w:vAlign w:val="center"/>
          </w:tcPr>
          <w:p w:rsidR="00B9363B" w:rsidRPr="0073338C" w:rsidRDefault="00B9363B" w:rsidP="005E773F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  <w:p w:rsidR="00B9363B" w:rsidRPr="0073338C" w:rsidRDefault="00B9363B" w:rsidP="005E773F">
            <w:pPr>
              <w:jc w:val="left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5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09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5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3</w:t>
            </w:r>
          </w:p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67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86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6F508E" w:rsidRDefault="006F508E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 xml:space="preserve">4  </w:t>
      </w:r>
      <w:r w:rsidR="00D75C49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D75C49">
        <w:rPr>
          <w:rFonts w:ascii="华文仿宋" w:eastAsia="华文仿宋" w:hAnsi="华文仿宋" w:cs="仿宋_GB2312" w:hint="eastAsia"/>
          <w:color w:val="000000"/>
          <w:sz w:val="28"/>
          <w:szCs w:val="28"/>
        </w:rPr>
        <w:t>的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数控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多轴联动加工</w:t>
      </w:r>
    </w:p>
    <w:p w:rsidR="00A35E9A" w:rsidRPr="0073338C" w:rsidRDefault="00F413FE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（1）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根据以下要求，完成</w:t>
      </w:r>
      <w:r w:rsidR="00B9363B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</w:t>
      </w:r>
      <w:r w:rsidR="00A35E9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件的多轴联动编程与精加工。</w:t>
      </w:r>
    </w:p>
    <w:p w:rsidR="00A35E9A" w:rsidRDefault="00A35E9A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9430C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4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9430CE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 w:rsidR="00F413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5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的技术要求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，将完成后置处理及仿真加工后的数控加工程序传输至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四轴联动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加工中心机床数控系统，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进行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程序校验运行后，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按照自行设计的工艺，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安装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数控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刀具并调试，</w:t>
      </w:r>
      <w:r w:rsidR="00986365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安装调试</w:t>
      </w:r>
      <w:r w:rsidR="00233E8D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好</w:t>
      </w:r>
      <w:r w:rsidR="00986365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第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四</w:t>
      </w:r>
      <w:r w:rsidR="00986365"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轴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达到机床正常运转的要求，然后进行复杂工件的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凸（凹）面</w:t>
      </w:r>
      <w:r w:rsidRPr="0073338C">
        <w:rPr>
          <w:rFonts w:ascii="华文仿宋" w:eastAsia="华文仿宋" w:hAnsi="华文仿宋" w:cs="Arial" w:hint="eastAsia"/>
          <w:sz w:val="28"/>
          <w:szCs w:val="28"/>
        </w:rPr>
        <w:t>多轴联动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切削加工。</w:t>
      </w:r>
    </w:p>
    <w:p w:rsidR="009430CE" w:rsidRPr="0073338C" w:rsidRDefault="00F413FE" w:rsidP="00DC44A0">
      <w:pPr>
        <w:ind w:firstLineChars="200" w:firstLine="560"/>
        <w:jc w:val="left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零件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5E773F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图号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0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6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  <w:r w:rsidR="009430CE" w:rsidRPr="0073338C">
        <w:rPr>
          <w:rFonts w:ascii="华文仿宋" w:eastAsia="华文仿宋" w:hAnsi="华文仿宋" w:cs="Arial" w:hint="eastAsia"/>
          <w:sz w:val="28"/>
          <w:szCs w:val="28"/>
        </w:rPr>
        <w:t>的技术要求</w:t>
      </w:r>
      <w:r w:rsidR="009430CE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将齿轮毛坯装在凸（凹）辊轴端，再将凸（凹）辊装卡在</w:t>
      </w:r>
      <w:r w:rsidRPr="00233E8D">
        <w:rPr>
          <w:rFonts w:ascii="华文仿宋" w:eastAsia="华文仿宋" w:hAnsi="华文仿宋" w:cs="仿宋_GB2312" w:hint="eastAsia"/>
          <w:color w:val="000000"/>
          <w:sz w:val="28"/>
          <w:szCs w:val="28"/>
        </w:rPr>
        <w:t>第4轴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2</w:t>
      </w:r>
      <w:r w:rsidR="009344FE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个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齿轮铣削加工。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注意：每加工结束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件即请裁判确认。</w:t>
      </w:r>
    </w:p>
    <w:p w:rsidR="00A35E9A" w:rsidRPr="0073338C" w:rsidRDefault="00A35E9A" w:rsidP="00DC44A0">
      <w:pPr>
        <w:ind w:firstLineChars="200" w:firstLine="560"/>
        <w:jc w:val="center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任务记录表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701"/>
        <w:gridCol w:w="1990"/>
        <w:gridCol w:w="1980"/>
        <w:gridCol w:w="1276"/>
      </w:tblGrid>
      <w:tr w:rsidR="00B9363B" w:rsidRPr="0073338C" w:rsidTr="00B9363B">
        <w:trPr>
          <w:trHeight w:val="528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701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4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9363B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5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Pr="0073338C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9363B" w:rsidRDefault="00B9363B" w:rsidP="000A1CC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6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0A1CC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452"/>
          <w:jc w:val="center"/>
        </w:trPr>
        <w:tc>
          <w:tcPr>
            <w:tcW w:w="1129" w:type="dxa"/>
            <w:vAlign w:val="center"/>
          </w:tcPr>
          <w:p w:rsidR="00B9363B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9363B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加工零件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7</w:t>
            </w:r>
          </w:p>
          <w:p w:rsidR="00B9363B" w:rsidRPr="0073338C" w:rsidRDefault="00B9363B" w:rsidP="00F413FE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5E773F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图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号</w:t>
            </w:r>
            <w:r w:rsidR="00C04839" w:rsidRPr="001C33F1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HSX-</w:t>
            </w:r>
            <w:r w:rsidRPr="009430CE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0" w:type="dxa"/>
            <w:vAlign w:val="center"/>
          </w:tcPr>
          <w:p w:rsidR="00B9363B" w:rsidRPr="0073338C" w:rsidRDefault="00B9363B" w:rsidP="000A1CC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将加工完成的工件展示给裁判</w:t>
            </w:r>
          </w:p>
        </w:tc>
        <w:tc>
          <w:tcPr>
            <w:tcW w:w="1980" w:type="dxa"/>
            <w:vAlign w:val="center"/>
          </w:tcPr>
          <w:p w:rsidR="00B9363B" w:rsidRPr="0073338C" w:rsidRDefault="00B9363B" w:rsidP="000A1CC7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5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零、部件装配与调</w:t>
      </w:r>
      <w:r w:rsid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试</w:t>
      </w:r>
      <w:r w:rsidR="00986365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运转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根据以下要求，完成部件与相关辅助零件的装配及</w:t>
      </w:r>
      <w:r w:rsid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联机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调试</w:t>
      </w:r>
      <w:r w:rsid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：</w:t>
      </w:r>
    </w:p>
    <w:p w:rsidR="00BB4967" w:rsidRPr="00BB4967" w:rsidRDefault="00BB4967" w:rsidP="00BB4967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（1）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按照后附</w:t>
      </w:r>
      <w:r w:rsidR="0000656A"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装配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图纸（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C04839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C35F0">
        <w:rPr>
          <w:rFonts w:ascii="华文仿宋" w:eastAsia="华文仿宋" w:hAnsi="华文仿宋" w:cs="仿宋_GB2312" w:hint="eastAsia"/>
          <w:color w:val="000000"/>
          <w:sz w:val="28"/>
          <w:szCs w:val="28"/>
        </w:rPr>
        <w:t>07A、</w:t>
      </w:r>
      <w:r w:rsidR="003C35F0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</w:t>
      </w:r>
      <w:r w:rsidR="003C35F0" w:rsidRPr="00CF7454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X</w:t>
      </w:r>
      <w:r w:rsidR="003C35F0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-</w:t>
      </w:r>
      <w:r w:rsidR="003C35F0">
        <w:rPr>
          <w:rFonts w:ascii="华文仿宋" w:eastAsia="华文仿宋" w:hAnsi="华文仿宋" w:cs="仿宋_GB2312" w:hint="eastAsia"/>
          <w:color w:val="000000"/>
          <w:sz w:val="28"/>
          <w:szCs w:val="28"/>
        </w:rPr>
        <w:t>07B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），利用赛场提供的标准件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、电机</w:t>
      </w:r>
      <w:r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，</w:t>
      </w:r>
      <w:r w:rsidRPr="00BB4967">
        <w:rPr>
          <w:rFonts w:ascii="华文仿宋" w:eastAsia="华文仿宋" w:hAnsi="华文仿宋" w:cs="Arial" w:hint="eastAsia"/>
          <w:sz w:val="28"/>
          <w:szCs w:val="28"/>
        </w:rPr>
        <w:t>按</w:t>
      </w:r>
      <w:r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照</w:t>
      </w:r>
      <w:r w:rsidR="00A35E9A" w:rsidRPr="00BB4967">
        <w:rPr>
          <w:rFonts w:ascii="华文仿宋" w:eastAsia="华文仿宋" w:hAnsi="华文仿宋" w:cs="Arial" w:hint="eastAsia"/>
          <w:sz w:val="28"/>
          <w:szCs w:val="28"/>
        </w:rPr>
        <w:t>自行设计的工艺，</w:t>
      </w:r>
      <w:r w:rsidR="00D20977" w:rsidRPr="00BB4967">
        <w:rPr>
          <w:rFonts w:ascii="华文仿宋" w:eastAsia="华文仿宋" w:hAnsi="华文仿宋" w:cs="Arial" w:hint="eastAsia"/>
          <w:sz w:val="28"/>
          <w:szCs w:val="28"/>
        </w:rPr>
        <w:t>将现场加工的零件和自</w:t>
      </w:r>
      <w:r w:rsidR="00DB2E32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带</w:t>
      </w:r>
      <w:r w:rsidR="00D20977" w:rsidRPr="00BB4967">
        <w:rPr>
          <w:rFonts w:ascii="华文仿宋" w:eastAsia="华文仿宋" w:hAnsi="华文仿宋" w:cs="Arial" w:hint="eastAsia"/>
          <w:sz w:val="28"/>
          <w:szCs w:val="28"/>
        </w:rPr>
        <w:t>件</w:t>
      </w:r>
      <w:r w:rsidR="004D4017" w:rsidRPr="00BB4967">
        <w:rPr>
          <w:rFonts w:ascii="华文仿宋" w:eastAsia="华文仿宋" w:hAnsi="华文仿宋" w:cs="Arial" w:hint="eastAsia"/>
          <w:sz w:val="28"/>
          <w:szCs w:val="28"/>
        </w:rPr>
        <w:t>的零件</w:t>
      </w:r>
      <w:r w:rsidR="00DB2E32" w:rsidRPr="00BB4967">
        <w:rPr>
          <w:rFonts w:ascii="华文仿宋" w:eastAsia="华文仿宋" w:hAnsi="华文仿宋" w:cs="Arial" w:hint="eastAsia"/>
          <w:sz w:val="28"/>
          <w:szCs w:val="28"/>
        </w:rPr>
        <w:t>以及相关配件</w:t>
      </w:r>
      <w:r w:rsidR="00A35E9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完成装配</w:t>
      </w:r>
      <w:r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35E9A" w:rsidRPr="00BB4967" w:rsidRDefault="00BB4967" w:rsidP="00BB4967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（2）</w:t>
      </w:r>
      <w:r w:rsidR="0000656A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然后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电机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两根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电源线与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赛场提供的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直流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电源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24V</w:t>
      </w:r>
      <w:r w:rsidR="00B9363B">
        <w:rPr>
          <w:rFonts w:ascii="华文仿宋" w:eastAsia="华文仿宋" w:hAnsi="华文仿宋" w:cs="仿宋_GB2312" w:hint="eastAsia"/>
          <w:color w:val="000000"/>
          <w:sz w:val="28"/>
          <w:szCs w:val="28"/>
        </w:rPr>
        <w:t>输出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侧接线</w:t>
      </w:r>
      <w:r w:rsidR="001C33F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插件</w:t>
      </w:r>
      <w:r w:rsidR="00B424D1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连接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（220</w:t>
      </w:r>
      <w:r w:rsidR="00B424D1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V侧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导线已接好，不必动）</w:t>
      </w:r>
      <w:r w:rsidR="004D4017" w:rsidRPr="00BB4967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</w:p>
    <w:p w:rsidR="00AA30A0" w:rsidRPr="0000656A" w:rsidRDefault="00BB4967" w:rsidP="00DC44A0">
      <w:pPr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</w:t>
      </w:r>
      <w:r w:rsidR="00A35E9A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最后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将</w:t>
      </w:r>
      <w:r w:rsidR="00B9363B">
        <w:rPr>
          <w:rFonts w:ascii="华文仿宋" w:eastAsia="华文仿宋" w:hAnsi="华文仿宋" w:cs="仿宋_GB2312" w:hint="eastAsia"/>
          <w:color w:val="000000"/>
          <w:sz w:val="28"/>
          <w:szCs w:val="28"/>
        </w:rPr>
        <w:t>直流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电源交流</w:t>
      </w:r>
      <w:r>
        <w:rPr>
          <w:rFonts w:ascii="华文仿宋" w:eastAsia="华文仿宋" w:hAnsi="华文仿宋" w:cs="仿宋_GB2312" w:hint="eastAsia"/>
          <w:color w:val="000000"/>
          <w:sz w:val="28"/>
          <w:szCs w:val="28"/>
        </w:rPr>
        <w:t>220</w:t>
      </w:r>
      <w:r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V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侧</w:t>
      </w:r>
      <w:r w:rsidR="00B424D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导线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插头插到接线板，再次检查无误后按下</w:t>
      </w:r>
      <w:r w:rsidR="0000656A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接线板</w:t>
      </w:r>
      <w:r w:rsidR="0000656A">
        <w:rPr>
          <w:rFonts w:ascii="华文仿宋" w:eastAsia="华文仿宋" w:hAnsi="华文仿宋" w:cs="仿宋_GB2312" w:hint="eastAsia"/>
          <w:color w:val="000000"/>
          <w:sz w:val="28"/>
          <w:szCs w:val="28"/>
        </w:rPr>
        <w:t>上</w:t>
      </w:r>
      <w:r w:rsidR="00986365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开关试运转</w:t>
      </w:r>
      <w:r w:rsidR="00A35E9A" w:rsidRPr="006A2621">
        <w:rPr>
          <w:rFonts w:ascii="华文仿宋" w:eastAsia="华文仿宋" w:hAnsi="华文仿宋" w:cs="仿宋_GB2312" w:hint="eastAsia"/>
          <w:color w:val="000000"/>
          <w:sz w:val="28"/>
          <w:szCs w:val="28"/>
        </w:rPr>
        <w:t>。</w:t>
      </w:r>
      <w:r w:rsidR="0000656A" w:rsidRPr="0000656A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此环节</w:t>
      </w:r>
      <w:r w:rsidR="00D75C49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务必</w:t>
      </w:r>
      <w:r w:rsidR="00B9363B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要</w:t>
      </w:r>
      <w:r w:rsidR="004D4017" w:rsidRPr="0000656A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注意操作安全!</w:t>
      </w:r>
    </w:p>
    <w:p w:rsidR="00A35E9A" w:rsidRPr="0073338C" w:rsidRDefault="00A35E9A" w:rsidP="00DC44A0">
      <w:pPr>
        <w:ind w:firstLineChars="200" w:firstLine="560"/>
        <w:jc w:val="center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bCs/>
          <w:color w:val="000000"/>
          <w:sz w:val="28"/>
          <w:szCs w:val="28"/>
        </w:rPr>
        <w:t>记录表</w:t>
      </w:r>
      <w:r w:rsidRPr="0073338C">
        <w:rPr>
          <w:rFonts w:ascii="华文仿宋" w:eastAsia="华文仿宋" w:hAnsi="华文仿宋" w:cs="仿宋_GB2312"/>
          <w:bCs/>
          <w:color w:val="000000"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1425"/>
        <w:gridCol w:w="2165"/>
        <w:gridCol w:w="2000"/>
        <w:gridCol w:w="1354"/>
      </w:tblGrid>
      <w:tr w:rsidR="00B9363B" w:rsidRPr="0073338C" w:rsidTr="00B9363B">
        <w:trPr>
          <w:trHeight w:val="524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00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选手自检</w:t>
            </w:r>
          </w:p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结果标记</w:t>
            </w: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裁判确认</w:t>
            </w:r>
          </w:p>
        </w:tc>
      </w:tr>
      <w:tr w:rsidR="00B9363B" w:rsidRPr="0073338C" w:rsidTr="00B9363B">
        <w:trPr>
          <w:trHeight w:val="628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装配、调试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将装配完成的部件整体展示给裁判</w:t>
            </w:r>
          </w:p>
        </w:tc>
        <w:tc>
          <w:tcPr>
            <w:tcW w:w="2000" w:type="dxa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628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连接电源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将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结果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2000" w:type="dxa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  <w:tr w:rsidR="00B9363B" w:rsidRPr="0073338C" w:rsidTr="00B9363B">
        <w:trPr>
          <w:trHeight w:val="628"/>
          <w:jc w:val="center"/>
        </w:trPr>
        <w:tc>
          <w:tcPr>
            <w:tcW w:w="1230" w:type="dxa"/>
            <w:vAlign w:val="center"/>
          </w:tcPr>
          <w:p w:rsidR="00B9363B" w:rsidRPr="0073338C" w:rsidRDefault="00B9363B" w:rsidP="00DC44A0">
            <w:pPr>
              <w:jc w:val="center"/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试</w:t>
            </w: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运转</w:t>
            </w:r>
          </w:p>
        </w:tc>
        <w:tc>
          <w:tcPr>
            <w:tcW w:w="2165" w:type="dxa"/>
            <w:vAlign w:val="center"/>
          </w:tcPr>
          <w:p w:rsidR="00B9363B" w:rsidRPr="0073338C" w:rsidRDefault="00B9363B" w:rsidP="004D4017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试运转至少1分钟,并且</w:t>
            </w:r>
            <w:r w:rsidRPr="0073338C">
              <w:rPr>
                <w:rFonts w:ascii="华文仿宋" w:eastAsia="华文仿宋" w:hAnsi="华文仿宋" w:cs="仿宋_GB2312" w:hint="eastAsia"/>
                <w:color w:val="000000"/>
                <w:sz w:val="24"/>
                <w:szCs w:val="24"/>
              </w:rPr>
              <w:t>展示给裁判</w:t>
            </w:r>
          </w:p>
        </w:tc>
        <w:tc>
          <w:tcPr>
            <w:tcW w:w="2000" w:type="dxa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 w:rsidR="00B9363B" w:rsidRPr="0073338C" w:rsidRDefault="00B9363B" w:rsidP="00DC44A0">
            <w:pPr>
              <w:rPr>
                <w:rFonts w:ascii="华文仿宋" w:eastAsia="华文仿宋" w:hAnsi="华文仿宋" w:cs="仿宋_GB2312"/>
                <w:color w:val="000000"/>
                <w:sz w:val="24"/>
                <w:szCs w:val="24"/>
              </w:rPr>
            </w:pPr>
          </w:p>
        </w:tc>
      </w:tr>
    </w:tbl>
    <w:p w:rsidR="006F508E" w:rsidRDefault="006F508E" w:rsidP="00986365">
      <w:pPr>
        <w:rPr>
          <w:rFonts w:ascii="华文仿宋" w:eastAsia="华文仿宋" w:hAnsi="华文仿宋" w:cs="仿宋_GB2312"/>
          <w:color w:val="000000"/>
          <w:sz w:val="28"/>
          <w:szCs w:val="28"/>
        </w:rPr>
      </w:pP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任务</w:t>
      </w:r>
      <w:r w:rsidRPr="0073338C">
        <w:rPr>
          <w:rFonts w:ascii="华文仿宋" w:eastAsia="华文仿宋" w:hAnsi="华文仿宋" w:cs="仿宋_GB2312"/>
          <w:color w:val="000000"/>
          <w:sz w:val="28"/>
          <w:szCs w:val="28"/>
        </w:rPr>
        <w:t>6</w:t>
      </w: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 xml:space="preserve">  职业素养与操作安全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考核比赛过程选手的工匠精神、职业素养与操作安全</w:t>
      </w:r>
    </w:p>
    <w:p w:rsidR="00A35E9A" w:rsidRPr="0073338C" w:rsidRDefault="00A35E9A" w:rsidP="00DC44A0">
      <w:pPr>
        <w:numPr>
          <w:ilvl w:val="0"/>
          <w:numId w:val="1"/>
        </w:numPr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选手分工合作合理、工作细心细致。</w:t>
      </w:r>
    </w:p>
    <w:p w:rsidR="00A35E9A" w:rsidRPr="0073338C" w:rsidRDefault="00A35E9A" w:rsidP="00DC44A0">
      <w:pPr>
        <w:numPr>
          <w:ilvl w:val="0"/>
          <w:numId w:val="1"/>
        </w:numPr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执行自行设计的生产工艺步骤；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（3）操作设备规范、生产效率较高；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（4）正确使用工具、量具；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（5）合理利用原材料及装配过程中正确消耗材料；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（6）处理废弃物符合环保要求；</w:t>
      </w:r>
    </w:p>
    <w:p w:rsidR="00A35E9A" w:rsidRPr="0073338C" w:rsidRDefault="00A35E9A" w:rsidP="00DC44A0">
      <w:pPr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（7）现场安全、文明生产。</w:t>
      </w:r>
    </w:p>
    <w:p w:rsidR="00A35E9A" w:rsidRPr="0073338C" w:rsidRDefault="00A35E9A" w:rsidP="00CC1027">
      <w:pPr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</w:p>
    <w:p w:rsidR="007729ED" w:rsidRPr="00C04839" w:rsidRDefault="00A35E9A" w:rsidP="00CC1027">
      <w:pPr>
        <w:tabs>
          <w:tab w:val="left" w:pos="1905"/>
          <w:tab w:val="left" w:pos="4410"/>
          <w:tab w:val="left" w:pos="6435"/>
          <w:tab w:val="left" w:pos="7680"/>
        </w:tabs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 xml:space="preserve">     </w:t>
      </w:r>
      <w:r w:rsidR="00FD71B0"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 xml:space="preserve">        </w:t>
      </w:r>
      <w:r w:rsidR="00FD71B0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 xml:space="preserve">  </w:t>
      </w:r>
      <w:r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选手确认</w:t>
      </w:r>
      <w:r w:rsidR="007729ED"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：</w:t>
      </w:r>
    </w:p>
    <w:tbl>
      <w:tblPr>
        <w:tblStyle w:val="a7"/>
        <w:tblW w:w="0" w:type="auto"/>
        <w:tblInd w:w="3085" w:type="dxa"/>
        <w:tblLook w:val="04A0"/>
      </w:tblPr>
      <w:tblGrid>
        <w:gridCol w:w="1134"/>
        <w:gridCol w:w="1815"/>
        <w:gridCol w:w="236"/>
        <w:gridCol w:w="1069"/>
        <w:gridCol w:w="1778"/>
      </w:tblGrid>
      <w:tr w:rsidR="007729ED" w:rsidRPr="00C04839" w:rsidTr="007729ED">
        <w:trPr>
          <w:trHeight w:val="846"/>
        </w:trPr>
        <w:tc>
          <w:tcPr>
            <w:tcW w:w="1134" w:type="dxa"/>
            <w:vAlign w:val="center"/>
          </w:tcPr>
          <w:p w:rsidR="007729ED" w:rsidRPr="00C04839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color w:val="000000"/>
                <w:sz w:val="28"/>
                <w:szCs w:val="28"/>
              </w:rPr>
            </w:pPr>
            <w:r w:rsidRPr="00C04839">
              <w:rPr>
                <w:rFonts w:ascii="华文仿宋" w:eastAsia="华文仿宋" w:hAnsi="华文仿宋" w:cs="仿宋_GB2312" w:hint="eastAsia"/>
                <w:color w:val="000000" w:themeColor="text1"/>
                <w:sz w:val="28"/>
                <w:szCs w:val="28"/>
              </w:rPr>
              <w:t>选手1</w:t>
            </w:r>
          </w:p>
        </w:tc>
        <w:tc>
          <w:tcPr>
            <w:tcW w:w="1815" w:type="dxa"/>
            <w:vAlign w:val="center"/>
          </w:tcPr>
          <w:p w:rsidR="007729ED" w:rsidRPr="00C04839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color w:val="000000"/>
                <w:sz w:val="28"/>
                <w:szCs w:val="28"/>
              </w:rPr>
            </w:pPr>
            <w:r w:rsidRPr="00C04839">
              <w:rPr>
                <w:rFonts w:ascii="华文仿宋" w:eastAsia="华文仿宋" w:hAnsi="华文仿宋" w:cs="仿宋_GB2312" w:hint="eastAsia"/>
                <w:color w:val="000000" w:themeColor="text1"/>
                <w:szCs w:val="21"/>
              </w:rPr>
              <w:t>食指印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7729ED" w:rsidRPr="00C04839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color w:val="000000"/>
                <w:sz w:val="28"/>
                <w:szCs w:val="28"/>
              </w:rPr>
            </w:pPr>
            <w:r w:rsidRPr="00C04839">
              <w:rPr>
                <w:rFonts w:ascii="华文仿宋" w:eastAsia="华文仿宋" w:hAnsi="华文仿宋" w:cs="仿宋_GB2312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9" w:type="dxa"/>
            <w:vAlign w:val="center"/>
          </w:tcPr>
          <w:p w:rsidR="007729ED" w:rsidRPr="00C04839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color w:val="000000"/>
                <w:sz w:val="28"/>
                <w:szCs w:val="28"/>
              </w:rPr>
            </w:pPr>
            <w:r w:rsidRPr="00C04839">
              <w:rPr>
                <w:rFonts w:ascii="华文仿宋" w:eastAsia="华文仿宋" w:hAnsi="华文仿宋" w:cs="仿宋_GB2312" w:hint="eastAsia"/>
                <w:color w:val="000000" w:themeColor="text1"/>
                <w:sz w:val="28"/>
                <w:szCs w:val="28"/>
              </w:rPr>
              <w:t>选手2</w:t>
            </w:r>
          </w:p>
        </w:tc>
        <w:tc>
          <w:tcPr>
            <w:tcW w:w="1778" w:type="dxa"/>
            <w:vAlign w:val="center"/>
          </w:tcPr>
          <w:p w:rsidR="007729ED" w:rsidRPr="00C04839" w:rsidRDefault="007729ED" w:rsidP="007729ED">
            <w:pPr>
              <w:tabs>
                <w:tab w:val="left" w:pos="1905"/>
                <w:tab w:val="left" w:pos="4410"/>
                <w:tab w:val="left" w:pos="6435"/>
                <w:tab w:val="left" w:pos="7680"/>
              </w:tabs>
              <w:jc w:val="center"/>
              <w:rPr>
                <w:rFonts w:ascii="华文仿宋" w:eastAsia="华文仿宋" w:hAnsi="华文仿宋" w:cs="仿宋_GB2312"/>
                <w:color w:val="000000"/>
                <w:sz w:val="28"/>
                <w:szCs w:val="28"/>
              </w:rPr>
            </w:pPr>
            <w:r w:rsidRPr="00C04839">
              <w:rPr>
                <w:rFonts w:ascii="华文仿宋" w:eastAsia="华文仿宋" w:hAnsi="华文仿宋" w:cs="仿宋_GB2312" w:hint="eastAsia"/>
                <w:color w:val="000000" w:themeColor="text1"/>
                <w:szCs w:val="21"/>
              </w:rPr>
              <w:t>食指印</w:t>
            </w:r>
          </w:p>
        </w:tc>
      </w:tr>
    </w:tbl>
    <w:p w:rsidR="00A35E9A" w:rsidRPr="00C04839" w:rsidRDefault="00A35E9A" w:rsidP="009D0A4B">
      <w:pPr>
        <w:tabs>
          <w:tab w:val="left" w:pos="1905"/>
          <w:tab w:val="left" w:pos="4410"/>
          <w:tab w:val="left" w:pos="6435"/>
          <w:tab w:val="left" w:pos="7680"/>
        </w:tabs>
        <w:spacing w:line="460" w:lineRule="exact"/>
        <w:ind w:firstLineChars="200" w:firstLine="560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注：</w:t>
      </w:r>
    </w:p>
    <w:p w:rsidR="00A35E9A" w:rsidRPr="0073338C" w:rsidRDefault="00A35E9A" w:rsidP="009D0A4B">
      <w:pPr>
        <w:tabs>
          <w:tab w:val="left" w:pos="1905"/>
          <w:tab w:val="left" w:pos="4410"/>
          <w:tab w:val="left" w:pos="6435"/>
          <w:tab w:val="left" w:pos="7680"/>
        </w:tabs>
        <w:spacing w:line="460" w:lineRule="exact"/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>1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．未经裁判签名核实的结果都是无效的，该项目不得分。</w:t>
      </w:r>
    </w:p>
    <w:p w:rsidR="00A35E9A" w:rsidRPr="0073338C" w:rsidRDefault="00A35E9A" w:rsidP="009D0A4B">
      <w:pPr>
        <w:tabs>
          <w:tab w:val="left" w:pos="1905"/>
          <w:tab w:val="left" w:pos="4410"/>
          <w:tab w:val="left" w:pos="6435"/>
          <w:tab w:val="left" w:pos="7680"/>
        </w:tabs>
        <w:spacing w:line="460" w:lineRule="exact"/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>2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．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比赛结束</w:t>
      </w:r>
      <w:r w:rsidR="00B424D1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上交结果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时选手</w:t>
      </w:r>
      <w:r w:rsidR="00B424D1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一定以按食指印形式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确认，否则自己的竞赛过程无效。</w:t>
      </w:r>
    </w:p>
    <w:p w:rsidR="00A35E9A" w:rsidRDefault="00A35E9A" w:rsidP="009D0A4B">
      <w:pPr>
        <w:tabs>
          <w:tab w:val="left" w:pos="1905"/>
          <w:tab w:val="left" w:pos="4410"/>
          <w:tab w:val="left" w:pos="6435"/>
          <w:tab w:val="left" w:pos="7680"/>
        </w:tabs>
        <w:spacing w:line="460" w:lineRule="exact"/>
        <w:ind w:firstLineChars="200" w:firstLine="560"/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</w:pPr>
      <w:r w:rsidRPr="0073338C">
        <w:rPr>
          <w:rFonts w:ascii="华文仿宋" w:eastAsia="华文仿宋" w:hAnsi="华文仿宋" w:cs="仿宋_GB2312"/>
          <w:b/>
          <w:color w:val="000000"/>
          <w:sz w:val="28"/>
          <w:szCs w:val="28"/>
        </w:rPr>
        <w:t>3</w:t>
      </w:r>
      <w:r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．</w:t>
      </w:r>
      <w:r w:rsidR="00B424D1" w:rsidRPr="0073338C">
        <w:rPr>
          <w:rFonts w:ascii="华文仿宋" w:eastAsia="华文仿宋" w:hAnsi="华文仿宋" w:cs="仿宋_GB2312" w:hint="eastAsia"/>
          <w:b/>
          <w:color w:val="000000"/>
          <w:sz w:val="28"/>
          <w:szCs w:val="28"/>
        </w:rPr>
        <w:t>所有项目的确认检查时间都纳入竞赛时间，不另行增加时间。</w:t>
      </w:r>
    </w:p>
    <w:p w:rsidR="00622494" w:rsidRPr="0073338C" w:rsidRDefault="00622494" w:rsidP="009D0A4B">
      <w:pPr>
        <w:tabs>
          <w:tab w:val="left" w:pos="1905"/>
          <w:tab w:val="left" w:pos="4410"/>
          <w:tab w:val="left" w:pos="6435"/>
          <w:tab w:val="left" w:pos="7680"/>
        </w:tabs>
        <w:spacing w:line="460" w:lineRule="exact"/>
        <w:ind w:firstLineChars="200" w:firstLine="560"/>
        <w:rPr>
          <w:rFonts w:ascii="华文仿宋" w:eastAsia="华文仿宋" w:hAnsi="华文仿宋" w:cs="仿宋_GB2312"/>
          <w:b/>
          <w:color w:val="000000"/>
          <w:sz w:val="28"/>
          <w:szCs w:val="28"/>
        </w:rPr>
      </w:pPr>
    </w:p>
    <w:p w:rsidR="00AA30A0" w:rsidRPr="00C04839" w:rsidRDefault="00A35E9A" w:rsidP="009D0A4B">
      <w:pPr>
        <w:spacing w:line="460" w:lineRule="exact"/>
        <w:rPr>
          <w:rFonts w:ascii="华文仿宋" w:eastAsia="华文仿宋" w:hAnsi="华文仿宋" w:cs="仿宋_GB2312"/>
          <w:color w:val="000000"/>
          <w:sz w:val="28"/>
          <w:szCs w:val="28"/>
        </w:rPr>
      </w:pPr>
      <w:r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四、附图纸</w:t>
      </w:r>
      <w:r w:rsidR="00C04839" w:rsidRP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HSX-</w:t>
      </w:r>
      <w:r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01～</w:t>
      </w:r>
      <w:r w:rsidR="00C04839" w:rsidRP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HSX-</w:t>
      </w:r>
      <w:r w:rsidR="007A155A">
        <w:rPr>
          <w:rFonts w:ascii="华文仿宋" w:eastAsia="华文仿宋" w:hAnsi="华文仿宋" w:cs="仿宋_GB2312" w:hint="eastAsia"/>
          <w:color w:val="000000"/>
          <w:sz w:val="28"/>
          <w:szCs w:val="28"/>
        </w:rPr>
        <w:t>1</w:t>
      </w:r>
      <w:r w:rsidR="000F23DB">
        <w:rPr>
          <w:rFonts w:ascii="华文仿宋" w:eastAsia="华文仿宋" w:hAnsi="华文仿宋" w:cs="仿宋_GB2312" w:hint="eastAsia"/>
          <w:color w:val="000000"/>
          <w:sz w:val="28"/>
          <w:szCs w:val="28"/>
        </w:rPr>
        <w:t>3</w:t>
      </w:r>
      <w:r w:rsidR="000F23DB"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（</w:t>
      </w:r>
      <w:r w:rsidR="00622494">
        <w:rPr>
          <w:rFonts w:ascii="华文仿宋" w:eastAsia="华文仿宋" w:hAnsi="华文仿宋" w:cs="仿宋_GB2312" w:hint="eastAsia"/>
          <w:color w:val="000000"/>
          <w:sz w:val="28"/>
          <w:szCs w:val="28"/>
        </w:rPr>
        <w:t>正式赛卷</w:t>
      </w:r>
      <w:r w:rsidR="000F23DB">
        <w:rPr>
          <w:rFonts w:ascii="华文仿宋" w:eastAsia="华文仿宋" w:hAnsi="华文仿宋" w:cs="仿宋_GB2312" w:hint="eastAsia"/>
          <w:color w:val="000000"/>
          <w:sz w:val="28"/>
          <w:szCs w:val="28"/>
        </w:rPr>
        <w:t>无</w:t>
      </w:r>
      <w:r w:rsidR="000F23DB" w:rsidRP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HSX-</w:t>
      </w:r>
      <w:r w:rsidR="000F23DB">
        <w:rPr>
          <w:rFonts w:ascii="华文仿宋" w:eastAsia="华文仿宋" w:hAnsi="华文仿宋" w:cs="仿宋_GB2312" w:hint="eastAsia"/>
          <w:color w:val="000000"/>
          <w:sz w:val="28"/>
          <w:szCs w:val="28"/>
        </w:rPr>
        <w:t>14</w:t>
      </w:r>
      <w:r w:rsidR="000F23DB"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～</w:t>
      </w:r>
      <w:r w:rsidR="000F23DB" w:rsidRPr="00C04839">
        <w:rPr>
          <w:rFonts w:ascii="华文仿宋" w:eastAsia="华文仿宋" w:hAnsi="华文仿宋" w:cs="仿宋_GB2312" w:hint="eastAsia"/>
          <w:color w:val="000000" w:themeColor="text1"/>
          <w:sz w:val="28"/>
          <w:szCs w:val="28"/>
        </w:rPr>
        <w:t>HSX-</w:t>
      </w:r>
      <w:r w:rsidR="000F23DB">
        <w:rPr>
          <w:rFonts w:ascii="华文仿宋" w:eastAsia="华文仿宋" w:hAnsi="华文仿宋" w:cs="仿宋_GB2312" w:hint="eastAsia"/>
          <w:color w:val="000000"/>
          <w:sz w:val="28"/>
          <w:szCs w:val="28"/>
        </w:rPr>
        <w:t>19</w:t>
      </w:r>
      <w:r w:rsidR="000F23DB" w:rsidRPr="00C04839">
        <w:rPr>
          <w:rFonts w:ascii="华文仿宋" w:eastAsia="华文仿宋" w:hAnsi="华文仿宋" w:cs="仿宋_GB2312" w:hint="eastAsia"/>
          <w:color w:val="000000"/>
          <w:sz w:val="28"/>
          <w:szCs w:val="28"/>
        </w:rPr>
        <w:t>）</w:t>
      </w:r>
    </w:p>
    <w:sectPr w:rsidR="00AA30A0" w:rsidRPr="00C04839" w:rsidSect="00BB7989">
      <w:footerReference w:type="default" r:id="rId8"/>
      <w:footerReference w:type="first" r:id="rId9"/>
      <w:pgSz w:w="11906" w:h="16838"/>
      <w:pgMar w:top="680" w:right="1531" w:bottom="680" w:left="147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6CC" w:rsidRDefault="000406CC" w:rsidP="00A35E9A">
      <w:r>
        <w:separator/>
      </w:r>
    </w:p>
  </w:endnote>
  <w:endnote w:type="continuationSeparator" w:id="0">
    <w:p w:rsidR="000406CC" w:rsidRDefault="000406CC" w:rsidP="00A3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20" w:rsidRDefault="002B0D11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7" o:spid="_x0000_s1025" type="#_x0000_t202" style="position:absolute;margin-left:0;margin-top:0;width:2in;height:2in;z-index:251660288;mso-wrap-style:none;mso-position-horizontal:center;mso-position-horizontal-relative:margin" filled="f" stroked="f">
          <v:textbox style="mso-next-textbox:#文本框 17;mso-fit-shape-to-text:t" inset="0,0,0,0">
            <w:txbxContent>
              <w:p w:rsidR="00753D20" w:rsidRDefault="002B0D11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 w:rsidR="00FC0DA3">
                  <w:instrText xml:space="preserve"> PAGE  \* MERGEFORMAT </w:instrText>
                </w:r>
                <w:r>
                  <w:fldChar w:fldCharType="separate"/>
                </w:r>
                <w:r w:rsidR="00622494" w:rsidRPr="00622494">
                  <w:rPr>
                    <w:noProof/>
                    <w:sz w:val="1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D20" w:rsidRDefault="002B0D11">
    <w:pPr>
      <w:pStyle w:val="a4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61312;mso-wrap-style:none;mso-position-horizontal:center;mso-position-horizontal-relative:margin" filled="f" stroked="f">
          <v:textbox style="mso-next-textbox:#_x0000_s1026;mso-fit-shape-to-text:t" inset="0,0,0,0">
            <w:txbxContent>
              <w:p w:rsidR="00753D20" w:rsidRDefault="002B0D11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 w:rsidR="00FC0DA3">
                  <w:instrText xml:space="preserve"> PAGE  \* MERGEFORMAT </w:instrText>
                </w:r>
                <w:r>
                  <w:fldChar w:fldCharType="separate"/>
                </w:r>
                <w:r w:rsidR="00AF17D7" w:rsidRPr="00AF17D7">
                  <w:rPr>
                    <w:noProof/>
                    <w:sz w:val="18"/>
                  </w:rPr>
                  <w:t>0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753D20" w:rsidRDefault="000406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6CC" w:rsidRDefault="000406CC" w:rsidP="00A35E9A">
      <w:r>
        <w:separator/>
      </w:r>
    </w:p>
  </w:footnote>
  <w:footnote w:type="continuationSeparator" w:id="0">
    <w:p w:rsidR="000406CC" w:rsidRDefault="000406CC" w:rsidP="00A35E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531A"/>
    <w:multiLevelType w:val="hybridMultilevel"/>
    <w:tmpl w:val="3744B672"/>
    <w:lvl w:ilvl="0" w:tplc="7082BF0E">
      <w:start w:val="1"/>
      <w:numFmt w:val="decimal"/>
      <w:lvlText w:val="（%1）"/>
      <w:lvlJc w:val="left"/>
      <w:pPr>
        <w:ind w:left="129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05135C7"/>
    <w:multiLevelType w:val="hybridMultilevel"/>
    <w:tmpl w:val="0D444DEE"/>
    <w:lvl w:ilvl="0" w:tplc="9690A944">
      <w:start w:val="1"/>
      <w:numFmt w:val="decimal"/>
      <w:lvlText w:val="（%1）"/>
      <w:lvlJc w:val="left"/>
      <w:pPr>
        <w:ind w:left="182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E9A"/>
    <w:rsid w:val="0000656A"/>
    <w:rsid w:val="00017084"/>
    <w:rsid w:val="000222BD"/>
    <w:rsid w:val="0003102D"/>
    <w:rsid w:val="000406CC"/>
    <w:rsid w:val="00045412"/>
    <w:rsid w:val="00056C15"/>
    <w:rsid w:val="00057413"/>
    <w:rsid w:val="000A4380"/>
    <w:rsid w:val="000B3B9C"/>
    <w:rsid w:val="000F23DB"/>
    <w:rsid w:val="001047F0"/>
    <w:rsid w:val="00104909"/>
    <w:rsid w:val="00154C21"/>
    <w:rsid w:val="00157594"/>
    <w:rsid w:val="00163B56"/>
    <w:rsid w:val="001B1A45"/>
    <w:rsid w:val="001C33F1"/>
    <w:rsid w:val="001F5FBB"/>
    <w:rsid w:val="002241E1"/>
    <w:rsid w:val="00233E8D"/>
    <w:rsid w:val="00237386"/>
    <w:rsid w:val="00272F3E"/>
    <w:rsid w:val="00285944"/>
    <w:rsid w:val="002A41AB"/>
    <w:rsid w:val="002B00E7"/>
    <w:rsid w:val="002B0D11"/>
    <w:rsid w:val="002D4305"/>
    <w:rsid w:val="002F0467"/>
    <w:rsid w:val="003014F7"/>
    <w:rsid w:val="00342F3C"/>
    <w:rsid w:val="003662E5"/>
    <w:rsid w:val="00377DE2"/>
    <w:rsid w:val="00395F99"/>
    <w:rsid w:val="003A3824"/>
    <w:rsid w:val="003A69CD"/>
    <w:rsid w:val="003C35F0"/>
    <w:rsid w:val="003E7D90"/>
    <w:rsid w:val="00471AC5"/>
    <w:rsid w:val="0047742B"/>
    <w:rsid w:val="00486B19"/>
    <w:rsid w:val="004C1712"/>
    <w:rsid w:val="004D4017"/>
    <w:rsid w:val="00517FC7"/>
    <w:rsid w:val="0052693A"/>
    <w:rsid w:val="00535F98"/>
    <w:rsid w:val="00545921"/>
    <w:rsid w:val="00547332"/>
    <w:rsid w:val="00564D89"/>
    <w:rsid w:val="005A7F51"/>
    <w:rsid w:val="005E773F"/>
    <w:rsid w:val="0062158B"/>
    <w:rsid w:val="00622494"/>
    <w:rsid w:val="006A2621"/>
    <w:rsid w:val="006B51E6"/>
    <w:rsid w:val="006C5B5B"/>
    <w:rsid w:val="006E1227"/>
    <w:rsid w:val="006F508E"/>
    <w:rsid w:val="006F6FC4"/>
    <w:rsid w:val="0073338C"/>
    <w:rsid w:val="007601E8"/>
    <w:rsid w:val="00761548"/>
    <w:rsid w:val="00762DE8"/>
    <w:rsid w:val="007729ED"/>
    <w:rsid w:val="00772BDE"/>
    <w:rsid w:val="0078035A"/>
    <w:rsid w:val="00780934"/>
    <w:rsid w:val="007950E0"/>
    <w:rsid w:val="0079676D"/>
    <w:rsid w:val="007A0156"/>
    <w:rsid w:val="007A155A"/>
    <w:rsid w:val="008003A4"/>
    <w:rsid w:val="00816057"/>
    <w:rsid w:val="00845A48"/>
    <w:rsid w:val="00854744"/>
    <w:rsid w:val="008910F0"/>
    <w:rsid w:val="008E0F37"/>
    <w:rsid w:val="008E38DD"/>
    <w:rsid w:val="008E5C6E"/>
    <w:rsid w:val="008E78B3"/>
    <w:rsid w:val="008F2212"/>
    <w:rsid w:val="00911733"/>
    <w:rsid w:val="009344FE"/>
    <w:rsid w:val="009430CE"/>
    <w:rsid w:val="00953EC2"/>
    <w:rsid w:val="00954036"/>
    <w:rsid w:val="00957DC7"/>
    <w:rsid w:val="00975C62"/>
    <w:rsid w:val="00986365"/>
    <w:rsid w:val="009D011E"/>
    <w:rsid w:val="009D0A4B"/>
    <w:rsid w:val="00A32240"/>
    <w:rsid w:val="00A35E9A"/>
    <w:rsid w:val="00A72476"/>
    <w:rsid w:val="00AA30A0"/>
    <w:rsid w:val="00AA3A4F"/>
    <w:rsid w:val="00AA7B73"/>
    <w:rsid w:val="00AD7024"/>
    <w:rsid w:val="00AF17D7"/>
    <w:rsid w:val="00B0484C"/>
    <w:rsid w:val="00B424D1"/>
    <w:rsid w:val="00B625DD"/>
    <w:rsid w:val="00B9363B"/>
    <w:rsid w:val="00B97072"/>
    <w:rsid w:val="00BB4967"/>
    <w:rsid w:val="00BB7989"/>
    <w:rsid w:val="00C04839"/>
    <w:rsid w:val="00C26F56"/>
    <w:rsid w:val="00C46D77"/>
    <w:rsid w:val="00C578E3"/>
    <w:rsid w:val="00C83402"/>
    <w:rsid w:val="00CA0CA1"/>
    <w:rsid w:val="00CA4261"/>
    <w:rsid w:val="00CC1027"/>
    <w:rsid w:val="00CF66D3"/>
    <w:rsid w:val="00CF7454"/>
    <w:rsid w:val="00D05FB7"/>
    <w:rsid w:val="00D20977"/>
    <w:rsid w:val="00D21178"/>
    <w:rsid w:val="00D34349"/>
    <w:rsid w:val="00D42859"/>
    <w:rsid w:val="00D74CE9"/>
    <w:rsid w:val="00D75C49"/>
    <w:rsid w:val="00DB0697"/>
    <w:rsid w:val="00DB2E32"/>
    <w:rsid w:val="00DC057B"/>
    <w:rsid w:val="00DC44A0"/>
    <w:rsid w:val="00E06845"/>
    <w:rsid w:val="00E10FC4"/>
    <w:rsid w:val="00E23CFA"/>
    <w:rsid w:val="00EB3FD8"/>
    <w:rsid w:val="00EE0496"/>
    <w:rsid w:val="00EF6121"/>
    <w:rsid w:val="00F132F4"/>
    <w:rsid w:val="00F413FE"/>
    <w:rsid w:val="00F67E8A"/>
    <w:rsid w:val="00F719DE"/>
    <w:rsid w:val="00FA6826"/>
    <w:rsid w:val="00FC0DA3"/>
    <w:rsid w:val="00FD71B0"/>
    <w:rsid w:val="00FF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9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5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5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5E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5E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5E9A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11733"/>
    <w:pPr>
      <w:ind w:firstLineChars="200" w:firstLine="420"/>
    </w:pPr>
  </w:style>
  <w:style w:type="table" w:styleId="a7">
    <w:name w:val="Table Grid"/>
    <w:basedOn w:val="a1"/>
    <w:uiPriority w:val="59"/>
    <w:rsid w:val="00E068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9D52E-8735-4F5E-95CB-6F5BCF09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8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xbany</cp:lastModifiedBy>
  <cp:revision>33</cp:revision>
  <cp:lastPrinted>2019-09-14T09:04:00Z</cp:lastPrinted>
  <dcterms:created xsi:type="dcterms:W3CDTF">2018-08-18T14:50:00Z</dcterms:created>
  <dcterms:modified xsi:type="dcterms:W3CDTF">2019-10-25T03:42:00Z</dcterms:modified>
</cp:coreProperties>
</file>