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C0B" w:rsidRPr="003D6D84" w:rsidRDefault="00DF5C0B" w:rsidP="00DF5C0B">
      <w:pPr>
        <w:widowControl/>
        <w:jc w:val="center"/>
        <w:rPr>
          <w:rFonts w:ascii="Times New Roman" w:eastAsia="黑体" w:hAnsi="Times New Roman"/>
          <w:b/>
          <w:sz w:val="36"/>
          <w:szCs w:val="36"/>
        </w:rPr>
      </w:pPr>
      <w:r w:rsidRPr="003D6D84">
        <w:rPr>
          <w:rFonts w:ascii="Times New Roman" w:eastAsia="黑体" w:hAnsi="Times New Roman"/>
          <w:b/>
          <w:color w:val="000000"/>
          <w:sz w:val="36"/>
          <w:szCs w:val="36"/>
        </w:rPr>
        <w:t>2019</w:t>
      </w:r>
      <w:r w:rsidRPr="003D6D84">
        <w:rPr>
          <w:rFonts w:ascii="Times New Roman" w:eastAsia="黑体" w:hAnsi="Times New Roman"/>
          <w:b/>
          <w:color w:val="000000"/>
          <w:sz w:val="36"/>
          <w:szCs w:val="36"/>
        </w:rPr>
        <w:t>年度机械行业职业教育技能大赛</w:t>
      </w:r>
    </w:p>
    <w:p w:rsidR="00663561" w:rsidRDefault="006E10D1" w:rsidP="00DF5C0B">
      <w:pPr>
        <w:snapToGrid w:val="0"/>
        <w:spacing w:line="540" w:lineRule="exact"/>
        <w:jc w:val="center"/>
        <w:rPr>
          <w:rFonts w:ascii="Times New Roman" w:eastAsia="黑体" w:hAnsi="Times New Roman"/>
          <w:b/>
          <w:sz w:val="36"/>
          <w:szCs w:val="36"/>
        </w:rPr>
      </w:pPr>
      <w:r w:rsidRPr="003D6D84">
        <w:rPr>
          <w:rFonts w:ascii="Times New Roman" w:eastAsia="黑体" w:hAnsi="Times New Roman"/>
          <w:b/>
          <w:color w:val="000000"/>
          <w:sz w:val="36"/>
          <w:szCs w:val="36"/>
        </w:rPr>
        <w:t>“</w:t>
      </w:r>
      <w:r w:rsidRPr="003D6D84">
        <w:rPr>
          <w:rFonts w:ascii="Times New Roman" w:eastAsia="黑体" w:hAnsi="Times New Roman"/>
          <w:b/>
          <w:color w:val="000000"/>
          <w:sz w:val="36"/>
          <w:szCs w:val="36"/>
        </w:rPr>
        <w:t>三维博特杯</w:t>
      </w:r>
      <w:r w:rsidRPr="003D6D84">
        <w:rPr>
          <w:rFonts w:ascii="Times New Roman" w:eastAsia="黑体" w:hAnsi="Times New Roman"/>
          <w:b/>
          <w:color w:val="000000"/>
          <w:sz w:val="36"/>
          <w:szCs w:val="36"/>
        </w:rPr>
        <w:t>”3D</w:t>
      </w:r>
      <w:r w:rsidRPr="003D6D84">
        <w:rPr>
          <w:rFonts w:ascii="Times New Roman" w:eastAsia="黑体" w:hAnsi="Times New Roman"/>
          <w:b/>
          <w:color w:val="000000"/>
          <w:sz w:val="36"/>
          <w:szCs w:val="36"/>
        </w:rPr>
        <w:t>打印装调修与应用</w:t>
      </w:r>
      <w:r w:rsidR="00BE2C59">
        <w:rPr>
          <w:rFonts w:ascii="Times New Roman" w:eastAsia="黑体" w:hAnsi="Times New Roman" w:hint="eastAsia"/>
          <w:b/>
          <w:sz w:val="36"/>
          <w:szCs w:val="36"/>
        </w:rPr>
        <w:t>赛项</w:t>
      </w:r>
    </w:p>
    <w:p w:rsidR="00DF5C0B" w:rsidRPr="003D6D84" w:rsidRDefault="00DF5C0B" w:rsidP="00DF5C0B">
      <w:pPr>
        <w:snapToGrid w:val="0"/>
        <w:spacing w:line="540" w:lineRule="exact"/>
        <w:jc w:val="center"/>
        <w:rPr>
          <w:rFonts w:ascii="Times New Roman" w:eastAsia="黑体" w:hAnsi="Times New Roman"/>
          <w:b/>
          <w:sz w:val="36"/>
          <w:szCs w:val="36"/>
        </w:rPr>
      </w:pPr>
      <w:r w:rsidRPr="003D6D84">
        <w:rPr>
          <w:rFonts w:ascii="Times New Roman" w:eastAsia="黑体" w:hAnsi="Times New Roman"/>
          <w:b/>
          <w:sz w:val="36"/>
          <w:szCs w:val="36"/>
        </w:rPr>
        <w:t>竞赛规程</w:t>
      </w:r>
    </w:p>
    <w:p w:rsidR="00B717DA" w:rsidRPr="003D6D84" w:rsidRDefault="008766EE" w:rsidP="0025556E">
      <w:pPr>
        <w:snapToGrid w:val="0"/>
        <w:spacing w:line="540" w:lineRule="exact"/>
        <w:ind w:firstLineChars="200" w:firstLine="602"/>
        <w:rPr>
          <w:rFonts w:ascii="Times New Roman" w:eastAsia="仿宋_GB2312" w:hAnsi="Times New Roman"/>
          <w:b/>
          <w:bCs/>
          <w:color w:val="000000"/>
          <w:sz w:val="30"/>
          <w:szCs w:val="30"/>
        </w:rPr>
      </w:pPr>
      <w:r w:rsidRPr="003D6D84">
        <w:rPr>
          <w:rFonts w:ascii="Times New Roman" w:eastAsia="仿宋_GB2312" w:hAnsi="Times New Roman"/>
          <w:b/>
          <w:bCs/>
          <w:color w:val="000000"/>
          <w:sz w:val="30"/>
          <w:szCs w:val="30"/>
        </w:rPr>
        <w:t>一、</w:t>
      </w:r>
      <w:r w:rsidR="009228CE" w:rsidRPr="003D6D84">
        <w:rPr>
          <w:rFonts w:ascii="Times New Roman" w:eastAsia="仿宋_GB2312" w:hAnsi="Times New Roman"/>
          <w:b/>
          <w:bCs/>
          <w:color w:val="000000"/>
          <w:sz w:val="30"/>
          <w:szCs w:val="30"/>
        </w:rPr>
        <w:t>赛项名称</w:t>
      </w:r>
    </w:p>
    <w:p w:rsidR="008766EE" w:rsidRPr="003D6D84" w:rsidRDefault="006C0224" w:rsidP="00B717DA">
      <w:pPr>
        <w:snapToGrid w:val="0"/>
        <w:spacing w:line="540" w:lineRule="exact"/>
        <w:ind w:firstLineChars="200" w:firstLine="600"/>
        <w:rPr>
          <w:rFonts w:ascii="Times New Roman" w:eastAsia="仿宋_GB2312" w:hAnsi="Times New Roman"/>
          <w:color w:val="000000"/>
          <w:sz w:val="30"/>
          <w:szCs w:val="30"/>
        </w:rPr>
      </w:pPr>
      <w:r w:rsidRPr="003D6D84">
        <w:rPr>
          <w:rFonts w:ascii="Times New Roman" w:eastAsia="仿宋_GB2312" w:hAnsi="Times New Roman"/>
          <w:sz w:val="30"/>
          <w:szCs w:val="30"/>
        </w:rPr>
        <w:t>“</w:t>
      </w:r>
      <w:r w:rsidRPr="003D6D84">
        <w:rPr>
          <w:rFonts w:ascii="Times New Roman" w:eastAsia="仿宋_GB2312" w:hAnsi="Times New Roman"/>
          <w:sz w:val="30"/>
          <w:szCs w:val="30"/>
        </w:rPr>
        <w:t>三维博特杯</w:t>
      </w:r>
      <w:r w:rsidRPr="003D6D84">
        <w:rPr>
          <w:rFonts w:ascii="Times New Roman" w:eastAsia="仿宋_GB2312" w:hAnsi="Times New Roman"/>
          <w:sz w:val="30"/>
          <w:szCs w:val="30"/>
        </w:rPr>
        <w:t>”3D</w:t>
      </w:r>
      <w:r w:rsidRPr="003D6D84">
        <w:rPr>
          <w:rFonts w:ascii="Times New Roman" w:eastAsia="仿宋_GB2312" w:hAnsi="Times New Roman"/>
          <w:sz w:val="30"/>
          <w:szCs w:val="30"/>
        </w:rPr>
        <w:t>打印装调修与应用。</w:t>
      </w:r>
    </w:p>
    <w:p w:rsidR="00B717DA" w:rsidRPr="003D6D84" w:rsidRDefault="008766EE" w:rsidP="0025556E">
      <w:pPr>
        <w:snapToGrid w:val="0"/>
        <w:spacing w:line="540" w:lineRule="exact"/>
        <w:ind w:firstLineChars="200" w:firstLine="602"/>
        <w:rPr>
          <w:rFonts w:ascii="Times New Roman" w:eastAsia="仿宋_GB2312" w:hAnsi="Times New Roman"/>
          <w:b/>
          <w:bCs/>
          <w:color w:val="000000"/>
          <w:sz w:val="30"/>
          <w:szCs w:val="30"/>
        </w:rPr>
      </w:pPr>
      <w:r w:rsidRPr="003D6D84">
        <w:rPr>
          <w:rFonts w:ascii="Times New Roman" w:eastAsia="仿宋_GB2312" w:hAnsi="Times New Roman"/>
          <w:b/>
          <w:bCs/>
          <w:color w:val="000000"/>
          <w:sz w:val="30"/>
          <w:szCs w:val="30"/>
        </w:rPr>
        <w:t>二、</w:t>
      </w:r>
      <w:r w:rsidR="00B717DA" w:rsidRPr="003D6D84">
        <w:rPr>
          <w:rFonts w:ascii="Times New Roman" w:eastAsia="仿宋_GB2312" w:hAnsi="Times New Roman"/>
          <w:b/>
          <w:bCs/>
          <w:color w:val="000000"/>
          <w:sz w:val="30"/>
          <w:szCs w:val="30"/>
        </w:rPr>
        <w:t>赛项组别及参赛对象</w:t>
      </w:r>
    </w:p>
    <w:p w:rsidR="00B717DA" w:rsidRPr="003D6D84" w:rsidRDefault="00B717DA" w:rsidP="00B717DA">
      <w:pPr>
        <w:spacing w:line="360" w:lineRule="auto"/>
        <w:ind w:firstLineChars="200" w:firstLine="600"/>
        <w:rPr>
          <w:rFonts w:ascii="Times New Roman" w:eastAsia="楷体" w:hAnsi="Times New Roman"/>
          <w:sz w:val="30"/>
          <w:szCs w:val="30"/>
        </w:rPr>
      </w:pPr>
      <w:r w:rsidRPr="003D6D84">
        <w:rPr>
          <w:rFonts w:ascii="Times New Roman" w:eastAsia="楷体" w:hAnsi="Times New Roman"/>
          <w:sz w:val="30"/>
          <w:szCs w:val="30"/>
        </w:rPr>
        <w:t>（一）赛项组别</w:t>
      </w:r>
    </w:p>
    <w:p w:rsidR="00B717DA" w:rsidRPr="003D6D84" w:rsidRDefault="00794D2E" w:rsidP="00B717DA">
      <w:pPr>
        <w:spacing w:line="560" w:lineRule="exact"/>
        <w:ind w:firstLineChars="200" w:firstLine="600"/>
        <w:jc w:val="left"/>
        <w:rPr>
          <w:rFonts w:ascii="Times New Roman" w:eastAsia="仿宋_GB2312" w:hAnsi="Times New Roman"/>
          <w:sz w:val="30"/>
          <w:szCs w:val="30"/>
        </w:rPr>
      </w:pPr>
      <w:r w:rsidRPr="003D6D84">
        <w:rPr>
          <w:rFonts w:ascii="Times New Roman" w:eastAsia="仿宋_GB2312" w:hAnsi="Times New Roman"/>
          <w:sz w:val="30"/>
          <w:szCs w:val="30"/>
        </w:rPr>
        <w:t>分</w:t>
      </w:r>
      <w:r w:rsidR="00B717DA" w:rsidRPr="003D6D84">
        <w:rPr>
          <w:rFonts w:ascii="Times New Roman" w:eastAsia="仿宋_GB2312" w:hAnsi="Times New Roman"/>
          <w:sz w:val="30"/>
          <w:szCs w:val="30"/>
        </w:rPr>
        <w:t>高职</w:t>
      </w:r>
      <w:r w:rsidRPr="003D6D84">
        <w:rPr>
          <w:rFonts w:ascii="Times New Roman" w:eastAsia="仿宋_GB2312" w:hAnsi="Times New Roman"/>
          <w:sz w:val="30"/>
          <w:szCs w:val="30"/>
        </w:rPr>
        <w:t>和中职两个组别</w:t>
      </w:r>
      <w:r w:rsidR="00B747F6" w:rsidRPr="003D6D84">
        <w:rPr>
          <w:rFonts w:ascii="Times New Roman" w:eastAsia="仿宋_GB2312" w:hAnsi="Times New Roman"/>
          <w:sz w:val="30"/>
          <w:szCs w:val="30"/>
        </w:rPr>
        <w:t>进行</w:t>
      </w:r>
      <w:r w:rsidRPr="003D6D84">
        <w:rPr>
          <w:rFonts w:ascii="Times New Roman" w:eastAsia="仿宋_GB2312" w:hAnsi="Times New Roman"/>
          <w:sz w:val="30"/>
          <w:szCs w:val="30"/>
        </w:rPr>
        <w:t>。</w:t>
      </w:r>
    </w:p>
    <w:p w:rsidR="00B717DA" w:rsidRPr="003D6D84" w:rsidRDefault="00B717DA" w:rsidP="00B717DA">
      <w:pPr>
        <w:spacing w:line="360" w:lineRule="auto"/>
        <w:ind w:firstLineChars="200" w:firstLine="600"/>
        <w:rPr>
          <w:rFonts w:ascii="Times New Roman" w:eastAsia="楷体" w:hAnsi="Times New Roman"/>
          <w:sz w:val="30"/>
          <w:szCs w:val="30"/>
        </w:rPr>
      </w:pPr>
      <w:r w:rsidRPr="003D6D84">
        <w:rPr>
          <w:rFonts w:ascii="Times New Roman" w:eastAsia="楷体" w:hAnsi="Times New Roman"/>
          <w:sz w:val="30"/>
          <w:szCs w:val="30"/>
        </w:rPr>
        <w:t>（二）参赛对象</w:t>
      </w:r>
    </w:p>
    <w:p w:rsidR="00334F9A" w:rsidRDefault="00A32F57" w:rsidP="00B717DA">
      <w:pPr>
        <w:spacing w:line="560" w:lineRule="exact"/>
        <w:ind w:firstLineChars="200" w:firstLine="600"/>
        <w:jc w:val="left"/>
        <w:rPr>
          <w:rFonts w:ascii="Times New Roman" w:eastAsia="仿宋_GB2312" w:hAnsi="Times New Roman"/>
          <w:sz w:val="30"/>
          <w:szCs w:val="30"/>
        </w:rPr>
      </w:pPr>
      <w:r>
        <w:rPr>
          <w:rFonts w:ascii="Times New Roman" w:eastAsia="仿宋_GB2312" w:hAnsi="Times New Roman" w:hint="eastAsia"/>
          <w:sz w:val="30"/>
          <w:szCs w:val="30"/>
        </w:rPr>
        <w:t>参赛对象</w:t>
      </w:r>
      <w:r>
        <w:rPr>
          <w:rFonts w:ascii="Times New Roman" w:eastAsia="仿宋_GB2312" w:hAnsi="Times New Roman"/>
          <w:sz w:val="30"/>
          <w:szCs w:val="30"/>
        </w:rPr>
        <w:t>为</w:t>
      </w:r>
      <w:r w:rsidR="00334F9A">
        <w:rPr>
          <w:rFonts w:ascii="Times New Roman" w:eastAsia="仿宋_GB2312" w:hAnsi="Times New Roman" w:hint="eastAsia"/>
          <w:sz w:val="30"/>
          <w:szCs w:val="30"/>
        </w:rPr>
        <w:t>中、高职</w:t>
      </w:r>
      <w:proofErr w:type="gramStart"/>
      <w:r>
        <w:rPr>
          <w:rFonts w:ascii="Times New Roman" w:eastAsia="仿宋_GB2312" w:hAnsi="Times New Roman" w:hint="eastAsia"/>
          <w:sz w:val="30"/>
          <w:szCs w:val="30"/>
        </w:rPr>
        <w:t>院校</w:t>
      </w:r>
      <w:r w:rsidR="00334F9A">
        <w:rPr>
          <w:rFonts w:ascii="Times New Roman" w:eastAsia="仿宋_GB2312" w:hAnsi="Times New Roman" w:hint="eastAsia"/>
          <w:sz w:val="30"/>
          <w:szCs w:val="30"/>
        </w:rPr>
        <w:t>增材制造</w:t>
      </w:r>
      <w:proofErr w:type="gramEnd"/>
      <w:r w:rsidR="00334F9A">
        <w:rPr>
          <w:rFonts w:ascii="Times New Roman" w:eastAsia="仿宋_GB2312" w:hAnsi="Times New Roman" w:hint="eastAsia"/>
          <w:sz w:val="30"/>
          <w:szCs w:val="30"/>
        </w:rPr>
        <w:t>技术</w:t>
      </w:r>
      <w:r w:rsidR="00334F9A" w:rsidRPr="00330103">
        <w:rPr>
          <w:rFonts w:ascii="仿宋_GB2312" w:eastAsia="仿宋_GB2312" w:hAnsi="仿宋_GB2312" w:cs="仿宋_GB2312" w:hint="eastAsia"/>
          <w:sz w:val="30"/>
          <w:szCs w:val="30"/>
        </w:rPr>
        <w:t>类、机械设计制造</w:t>
      </w:r>
      <w:r w:rsidR="00334F9A" w:rsidRPr="00330103">
        <w:rPr>
          <w:rFonts w:ascii="仿宋_GB2312" w:eastAsia="仿宋_GB2312" w:hAnsi="仿宋_GB2312" w:cs="仿宋_GB2312"/>
          <w:sz w:val="30"/>
          <w:szCs w:val="30"/>
        </w:rPr>
        <w:t>类</w:t>
      </w:r>
      <w:r w:rsidR="00334F9A" w:rsidRPr="00330103">
        <w:rPr>
          <w:rFonts w:ascii="仿宋_GB2312" w:eastAsia="仿宋_GB2312" w:hAnsi="仿宋_GB2312" w:cs="仿宋_GB2312" w:hint="eastAsia"/>
          <w:sz w:val="30"/>
          <w:szCs w:val="30"/>
        </w:rPr>
        <w:t>、机电类、自动化类</w:t>
      </w:r>
      <w:r w:rsidR="00334F9A">
        <w:rPr>
          <w:rFonts w:ascii="仿宋_GB2312" w:eastAsia="仿宋_GB2312" w:hAnsi="仿宋_GB2312" w:cs="仿宋_GB2312" w:hint="eastAsia"/>
          <w:sz w:val="30"/>
          <w:szCs w:val="30"/>
        </w:rPr>
        <w:t>等各相关</w:t>
      </w:r>
      <w:r w:rsidR="00334F9A">
        <w:rPr>
          <w:rFonts w:ascii="仿宋_GB2312" w:eastAsia="仿宋_GB2312" w:hAnsi="仿宋_GB2312" w:cs="仿宋_GB2312"/>
          <w:sz w:val="30"/>
          <w:szCs w:val="30"/>
        </w:rPr>
        <w:t>专业</w:t>
      </w:r>
      <w:r>
        <w:rPr>
          <w:rFonts w:ascii="仿宋_GB2312" w:eastAsia="仿宋_GB2312" w:hAnsi="仿宋_GB2312" w:cs="仿宋_GB2312" w:hint="eastAsia"/>
          <w:sz w:val="30"/>
          <w:szCs w:val="30"/>
        </w:rPr>
        <w:t>的</w:t>
      </w:r>
      <w:r w:rsidR="00334F9A">
        <w:rPr>
          <w:rFonts w:ascii="仿宋_GB2312" w:eastAsia="仿宋_GB2312" w:hAnsi="仿宋_GB2312" w:cs="仿宋_GB2312"/>
          <w:sz w:val="30"/>
          <w:szCs w:val="30"/>
        </w:rPr>
        <w:t>在</w:t>
      </w:r>
      <w:r w:rsidR="00C96994">
        <w:rPr>
          <w:rFonts w:ascii="仿宋_GB2312" w:eastAsia="仿宋_GB2312" w:hAnsi="仿宋_GB2312" w:cs="仿宋_GB2312" w:hint="eastAsia"/>
          <w:sz w:val="30"/>
          <w:szCs w:val="30"/>
        </w:rPr>
        <w:t>籍</w:t>
      </w:r>
      <w:r w:rsidR="00334F9A">
        <w:rPr>
          <w:rFonts w:ascii="仿宋_GB2312" w:eastAsia="仿宋_GB2312" w:hAnsi="仿宋_GB2312" w:cs="仿宋_GB2312"/>
          <w:sz w:val="30"/>
          <w:szCs w:val="30"/>
        </w:rPr>
        <w:t>学生。</w:t>
      </w:r>
    </w:p>
    <w:p w:rsidR="00B747F6" w:rsidRPr="003D6D84" w:rsidRDefault="00B747F6" w:rsidP="00B717DA">
      <w:pPr>
        <w:spacing w:line="560" w:lineRule="exact"/>
        <w:ind w:firstLineChars="200" w:firstLine="600"/>
        <w:jc w:val="left"/>
        <w:rPr>
          <w:rFonts w:ascii="Times New Roman" w:eastAsia="仿宋_GB2312" w:hAnsi="Times New Roman"/>
          <w:sz w:val="30"/>
          <w:szCs w:val="30"/>
        </w:rPr>
      </w:pPr>
      <w:r w:rsidRPr="003D6D84">
        <w:rPr>
          <w:rFonts w:ascii="Times New Roman" w:eastAsia="仿宋_GB2312" w:hAnsi="Times New Roman"/>
          <w:sz w:val="30"/>
          <w:szCs w:val="30"/>
        </w:rPr>
        <w:t>高职组：</w:t>
      </w:r>
      <w:r w:rsidRPr="003D6D84">
        <w:rPr>
          <w:rFonts w:ascii="Times New Roman" w:eastAsia="仿宋_GB2312" w:hAnsi="Times New Roman"/>
          <w:sz w:val="30"/>
          <w:szCs w:val="30"/>
        </w:rPr>
        <w:t>2019</w:t>
      </w:r>
      <w:r w:rsidRPr="003D6D84">
        <w:rPr>
          <w:rFonts w:ascii="Times New Roman" w:eastAsia="仿宋_GB2312" w:hAnsi="Times New Roman"/>
          <w:sz w:val="30"/>
          <w:szCs w:val="30"/>
        </w:rPr>
        <w:t>年度高等职业院校（含高职、高专、成人高校）、技师学院相关专业全日制在籍学生可报名参赛（五年制高职学生报名参赛的，必须是四、五年级的在籍学生），参赛选手年龄须不超过</w:t>
      </w:r>
      <w:r w:rsidRPr="003D6D84">
        <w:rPr>
          <w:rFonts w:ascii="Times New Roman" w:eastAsia="仿宋_GB2312" w:hAnsi="Times New Roman"/>
          <w:sz w:val="30"/>
          <w:szCs w:val="30"/>
        </w:rPr>
        <w:t>2</w:t>
      </w:r>
      <w:r w:rsidR="002649AD" w:rsidRPr="003D6D84">
        <w:rPr>
          <w:rFonts w:ascii="Times New Roman" w:eastAsia="仿宋_GB2312" w:hAnsi="Times New Roman"/>
          <w:sz w:val="30"/>
          <w:szCs w:val="30"/>
        </w:rPr>
        <w:t>4</w:t>
      </w:r>
      <w:r w:rsidRPr="003D6D84">
        <w:rPr>
          <w:rFonts w:ascii="Times New Roman" w:eastAsia="仿宋_GB2312" w:hAnsi="Times New Roman"/>
          <w:sz w:val="30"/>
          <w:szCs w:val="30"/>
        </w:rPr>
        <w:t>周岁。凡在往届本赛项中获一等奖的选手不再参加。</w:t>
      </w:r>
    </w:p>
    <w:p w:rsidR="002649AD" w:rsidRPr="003D6D84" w:rsidRDefault="002649AD" w:rsidP="00B717DA">
      <w:pPr>
        <w:spacing w:line="560" w:lineRule="exact"/>
        <w:ind w:firstLineChars="200" w:firstLine="600"/>
        <w:jc w:val="left"/>
        <w:rPr>
          <w:rFonts w:ascii="Times New Roman" w:eastAsia="仿宋_GB2312" w:hAnsi="Times New Roman"/>
          <w:sz w:val="30"/>
          <w:szCs w:val="30"/>
        </w:rPr>
      </w:pPr>
      <w:r w:rsidRPr="003D6D84">
        <w:rPr>
          <w:rFonts w:ascii="Times New Roman" w:eastAsia="仿宋_GB2312" w:hAnsi="Times New Roman"/>
          <w:sz w:val="30"/>
          <w:szCs w:val="30"/>
        </w:rPr>
        <w:t>中职组：</w:t>
      </w:r>
      <w:r w:rsidRPr="003D6D84">
        <w:rPr>
          <w:rFonts w:ascii="Times New Roman" w:eastAsia="仿宋_GB2312" w:hAnsi="Times New Roman"/>
          <w:sz w:val="30"/>
          <w:szCs w:val="30"/>
        </w:rPr>
        <w:t>2019</w:t>
      </w:r>
      <w:r w:rsidRPr="003D6D84">
        <w:rPr>
          <w:rFonts w:ascii="Times New Roman" w:eastAsia="仿宋_GB2312" w:hAnsi="Times New Roman"/>
          <w:sz w:val="30"/>
          <w:szCs w:val="30"/>
        </w:rPr>
        <w:t>年度中等职业学校（职业高中、普通中专、技工学校、成人中专）全日制在籍学生可报名参赛（五年制高职学生中一至三年级的学生），参赛选手年龄须不超过</w:t>
      </w:r>
      <w:r w:rsidRPr="003D6D84">
        <w:rPr>
          <w:rFonts w:ascii="Times New Roman" w:eastAsia="仿宋_GB2312" w:hAnsi="Times New Roman"/>
          <w:sz w:val="30"/>
          <w:szCs w:val="30"/>
        </w:rPr>
        <w:t>21</w:t>
      </w:r>
      <w:r w:rsidRPr="003D6D84">
        <w:rPr>
          <w:rFonts w:ascii="Times New Roman" w:eastAsia="仿宋_GB2312" w:hAnsi="Times New Roman"/>
          <w:sz w:val="30"/>
          <w:szCs w:val="30"/>
        </w:rPr>
        <w:t>周岁。凡在往届本赛项中获一等奖的选手不再参加。</w:t>
      </w:r>
    </w:p>
    <w:p w:rsidR="00D93732" w:rsidRPr="003D6D84" w:rsidRDefault="00823EE4" w:rsidP="00B717DA">
      <w:pPr>
        <w:spacing w:line="560" w:lineRule="exact"/>
        <w:ind w:firstLineChars="200" w:firstLine="600"/>
        <w:jc w:val="left"/>
        <w:rPr>
          <w:rFonts w:ascii="Times New Roman" w:eastAsia="仿宋_GB2312" w:hAnsi="Times New Roman"/>
          <w:sz w:val="30"/>
          <w:szCs w:val="30"/>
        </w:rPr>
      </w:pPr>
      <w:r w:rsidRPr="003D6D84">
        <w:rPr>
          <w:rFonts w:ascii="Times New Roman" w:eastAsia="仿宋_GB2312" w:hAnsi="Times New Roman"/>
          <w:sz w:val="30"/>
          <w:szCs w:val="30"/>
        </w:rPr>
        <w:t>高职组、</w:t>
      </w:r>
      <w:r w:rsidR="00D93732" w:rsidRPr="003D6D84">
        <w:rPr>
          <w:rFonts w:ascii="Times New Roman" w:eastAsia="仿宋_GB2312" w:hAnsi="Times New Roman"/>
          <w:sz w:val="30"/>
          <w:szCs w:val="30"/>
        </w:rPr>
        <w:t>中职组均为团体赛。每队限报</w:t>
      </w:r>
      <w:r w:rsidR="00D93732" w:rsidRPr="003D6D84">
        <w:rPr>
          <w:rFonts w:ascii="Times New Roman" w:eastAsia="仿宋_GB2312" w:hAnsi="Times New Roman"/>
          <w:sz w:val="30"/>
          <w:szCs w:val="30"/>
        </w:rPr>
        <w:t>2</w:t>
      </w:r>
      <w:r w:rsidR="00D93732" w:rsidRPr="003D6D84">
        <w:rPr>
          <w:rFonts w:ascii="Times New Roman" w:eastAsia="仿宋_GB2312" w:hAnsi="Times New Roman"/>
          <w:sz w:val="30"/>
          <w:szCs w:val="30"/>
        </w:rPr>
        <w:t>名指导教师，指导教师须为本校专兼职教师。</w:t>
      </w:r>
    </w:p>
    <w:p w:rsidR="00B717DA" w:rsidRPr="003D6D84" w:rsidRDefault="008766EE" w:rsidP="0025556E">
      <w:pPr>
        <w:snapToGrid w:val="0"/>
        <w:spacing w:line="540" w:lineRule="exact"/>
        <w:ind w:firstLineChars="200" w:firstLine="602"/>
        <w:rPr>
          <w:rFonts w:ascii="Times New Roman" w:eastAsia="仿宋_GB2312" w:hAnsi="Times New Roman"/>
          <w:b/>
          <w:bCs/>
          <w:color w:val="000000"/>
          <w:sz w:val="30"/>
          <w:szCs w:val="30"/>
        </w:rPr>
      </w:pPr>
      <w:r w:rsidRPr="003D6D84">
        <w:rPr>
          <w:rFonts w:ascii="Times New Roman" w:eastAsia="仿宋_GB2312" w:hAnsi="Times New Roman"/>
          <w:b/>
          <w:bCs/>
          <w:color w:val="000000"/>
          <w:sz w:val="30"/>
          <w:szCs w:val="30"/>
        </w:rPr>
        <w:t>三、</w:t>
      </w:r>
      <w:r w:rsidR="00B717DA" w:rsidRPr="003D6D84">
        <w:rPr>
          <w:rFonts w:ascii="Times New Roman" w:eastAsia="仿宋_GB2312" w:hAnsi="Times New Roman"/>
          <w:b/>
          <w:bCs/>
          <w:color w:val="000000"/>
          <w:sz w:val="30"/>
          <w:szCs w:val="30"/>
        </w:rPr>
        <w:t>竞赛</w:t>
      </w:r>
      <w:r w:rsidR="009228CE" w:rsidRPr="003D6D84">
        <w:rPr>
          <w:rFonts w:ascii="Times New Roman" w:eastAsia="仿宋_GB2312" w:hAnsi="Times New Roman"/>
          <w:b/>
          <w:bCs/>
          <w:color w:val="000000"/>
          <w:sz w:val="30"/>
          <w:szCs w:val="30"/>
        </w:rPr>
        <w:t>拟定</w:t>
      </w:r>
      <w:r w:rsidR="00B717DA" w:rsidRPr="003D6D84">
        <w:rPr>
          <w:rFonts w:ascii="Times New Roman" w:eastAsia="仿宋_GB2312" w:hAnsi="Times New Roman"/>
          <w:b/>
          <w:bCs/>
          <w:color w:val="000000"/>
          <w:sz w:val="30"/>
          <w:szCs w:val="30"/>
        </w:rPr>
        <w:t>时间及地点</w:t>
      </w:r>
    </w:p>
    <w:p w:rsidR="00B717DA" w:rsidRPr="003D6D84" w:rsidRDefault="00B717DA" w:rsidP="00B717DA">
      <w:pPr>
        <w:spacing w:line="360" w:lineRule="auto"/>
        <w:ind w:firstLineChars="200" w:firstLine="600"/>
        <w:rPr>
          <w:rFonts w:ascii="Times New Roman" w:eastAsia="楷体" w:hAnsi="Times New Roman"/>
          <w:sz w:val="30"/>
          <w:szCs w:val="30"/>
        </w:rPr>
      </w:pPr>
      <w:r w:rsidRPr="003D6D84">
        <w:rPr>
          <w:rFonts w:ascii="Times New Roman" w:eastAsia="楷体" w:hAnsi="Times New Roman"/>
          <w:sz w:val="30"/>
          <w:szCs w:val="30"/>
        </w:rPr>
        <w:t>（一）</w:t>
      </w:r>
      <w:r w:rsidR="00DD03C1" w:rsidRPr="003D6D84">
        <w:rPr>
          <w:rFonts w:ascii="Times New Roman" w:eastAsia="楷体" w:hAnsi="Times New Roman"/>
          <w:sz w:val="30"/>
          <w:szCs w:val="30"/>
        </w:rPr>
        <w:t>竞赛</w:t>
      </w:r>
      <w:r w:rsidRPr="003D6D84">
        <w:rPr>
          <w:rFonts w:ascii="Times New Roman" w:eastAsia="楷体" w:hAnsi="Times New Roman"/>
          <w:sz w:val="30"/>
          <w:szCs w:val="30"/>
        </w:rPr>
        <w:t>时间</w:t>
      </w:r>
    </w:p>
    <w:p w:rsidR="00B717DA" w:rsidRPr="003D6D84" w:rsidRDefault="00D96AFD" w:rsidP="005F03F0">
      <w:pPr>
        <w:spacing w:line="360" w:lineRule="auto"/>
        <w:ind w:firstLineChars="200" w:firstLine="600"/>
        <w:rPr>
          <w:rFonts w:ascii="Times New Roman" w:eastAsia="仿宋" w:hAnsi="Times New Roman"/>
          <w:sz w:val="30"/>
          <w:szCs w:val="30"/>
        </w:rPr>
      </w:pPr>
      <w:r>
        <w:rPr>
          <w:rFonts w:ascii="仿宋_GB2312" w:eastAsia="仿宋_GB2312" w:hAnsi="仿宋_GB2312" w:cs="仿宋_GB2312" w:hint="eastAsia"/>
          <w:sz w:val="30"/>
          <w:szCs w:val="30"/>
        </w:rPr>
        <w:t>比赛时间：2019年11月27号-12月1号，11月27号报到</w:t>
      </w:r>
      <w:r w:rsidR="00B717DA" w:rsidRPr="003D6D84">
        <w:rPr>
          <w:rFonts w:ascii="Times New Roman" w:eastAsia="仿宋" w:hAnsi="Times New Roman"/>
          <w:sz w:val="30"/>
          <w:szCs w:val="30"/>
        </w:rPr>
        <w:t>。</w:t>
      </w:r>
    </w:p>
    <w:p w:rsidR="00B717DA" w:rsidRPr="003D6D84" w:rsidRDefault="00B717DA" w:rsidP="005F03F0">
      <w:pPr>
        <w:spacing w:line="360" w:lineRule="auto"/>
        <w:ind w:firstLineChars="200" w:firstLine="600"/>
        <w:rPr>
          <w:rFonts w:ascii="Times New Roman" w:eastAsia="楷体" w:hAnsi="Times New Roman"/>
          <w:sz w:val="30"/>
          <w:szCs w:val="30"/>
        </w:rPr>
      </w:pPr>
      <w:r w:rsidRPr="003D6D84">
        <w:rPr>
          <w:rFonts w:ascii="Times New Roman" w:eastAsia="楷体" w:hAnsi="Times New Roman"/>
          <w:sz w:val="30"/>
          <w:szCs w:val="30"/>
        </w:rPr>
        <w:lastRenderedPageBreak/>
        <w:t>（二）</w:t>
      </w:r>
      <w:r w:rsidR="00DD03C1" w:rsidRPr="003D6D84">
        <w:rPr>
          <w:rFonts w:ascii="Times New Roman" w:eastAsia="楷体" w:hAnsi="Times New Roman"/>
          <w:sz w:val="30"/>
          <w:szCs w:val="30"/>
        </w:rPr>
        <w:t>竞赛</w:t>
      </w:r>
      <w:r w:rsidRPr="003D6D84">
        <w:rPr>
          <w:rFonts w:ascii="Times New Roman" w:eastAsia="楷体" w:hAnsi="Times New Roman"/>
          <w:sz w:val="30"/>
          <w:szCs w:val="30"/>
        </w:rPr>
        <w:t>地点</w:t>
      </w:r>
    </w:p>
    <w:p w:rsidR="00B717DA" w:rsidRPr="003A365A" w:rsidRDefault="003A365A" w:rsidP="003A365A">
      <w:pPr>
        <w:spacing w:line="560" w:lineRule="exact"/>
        <w:ind w:firstLineChars="200" w:firstLine="600"/>
        <w:jc w:val="left"/>
        <w:rPr>
          <w:rFonts w:ascii="仿宋_GB2312" w:eastAsia="仿宋_GB2312" w:hAnsi="宋体"/>
          <w:kern w:val="0"/>
          <w:sz w:val="30"/>
          <w:szCs w:val="30"/>
        </w:rPr>
      </w:pPr>
      <w:r>
        <w:rPr>
          <w:rFonts w:ascii="仿宋_GB2312" w:eastAsia="仿宋_GB2312" w:hAnsi="宋体" w:hint="eastAsia"/>
          <w:kern w:val="0"/>
          <w:sz w:val="30"/>
          <w:szCs w:val="30"/>
        </w:rPr>
        <w:t>白银矿冶职业技术学院（甘肃</w:t>
      </w:r>
      <w:r w:rsidRPr="004E2A3F">
        <w:rPr>
          <w:rFonts w:ascii="仿宋_GB2312" w:eastAsia="仿宋_GB2312" w:hAnsi="宋体" w:hint="eastAsia"/>
          <w:kern w:val="0"/>
          <w:sz w:val="30"/>
          <w:szCs w:val="30"/>
        </w:rPr>
        <w:t>省</w:t>
      </w:r>
      <w:r w:rsidRPr="001F2542">
        <w:rPr>
          <w:rFonts w:ascii="仿宋_GB2312" w:eastAsia="仿宋_GB2312" w:hAnsi="宋体" w:hint="eastAsia"/>
          <w:kern w:val="0"/>
          <w:sz w:val="30"/>
          <w:szCs w:val="30"/>
        </w:rPr>
        <w:t>白银市白银区诚信大道2号</w:t>
      </w:r>
      <w:r>
        <w:rPr>
          <w:rFonts w:ascii="仿宋_GB2312" w:eastAsia="仿宋_GB2312" w:hAnsi="宋体" w:hint="eastAsia"/>
          <w:kern w:val="0"/>
          <w:sz w:val="30"/>
          <w:szCs w:val="30"/>
        </w:rPr>
        <w:t>（白银市体育中心西侧））</w:t>
      </w:r>
      <w:r w:rsidRPr="004E2A3F">
        <w:rPr>
          <w:rFonts w:ascii="仿宋_GB2312" w:eastAsia="仿宋_GB2312" w:hAnsi="宋体" w:hint="eastAsia"/>
          <w:kern w:val="0"/>
          <w:sz w:val="30"/>
          <w:szCs w:val="30"/>
        </w:rPr>
        <w:t>。</w:t>
      </w:r>
    </w:p>
    <w:p w:rsidR="00B717DA" w:rsidRPr="003D6D84" w:rsidRDefault="00B717DA" w:rsidP="00B717DA">
      <w:pPr>
        <w:spacing w:line="560" w:lineRule="exact"/>
        <w:ind w:firstLineChars="200" w:firstLine="600"/>
        <w:jc w:val="left"/>
        <w:rPr>
          <w:rFonts w:ascii="Times New Roman" w:eastAsia="仿宋_GB2312" w:hAnsi="Times New Roman"/>
          <w:sz w:val="30"/>
          <w:szCs w:val="30"/>
        </w:rPr>
      </w:pPr>
      <w:r w:rsidRPr="003D6D84">
        <w:rPr>
          <w:rFonts w:ascii="Times New Roman" w:eastAsia="仿宋" w:hAnsi="Times New Roman"/>
          <w:sz w:val="30"/>
          <w:szCs w:val="30"/>
        </w:rPr>
        <w:t>报到地点和住宿酒店等安排</w:t>
      </w:r>
      <w:proofErr w:type="gramStart"/>
      <w:r w:rsidRPr="003D6D84">
        <w:rPr>
          <w:rFonts w:ascii="Times New Roman" w:eastAsia="仿宋" w:hAnsi="Times New Roman"/>
          <w:sz w:val="30"/>
          <w:szCs w:val="30"/>
        </w:rPr>
        <w:t>详</w:t>
      </w:r>
      <w:proofErr w:type="gramEnd"/>
      <w:r w:rsidRPr="003D6D84">
        <w:rPr>
          <w:rFonts w:ascii="Times New Roman" w:eastAsia="仿宋" w:hAnsi="Times New Roman"/>
          <w:sz w:val="30"/>
          <w:szCs w:val="30"/>
        </w:rPr>
        <w:t>见报到通知。</w:t>
      </w:r>
    </w:p>
    <w:p w:rsidR="009228CE" w:rsidRPr="003D6D84" w:rsidRDefault="008766EE" w:rsidP="0025556E">
      <w:pPr>
        <w:snapToGrid w:val="0"/>
        <w:spacing w:line="540" w:lineRule="exact"/>
        <w:ind w:firstLineChars="200" w:firstLine="602"/>
        <w:rPr>
          <w:rFonts w:ascii="Times New Roman" w:eastAsia="仿宋_GB2312" w:hAnsi="Times New Roman"/>
          <w:b/>
          <w:bCs/>
          <w:color w:val="000000"/>
          <w:sz w:val="30"/>
          <w:szCs w:val="30"/>
        </w:rPr>
      </w:pPr>
      <w:r w:rsidRPr="003D6D84">
        <w:rPr>
          <w:rFonts w:ascii="Times New Roman" w:eastAsia="仿宋_GB2312" w:hAnsi="Times New Roman"/>
          <w:b/>
          <w:bCs/>
          <w:color w:val="000000"/>
          <w:sz w:val="30"/>
          <w:szCs w:val="30"/>
        </w:rPr>
        <w:t>四、竞赛方式</w:t>
      </w:r>
      <w:r w:rsidR="009228CE" w:rsidRPr="003D6D84">
        <w:rPr>
          <w:rFonts w:ascii="Times New Roman" w:eastAsia="仿宋_GB2312" w:hAnsi="Times New Roman"/>
          <w:b/>
          <w:bCs/>
          <w:color w:val="000000"/>
          <w:sz w:val="30"/>
          <w:szCs w:val="30"/>
        </w:rPr>
        <w:t>与内容</w:t>
      </w:r>
    </w:p>
    <w:p w:rsidR="00823EE4" w:rsidRPr="003D6D84" w:rsidRDefault="009228CE" w:rsidP="009228CE">
      <w:pPr>
        <w:snapToGrid w:val="0"/>
        <w:spacing w:line="540" w:lineRule="exact"/>
        <w:ind w:firstLineChars="200" w:firstLine="600"/>
        <w:rPr>
          <w:rFonts w:ascii="Times New Roman" w:eastAsia="楷体" w:hAnsi="Times New Roman"/>
          <w:sz w:val="30"/>
          <w:szCs w:val="30"/>
        </w:rPr>
      </w:pPr>
      <w:r w:rsidRPr="003D6D84">
        <w:rPr>
          <w:rFonts w:ascii="Times New Roman" w:eastAsia="楷体" w:hAnsi="Times New Roman"/>
          <w:sz w:val="30"/>
          <w:szCs w:val="30"/>
        </w:rPr>
        <w:t>（一）</w:t>
      </w:r>
      <w:r w:rsidR="00823EE4" w:rsidRPr="003D6D84">
        <w:rPr>
          <w:rFonts w:ascii="Times New Roman" w:eastAsia="楷体" w:hAnsi="Times New Roman"/>
          <w:sz w:val="30"/>
          <w:szCs w:val="30"/>
        </w:rPr>
        <w:t>竞赛方式</w:t>
      </w:r>
    </w:p>
    <w:p w:rsidR="008766EE" w:rsidRPr="003D6D84" w:rsidRDefault="00823EE4" w:rsidP="009228CE">
      <w:pPr>
        <w:snapToGrid w:val="0"/>
        <w:spacing w:line="540" w:lineRule="exact"/>
        <w:ind w:firstLineChars="200" w:firstLine="600"/>
        <w:rPr>
          <w:rFonts w:ascii="Times New Roman" w:eastAsia="仿宋_GB2312" w:hAnsi="Times New Roman"/>
          <w:color w:val="000000"/>
          <w:sz w:val="30"/>
          <w:szCs w:val="30"/>
        </w:rPr>
      </w:pPr>
      <w:r w:rsidRPr="003D6D84">
        <w:rPr>
          <w:rFonts w:ascii="Times New Roman" w:eastAsia="仿宋_GB2312" w:hAnsi="Times New Roman"/>
          <w:color w:val="000000"/>
          <w:sz w:val="30"/>
          <w:szCs w:val="30"/>
        </w:rPr>
        <w:t>高职组、中职组均以团队方式参赛，每支参赛队由</w:t>
      </w:r>
      <w:r w:rsidRPr="003D6D84">
        <w:rPr>
          <w:rFonts w:ascii="Times New Roman" w:eastAsia="仿宋_GB2312" w:hAnsi="Times New Roman"/>
          <w:color w:val="000000"/>
          <w:sz w:val="30"/>
          <w:szCs w:val="30"/>
        </w:rPr>
        <w:t>2</w:t>
      </w:r>
      <w:r w:rsidRPr="003D6D84">
        <w:rPr>
          <w:rFonts w:ascii="Times New Roman" w:eastAsia="仿宋_GB2312" w:hAnsi="Times New Roman"/>
          <w:color w:val="000000"/>
          <w:sz w:val="30"/>
          <w:szCs w:val="30"/>
        </w:rPr>
        <w:t>名比赛选手组成，</w:t>
      </w:r>
      <w:r w:rsidRPr="003D6D84">
        <w:rPr>
          <w:rFonts w:ascii="Times New Roman" w:eastAsia="仿宋_GB2312" w:hAnsi="Times New Roman"/>
          <w:sz w:val="30"/>
          <w:szCs w:val="30"/>
        </w:rPr>
        <w:t>不得跨校组队</w:t>
      </w:r>
      <w:r w:rsidR="008766EE" w:rsidRPr="003D6D84">
        <w:rPr>
          <w:rFonts w:ascii="Times New Roman" w:eastAsia="仿宋_GB2312" w:hAnsi="Times New Roman"/>
          <w:color w:val="000000"/>
          <w:sz w:val="30"/>
          <w:szCs w:val="30"/>
        </w:rPr>
        <w:t>。</w:t>
      </w:r>
    </w:p>
    <w:p w:rsidR="00022F06" w:rsidRDefault="009228CE" w:rsidP="009228CE">
      <w:pPr>
        <w:snapToGrid w:val="0"/>
        <w:spacing w:line="540" w:lineRule="exact"/>
        <w:ind w:firstLineChars="200" w:firstLine="600"/>
        <w:rPr>
          <w:rFonts w:ascii="Times New Roman" w:eastAsia="楷体" w:hAnsi="Times New Roman"/>
          <w:sz w:val="30"/>
          <w:szCs w:val="30"/>
        </w:rPr>
      </w:pPr>
      <w:r w:rsidRPr="003D6D84">
        <w:rPr>
          <w:rFonts w:ascii="Times New Roman" w:eastAsia="楷体" w:hAnsi="Times New Roman"/>
          <w:sz w:val="30"/>
          <w:szCs w:val="30"/>
        </w:rPr>
        <w:t>（二）</w:t>
      </w:r>
      <w:r w:rsidR="00022F06">
        <w:rPr>
          <w:rFonts w:ascii="Times New Roman" w:eastAsia="楷体" w:hAnsi="Times New Roman" w:hint="eastAsia"/>
          <w:sz w:val="30"/>
          <w:szCs w:val="30"/>
        </w:rPr>
        <w:t>高职</w:t>
      </w:r>
      <w:r w:rsidR="00022F06">
        <w:rPr>
          <w:rFonts w:ascii="Times New Roman" w:eastAsia="楷体" w:hAnsi="Times New Roman"/>
          <w:sz w:val="30"/>
          <w:szCs w:val="30"/>
        </w:rPr>
        <w:t>组</w:t>
      </w:r>
      <w:r w:rsidR="00022F06">
        <w:rPr>
          <w:rFonts w:ascii="Times New Roman" w:eastAsia="楷体" w:hAnsi="Times New Roman" w:hint="eastAsia"/>
          <w:sz w:val="30"/>
          <w:szCs w:val="30"/>
        </w:rPr>
        <w:t>竞赛</w:t>
      </w:r>
      <w:r w:rsidR="00022F06">
        <w:rPr>
          <w:rFonts w:ascii="Times New Roman" w:eastAsia="楷体" w:hAnsi="Times New Roman"/>
          <w:sz w:val="30"/>
          <w:szCs w:val="30"/>
        </w:rPr>
        <w:t>内容</w:t>
      </w:r>
    </w:p>
    <w:p w:rsidR="00022F06" w:rsidRDefault="00863FFB" w:rsidP="00863FFB">
      <w:pPr>
        <w:snapToGrid w:val="0"/>
        <w:spacing w:line="540" w:lineRule="exact"/>
        <w:ind w:firstLineChars="200" w:firstLine="600"/>
        <w:rPr>
          <w:rFonts w:ascii="Times New Roman" w:eastAsia="仿宋_GB2312" w:hAnsi="Times New Roman"/>
          <w:sz w:val="30"/>
          <w:szCs w:val="30"/>
        </w:rPr>
      </w:pPr>
      <w:r w:rsidRPr="00863FFB">
        <w:rPr>
          <w:rFonts w:ascii="Times New Roman" w:eastAsia="仿宋_GB2312" w:hAnsi="Times New Roman" w:hint="eastAsia"/>
          <w:sz w:val="30"/>
          <w:szCs w:val="30"/>
        </w:rPr>
        <w:t>竞赛内容将以任务书形式公布。</w:t>
      </w:r>
    </w:p>
    <w:p w:rsidR="00334F9A" w:rsidRPr="00EA788D" w:rsidRDefault="00334F9A" w:rsidP="00334F9A">
      <w:pPr>
        <w:snapToGrid w:val="0"/>
        <w:spacing w:line="540" w:lineRule="exact"/>
        <w:ind w:firstLineChars="200" w:firstLine="600"/>
        <w:rPr>
          <w:rFonts w:ascii="Times New Roman" w:eastAsia="仿宋_GB2312" w:hAnsi="Times New Roman"/>
          <w:sz w:val="30"/>
          <w:szCs w:val="30"/>
        </w:rPr>
      </w:pPr>
      <w:r w:rsidRPr="00EA788D">
        <w:rPr>
          <w:rFonts w:ascii="Times New Roman" w:eastAsia="仿宋_GB2312" w:hAnsi="Times New Roman"/>
          <w:sz w:val="30"/>
          <w:szCs w:val="30"/>
        </w:rPr>
        <w:t>本赛项竞赛</w:t>
      </w:r>
      <w:r w:rsidRPr="00EA788D">
        <w:rPr>
          <w:rFonts w:ascii="Times New Roman" w:eastAsia="仿宋_GB2312" w:hAnsi="Times New Roman" w:hint="eastAsia"/>
          <w:sz w:val="30"/>
          <w:szCs w:val="30"/>
        </w:rPr>
        <w:t>通过参赛</w:t>
      </w:r>
      <w:r w:rsidRPr="00EA788D">
        <w:rPr>
          <w:rFonts w:ascii="Times New Roman" w:eastAsia="仿宋_GB2312" w:hAnsi="Times New Roman"/>
          <w:sz w:val="30"/>
          <w:szCs w:val="30"/>
        </w:rPr>
        <w:t>选手</w:t>
      </w:r>
      <w:r w:rsidRPr="00EA788D">
        <w:rPr>
          <w:rFonts w:ascii="Times New Roman" w:eastAsia="仿宋_GB2312" w:hAnsi="Times New Roman" w:hint="eastAsia"/>
          <w:sz w:val="30"/>
          <w:szCs w:val="30"/>
        </w:rPr>
        <w:t>在</w:t>
      </w:r>
      <w:r w:rsidRPr="00EA788D">
        <w:rPr>
          <w:rFonts w:ascii="Times New Roman" w:eastAsia="仿宋_GB2312" w:hAnsi="Times New Roman"/>
          <w:sz w:val="30"/>
          <w:szCs w:val="30"/>
        </w:rPr>
        <w:t>模拟真实的工作环境</w:t>
      </w:r>
      <w:r w:rsidRPr="00EA788D">
        <w:rPr>
          <w:rFonts w:ascii="Times New Roman" w:eastAsia="仿宋_GB2312" w:hAnsi="Times New Roman" w:hint="eastAsia"/>
          <w:sz w:val="30"/>
          <w:szCs w:val="30"/>
        </w:rPr>
        <w:t>与</w:t>
      </w:r>
      <w:r w:rsidRPr="00EA788D">
        <w:rPr>
          <w:rFonts w:ascii="Times New Roman" w:eastAsia="仿宋_GB2312" w:hAnsi="Times New Roman"/>
          <w:sz w:val="30"/>
          <w:szCs w:val="30"/>
        </w:rPr>
        <w:t>条件下</w:t>
      </w:r>
      <w:r w:rsidRPr="00EA788D">
        <w:rPr>
          <w:rFonts w:ascii="Times New Roman" w:eastAsia="仿宋_GB2312" w:hAnsi="Times New Roman" w:hint="eastAsia"/>
          <w:sz w:val="30"/>
          <w:szCs w:val="30"/>
        </w:rPr>
        <w:t>按照</w:t>
      </w:r>
      <w:r w:rsidRPr="00EA788D">
        <w:rPr>
          <w:rFonts w:ascii="Times New Roman" w:eastAsia="仿宋_GB2312" w:hAnsi="Times New Roman"/>
          <w:sz w:val="30"/>
          <w:szCs w:val="30"/>
        </w:rPr>
        <w:t>技术要求</w:t>
      </w:r>
      <w:r w:rsidRPr="00EA788D">
        <w:rPr>
          <w:rFonts w:ascii="Times New Roman" w:eastAsia="仿宋_GB2312" w:hAnsi="Times New Roman" w:hint="eastAsia"/>
          <w:sz w:val="30"/>
          <w:szCs w:val="30"/>
        </w:rPr>
        <w:t>完成</w:t>
      </w:r>
      <w:r w:rsidRPr="00EA788D">
        <w:rPr>
          <w:rFonts w:ascii="Times New Roman" w:eastAsia="仿宋_GB2312" w:hAnsi="Times New Roman" w:hint="eastAsia"/>
          <w:sz w:val="30"/>
          <w:szCs w:val="30"/>
        </w:rPr>
        <w:t>3</w:t>
      </w:r>
      <w:r w:rsidRPr="00EA788D">
        <w:rPr>
          <w:rFonts w:ascii="Times New Roman" w:eastAsia="仿宋_GB2312" w:hAnsi="Times New Roman"/>
          <w:sz w:val="30"/>
          <w:szCs w:val="30"/>
        </w:rPr>
        <w:t>D</w:t>
      </w:r>
      <w:r w:rsidRPr="00EA788D">
        <w:rPr>
          <w:rFonts w:ascii="Times New Roman" w:eastAsia="仿宋_GB2312" w:hAnsi="Times New Roman"/>
          <w:sz w:val="30"/>
          <w:szCs w:val="30"/>
        </w:rPr>
        <w:t>打印设备安装、调试、维修</w:t>
      </w:r>
      <w:r w:rsidRPr="00EA788D">
        <w:rPr>
          <w:rFonts w:ascii="Times New Roman" w:eastAsia="仿宋_GB2312" w:hAnsi="Times New Roman" w:hint="eastAsia"/>
          <w:sz w:val="30"/>
          <w:szCs w:val="30"/>
        </w:rPr>
        <w:t>、</w:t>
      </w:r>
      <w:r w:rsidRPr="00EA788D">
        <w:rPr>
          <w:rFonts w:ascii="Times New Roman" w:eastAsia="仿宋_GB2312" w:hAnsi="Times New Roman"/>
          <w:sz w:val="30"/>
          <w:szCs w:val="30"/>
        </w:rPr>
        <w:t>应用</w:t>
      </w:r>
      <w:r w:rsidRPr="00EA788D">
        <w:rPr>
          <w:rFonts w:ascii="Times New Roman" w:eastAsia="仿宋_GB2312" w:hAnsi="Times New Roman" w:hint="eastAsia"/>
          <w:sz w:val="30"/>
          <w:szCs w:val="30"/>
        </w:rPr>
        <w:t>和</w:t>
      </w:r>
      <w:r w:rsidRPr="00EA788D">
        <w:rPr>
          <w:rFonts w:ascii="Times New Roman" w:eastAsia="仿宋_GB2312" w:hAnsi="Times New Roman"/>
          <w:sz w:val="30"/>
          <w:szCs w:val="30"/>
        </w:rPr>
        <w:t>产品正逆向设计</w:t>
      </w:r>
      <w:r w:rsidRPr="00EA788D">
        <w:rPr>
          <w:rFonts w:ascii="Times New Roman" w:eastAsia="仿宋_GB2312" w:hAnsi="Times New Roman" w:hint="eastAsia"/>
          <w:sz w:val="30"/>
          <w:szCs w:val="30"/>
        </w:rPr>
        <w:t>等工作任务</w:t>
      </w:r>
      <w:r w:rsidRPr="00EA788D">
        <w:rPr>
          <w:rFonts w:ascii="Times New Roman" w:eastAsia="仿宋_GB2312" w:hAnsi="Times New Roman"/>
          <w:sz w:val="30"/>
          <w:szCs w:val="30"/>
        </w:rPr>
        <w:t>，检验</w:t>
      </w:r>
      <w:r w:rsidRPr="00EA788D">
        <w:rPr>
          <w:rFonts w:ascii="Times New Roman" w:eastAsia="仿宋_GB2312" w:hAnsi="Times New Roman" w:hint="eastAsia"/>
          <w:sz w:val="30"/>
          <w:szCs w:val="30"/>
        </w:rPr>
        <w:t>参赛选手</w:t>
      </w:r>
      <w:r w:rsidRPr="00EA788D">
        <w:rPr>
          <w:rFonts w:ascii="Times New Roman" w:eastAsia="仿宋_GB2312" w:hAnsi="Times New Roman"/>
          <w:sz w:val="30"/>
          <w:szCs w:val="30"/>
        </w:rPr>
        <w:t>増材制造</w:t>
      </w:r>
      <w:r w:rsidRPr="00EA788D">
        <w:rPr>
          <w:rFonts w:ascii="Times New Roman" w:eastAsia="仿宋_GB2312" w:hAnsi="Times New Roman" w:hint="eastAsia"/>
          <w:sz w:val="30"/>
          <w:szCs w:val="30"/>
        </w:rPr>
        <w:t>技术、机电一体化技术、计算机辅助设计等</w:t>
      </w:r>
      <w:r w:rsidRPr="00EA788D">
        <w:rPr>
          <w:rFonts w:ascii="Times New Roman" w:eastAsia="仿宋_GB2312" w:hAnsi="Times New Roman"/>
          <w:sz w:val="30"/>
          <w:szCs w:val="30"/>
        </w:rPr>
        <w:t>方面</w:t>
      </w:r>
      <w:r w:rsidRPr="00EA788D">
        <w:rPr>
          <w:rFonts w:ascii="Times New Roman" w:eastAsia="仿宋_GB2312" w:hAnsi="Times New Roman" w:hint="eastAsia"/>
          <w:sz w:val="30"/>
          <w:szCs w:val="30"/>
        </w:rPr>
        <w:t>的专业知识、操作技能和</w:t>
      </w:r>
      <w:r w:rsidRPr="00EA788D">
        <w:rPr>
          <w:rFonts w:ascii="Times New Roman" w:eastAsia="仿宋_GB2312" w:hAnsi="Times New Roman"/>
          <w:sz w:val="30"/>
          <w:szCs w:val="30"/>
        </w:rPr>
        <w:t>职业素养</w:t>
      </w:r>
      <w:r w:rsidRPr="00EA788D">
        <w:rPr>
          <w:rFonts w:ascii="Times New Roman" w:eastAsia="仿宋_GB2312" w:hAnsi="Times New Roman" w:hint="eastAsia"/>
          <w:sz w:val="30"/>
          <w:szCs w:val="30"/>
        </w:rPr>
        <w:t>；检验参赛选手的工程现场问题分析和处理能力</w:t>
      </w:r>
      <w:r w:rsidR="00A94057" w:rsidRPr="00EA788D">
        <w:rPr>
          <w:rFonts w:ascii="Times New Roman" w:eastAsia="仿宋_GB2312" w:hAnsi="Times New Roman" w:hint="eastAsia"/>
          <w:sz w:val="30"/>
          <w:szCs w:val="30"/>
        </w:rPr>
        <w:t>、</w:t>
      </w:r>
      <w:r w:rsidR="00A94057">
        <w:rPr>
          <w:rFonts w:ascii="Times New Roman" w:eastAsia="仿宋_GB2312" w:hAnsi="Times New Roman" w:hint="eastAsia"/>
          <w:sz w:val="30"/>
          <w:szCs w:val="30"/>
        </w:rPr>
        <w:t>统筹规划能力</w:t>
      </w:r>
      <w:r w:rsidRPr="00EA788D">
        <w:rPr>
          <w:rFonts w:ascii="Times New Roman" w:eastAsia="仿宋_GB2312" w:hAnsi="Times New Roman" w:hint="eastAsia"/>
          <w:sz w:val="30"/>
          <w:szCs w:val="30"/>
        </w:rPr>
        <w:t>、组织管理与团队协调能力以及安全、环保等意识。</w:t>
      </w:r>
    </w:p>
    <w:p w:rsidR="00A05BB3" w:rsidRDefault="00A05BB3" w:rsidP="00A05B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比赛时间为270分钟，比赛内容包括</w:t>
      </w:r>
      <w:r w:rsidR="000728FA">
        <w:rPr>
          <w:rFonts w:ascii="仿宋_GB2312" w:eastAsia="仿宋_GB2312" w:hAnsi="仿宋_GB2312" w:cs="仿宋_GB2312" w:hint="eastAsia"/>
          <w:sz w:val="30"/>
          <w:szCs w:val="30"/>
        </w:rPr>
        <w:t>三维扫描</w:t>
      </w:r>
      <w:r w:rsidR="000728FA">
        <w:rPr>
          <w:rFonts w:ascii="仿宋_GB2312" w:eastAsia="仿宋_GB2312" w:hAnsi="仿宋_GB2312" w:cs="仿宋_GB2312"/>
          <w:sz w:val="30"/>
          <w:szCs w:val="30"/>
        </w:rPr>
        <w:t>、</w:t>
      </w:r>
      <w:r w:rsidR="00481BD5">
        <w:rPr>
          <w:rFonts w:ascii="仿宋_GB2312" w:eastAsia="仿宋_GB2312" w:hAnsi="仿宋_GB2312" w:cs="仿宋_GB2312" w:hint="eastAsia"/>
          <w:sz w:val="30"/>
          <w:szCs w:val="30"/>
        </w:rPr>
        <w:t>正逆向</w:t>
      </w:r>
      <w:r>
        <w:rPr>
          <w:rFonts w:ascii="仿宋_GB2312" w:eastAsia="仿宋_GB2312" w:hAnsi="仿宋_GB2312" w:cs="仿宋_GB2312" w:hint="eastAsia"/>
          <w:sz w:val="30"/>
          <w:szCs w:val="30"/>
        </w:rPr>
        <w:t>三维建模及</w:t>
      </w:r>
      <w:r w:rsidR="000728FA">
        <w:rPr>
          <w:rFonts w:ascii="仿宋_GB2312" w:eastAsia="仿宋_GB2312" w:hAnsi="仿宋_GB2312" w:cs="仿宋_GB2312" w:hint="eastAsia"/>
          <w:sz w:val="30"/>
          <w:szCs w:val="30"/>
        </w:rPr>
        <w:t>创新设计</w:t>
      </w:r>
      <w:r>
        <w:rPr>
          <w:rFonts w:ascii="仿宋_GB2312" w:eastAsia="仿宋_GB2312" w:hAnsi="仿宋_GB2312" w:cs="仿宋_GB2312" w:hint="eastAsia"/>
          <w:sz w:val="30"/>
          <w:szCs w:val="30"/>
        </w:rPr>
        <w:t>、FDM 3D打印设备装调检修、3D打印机及机构组装测试</w:t>
      </w:r>
      <w:r w:rsidR="00757BC0">
        <w:rPr>
          <w:rFonts w:ascii="仿宋_GB2312" w:eastAsia="仿宋_GB2312" w:hAnsi="仿宋_GB2312" w:cs="仿宋_GB2312" w:hint="eastAsia"/>
          <w:sz w:val="30"/>
          <w:szCs w:val="30"/>
        </w:rPr>
        <w:t>、3</w:t>
      </w:r>
      <w:r w:rsidR="00757BC0">
        <w:rPr>
          <w:rFonts w:ascii="仿宋_GB2312" w:eastAsia="仿宋_GB2312" w:hAnsi="仿宋_GB2312" w:cs="仿宋_GB2312"/>
          <w:sz w:val="30"/>
          <w:szCs w:val="30"/>
        </w:rPr>
        <w:t>D打印</w:t>
      </w:r>
      <w:r w:rsidR="00492083">
        <w:rPr>
          <w:rFonts w:ascii="仿宋_GB2312" w:eastAsia="仿宋_GB2312" w:hAnsi="仿宋_GB2312" w:cs="仿宋_GB2312" w:hint="eastAsia"/>
          <w:sz w:val="30"/>
          <w:szCs w:val="30"/>
        </w:rPr>
        <w:t>及后处理</w:t>
      </w:r>
      <w:r>
        <w:rPr>
          <w:rFonts w:ascii="仿宋_GB2312" w:eastAsia="仿宋_GB2312" w:hAnsi="仿宋_GB2312" w:cs="仿宋_GB2312" w:hint="eastAsia"/>
          <w:sz w:val="30"/>
          <w:szCs w:val="30"/>
        </w:rPr>
        <w:t>等部分。</w:t>
      </w:r>
    </w:p>
    <w:p w:rsidR="005A046B" w:rsidRDefault="005A046B" w:rsidP="005A046B">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w:t>
      </w:r>
      <w:r w:rsidRPr="00184319">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三维建模</w:t>
      </w:r>
      <w:r w:rsidR="00337B28">
        <w:rPr>
          <w:rFonts w:ascii="仿宋_GB2312" w:eastAsia="仿宋_GB2312" w:hAnsi="仿宋_GB2312" w:cs="仿宋_GB2312" w:hint="eastAsia"/>
          <w:sz w:val="30"/>
          <w:szCs w:val="30"/>
        </w:rPr>
        <w:t>和</w:t>
      </w:r>
      <w:r>
        <w:rPr>
          <w:rFonts w:ascii="仿宋_GB2312" w:eastAsia="仿宋_GB2312" w:hAnsi="仿宋_GB2312" w:cs="仿宋_GB2312" w:hint="eastAsia"/>
          <w:sz w:val="30"/>
          <w:szCs w:val="30"/>
        </w:rPr>
        <w:t>零件设计</w:t>
      </w:r>
    </w:p>
    <w:p w:rsidR="005A046B" w:rsidRDefault="005A046B" w:rsidP="005A046B">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根据提供的二维图，通过赛场提供电脑预装的三维CAD软件进行三维造型，并导出STL等三维切片软件能够识别的通用格式模型。</w:t>
      </w:r>
    </w:p>
    <w:p w:rsidR="005A046B" w:rsidRPr="00184319" w:rsidRDefault="005A046B" w:rsidP="005A046B">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根据任务书的要求，对提出需要优化结构的零件进行加工工艺上的创新，由于该零件破损导致机构不能正常运行，需要使用3D打印这一先进制造技术完成单件制造，来修复该零件。且该零件设计在应用</w:t>
      </w:r>
      <w:r>
        <w:rPr>
          <w:rFonts w:ascii="仿宋_GB2312" w:eastAsia="仿宋_GB2312" w:hAnsi="仿宋_GB2312" w:cs="仿宋_GB2312" w:hint="eastAsia"/>
          <w:sz w:val="30"/>
          <w:szCs w:val="30"/>
        </w:rPr>
        <w:lastRenderedPageBreak/>
        <w:t>中就很难达到其强度要求。选手可自行进行结构和加工工艺的优化，使其满足实际应用的需要，同时适应3D打印要求。</w:t>
      </w:r>
    </w:p>
    <w:p w:rsidR="00337B28" w:rsidRDefault="005A046B" w:rsidP="005A046B">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2.</w:t>
      </w:r>
      <w:r w:rsidRPr="00D515F2">
        <w:rPr>
          <w:rFonts w:ascii="仿宋_GB2312" w:eastAsia="仿宋_GB2312" w:hAnsi="仿宋_GB2312" w:cs="仿宋_GB2312" w:hint="eastAsia"/>
          <w:sz w:val="30"/>
          <w:szCs w:val="30"/>
        </w:rPr>
        <w:t xml:space="preserve"> </w:t>
      </w:r>
      <w:r w:rsidR="00337B28">
        <w:rPr>
          <w:rFonts w:ascii="仿宋_GB2312" w:eastAsia="仿宋_GB2312" w:hAnsi="仿宋_GB2312" w:cs="仿宋_GB2312" w:hint="eastAsia"/>
          <w:sz w:val="30"/>
          <w:szCs w:val="30"/>
        </w:rPr>
        <w:t>三维扫描</w:t>
      </w:r>
      <w:r w:rsidR="00337B28">
        <w:rPr>
          <w:rFonts w:ascii="仿宋_GB2312" w:eastAsia="仿宋_GB2312" w:hAnsi="仿宋_GB2312" w:cs="仿宋_GB2312"/>
          <w:sz w:val="30"/>
          <w:szCs w:val="30"/>
        </w:rPr>
        <w:t>及逆向设计</w:t>
      </w:r>
    </w:p>
    <w:p w:rsidR="00337B28" w:rsidRPr="00337B28" w:rsidRDefault="00337B28" w:rsidP="005A046B">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参赛</w:t>
      </w:r>
      <w:r w:rsidRPr="00337B28">
        <w:rPr>
          <w:rFonts w:ascii="仿宋_GB2312" w:eastAsia="仿宋_GB2312" w:hAnsi="仿宋_GB2312" w:cs="仿宋_GB2312" w:hint="eastAsia"/>
          <w:sz w:val="30"/>
          <w:szCs w:val="30"/>
        </w:rPr>
        <w:t>选手利用现场提供的三维扫描仪对</w:t>
      </w:r>
      <w:r w:rsidR="002371E5">
        <w:rPr>
          <w:rFonts w:ascii="仿宋_GB2312" w:eastAsia="仿宋_GB2312" w:hAnsi="仿宋_GB2312" w:cs="仿宋_GB2312" w:hint="eastAsia"/>
          <w:sz w:val="30"/>
          <w:szCs w:val="30"/>
        </w:rPr>
        <w:t>赛场</w:t>
      </w:r>
      <w:r w:rsidR="002371E5">
        <w:rPr>
          <w:rFonts w:ascii="仿宋_GB2312" w:eastAsia="仿宋_GB2312" w:hAnsi="仿宋_GB2312" w:cs="仿宋_GB2312"/>
          <w:sz w:val="30"/>
          <w:szCs w:val="30"/>
        </w:rPr>
        <w:t>提供的</w:t>
      </w:r>
      <w:r w:rsidRPr="00337B28">
        <w:rPr>
          <w:rFonts w:ascii="仿宋_GB2312" w:eastAsia="仿宋_GB2312" w:hAnsi="仿宋_GB2312" w:cs="仿宋_GB2312" w:hint="eastAsia"/>
          <w:sz w:val="30"/>
          <w:szCs w:val="30"/>
        </w:rPr>
        <w:t>零件进行扫描获取点云数据，利用逆向设计软件重新</w:t>
      </w:r>
      <w:r>
        <w:rPr>
          <w:rFonts w:ascii="仿宋_GB2312" w:eastAsia="仿宋_GB2312" w:hAnsi="仿宋_GB2312" w:cs="仿宋_GB2312" w:hint="eastAsia"/>
          <w:sz w:val="30"/>
          <w:szCs w:val="30"/>
        </w:rPr>
        <w:t>构建</w:t>
      </w:r>
      <w:r w:rsidRPr="00337B28">
        <w:rPr>
          <w:rFonts w:ascii="仿宋_GB2312" w:eastAsia="仿宋_GB2312" w:hAnsi="仿宋_GB2312" w:cs="仿宋_GB2312" w:hint="eastAsia"/>
          <w:sz w:val="30"/>
          <w:szCs w:val="30"/>
        </w:rPr>
        <w:t>参数化CAD模型，</w:t>
      </w:r>
      <w:r w:rsidR="00A3650E" w:rsidRPr="00A3650E">
        <w:rPr>
          <w:rFonts w:ascii="仿宋_GB2312" w:eastAsia="仿宋_GB2312" w:hAnsi="仿宋_GB2312" w:cs="仿宋_GB2312" w:hint="eastAsia"/>
          <w:sz w:val="30"/>
          <w:szCs w:val="30"/>
        </w:rPr>
        <w:t>这些模型需通过</w:t>
      </w:r>
      <w:r w:rsidRPr="00337B28">
        <w:rPr>
          <w:rFonts w:ascii="仿宋_GB2312" w:eastAsia="仿宋_GB2312" w:hAnsi="仿宋_GB2312" w:cs="仿宋_GB2312" w:hint="eastAsia"/>
          <w:sz w:val="30"/>
          <w:szCs w:val="30"/>
        </w:rPr>
        <w:t>3D打印机快速制造出来，保证后续的3D打印设备1装配顺利进行。</w:t>
      </w:r>
    </w:p>
    <w:p w:rsidR="005A046B" w:rsidRDefault="00337B28" w:rsidP="005A046B">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 xml:space="preserve">3. </w:t>
      </w:r>
      <w:r w:rsidR="005A046B">
        <w:rPr>
          <w:rFonts w:ascii="仿宋_GB2312" w:eastAsia="仿宋_GB2312" w:hAnsi="仿宋_GB2312" w:cs="仿宋_GB2312" w:hint="eastAsia"/>
          <w:sz w:val="30"/>
          <w:szCs w:val="30"/>
        </w:rPr>
        <w:t>FDM 3D打印设备装调检修</w:t>
      </w:r>
    </w:p>
    <w:p w:rsidR="005A046B" w:rsidRDefault="005A046B" w:rsidP="005A046B">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根据赛场提供的组装图（装配图和电气控制原理示意图），利用赛场提供的FDM 3D打印设备模组套件（设备1），按照正确的装配工艺，合理选用工具、量具，完成3D打印机的机械装配、控制系统的器件安装和电路连接。对完成装配的3D打印设备进行调试，达到任务书规定的工作要求和技术要求，并进行3D打印试运行。</w:t>
      </w:r>
    </w:p>
    <w:p w:rsidR="005A046B" w:rsidRDefault="005A046B" w:rsidP="005A046B">
      <w:pPr>
        <w:spacing w:line="560" w:lineRule="exact"/>
        <w:ind w:firstLineChars="200" w:firstLine="600"/>
        <w:rPr>
          <w:rFonts w:ascii="仿宋_GB2312" w:eastAsia="仿宋_GB2312" w:hAnsi="仿宋_GB2312" w:cs="仿宋_GB2312"/>
          <w:sz w:val="30"/>
          <w:szCs w:val="30"/>
        </w:rPr>
      </w:pPr>
      <w:r w:rsidRPr="00783F10">
        <w:rPr>
          <w:rFonts w:ascii="仿宋_GB2312" w:eastAsia="仿宋_GB2312" w:hAnsi="仿宋_GB2312" w:cs="仿宋_GB2312" w:hint="eastAsia"/>
          <w:sz w:val="30"/>
          <w:szCs w:val="30"/>
        </w:rPr>
        <w:t>利用赛场提供预设有</w:t>
      </w:r>
      <w:r w:rsidR="00BA3622">
        <w:rPr>
          <w:rFonts w:ascii="仿宋_GB2312" w:eastAsia="仿宋_GB2312" w:hAnsi="仿宋_GB2312" w:cs="仿宋_GB2312" w:hint="eastAsia"/>
          <w:sz w:val="30"/>
          <w:szCs w:val="30"/>
        </w:rPr>
        <w:t>5-10</w:t>
      </w:r>
      <w:r w:rsidRPr="00783F10">
        <w:rPr>
          <w:rFonts w:ascii="仿宋_GB2312" w:eastAsia="仿宋_GB2312" w:hAnsi="仿宋_GB2312" w:cs="仿宋_GB2312" w:hint="eastAsia"/>
          <w:sz w:val="30"/>
          <w:szCs w:val="30"/>
        </w:rPr>
        <w:t>FDM 3D打印机（设备</w:t>
      </w:r>
      <w:r w:rsidRPr="00783F10">
        <w:rPr>
          <w:rFonts w:ascii="仿宋_GB2312" w:eastAsia="仿宋_GB2312" w:hAnsi="仿宋_GB2312" w:cs="仿宋_GB2312"/>
          <w:sz w:val="30"/>
          <w:szCs w:val="30"/>
        </w:rPr>
        <w:t>3</w:t>
      </w:r>
      <w:r w:rsidRPr="00783F10">
        <w:rPr>
          <w:rFonts w:ascii="仿宋_GB2312" w:eastAsia="仿宋_GB2312" w:hAnsi="仿宋_GB2312" w:cs="仿宋_GB2312" w:hint="eastAsia"/>
          <w:sz w:val="30"/>
          <w:szCs w:val="30"/>
        </w:rPr>
        <w:t>）（已提前设置好</w:t>
      </w:r>
      <w:r w:rsidR="00BA3622">
        <w:rPr>
          <w:rFonts w:ascii="仿宋_GB2312" w:eastAsia="仿宋_GB2312" w:hAnsi="仿宋_GB2312" w:cs="仿宋_GB2312" w:hint="eastAsia"/>
          <w:sz w:val="30"/>
          <w:szCs w:val="30"/>
        </w:rPr>
        <w:t>5-10</w:t>
      </w:r>
      <w:r w:rsidRPr="00783F10">
        <w:rPr>
          <w:rFonts w:ascii="仿宋_GB2312" w:eastAsia="仿宋_GB2312" w:hAnsi="仿宋_GB2312" w:cs="仿宋_GB2312" w:hint="eastAsia"/>
          <w:sz w:val="30"/>
          <w:szCs w:val="30"/>
        </w:rPr>
        <w:t>接、硬件等方面的故障点），描述故障现象，说明排除故障方式</w:t>
      </w:r>
      <w:proofErr w:type="gramStart"/>
      <w:r w:rsidRPr="00783F10">
        <w:rPr>
          <w:rFonts w:ascii="仿宋_GB2312" w:eastAsia="仿宋_GB2312" w:hAnsi="仿宋_GB2312" w:cs="仿宋_GB2312" w:hint="eastAsia"/>
          <w:sz w:val="30"/>
          <w:szCs w:val="30"/>
        </w:rPr>
        <w:t>且规范</w:t>
      </w:r>
      <w:proofErr w:type="gramEnd"/>
      <w:r w:rsidRPr="00783F10">
        <w:rPr>
          <w:rFonts w:ascii="仿宋_GB2312" w:eastAsia="仿宋_GB2312" w:hAnsi="仿宋_GB2312" w:cs="仿宋_GB2312" w:hint="eastAsia"/>
          <w:sz w:val="30"/>
          <w:szCs w:val="30"/>
        </w:rPr>
        <w:t>填写相应表格，并正确无误的维修该设备，该设备需要用于完成相应3D打印任务。</w:t>
      </w:r>
    </w:p>
    <w:p w:rsidR="005A046B" w:rsidRPr="00C8423F" w:rsidRDefault="00055716" w:rsidP="005A046B">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4</w:t>
      </w:r>
      <w:r w:rsidR="005A046B" w:rsidRPr="00C8423F">
        <w:rPr>
          <w:rFonts w:ascii="仿宋_GB2312" w:eastAsia="仿宋_GB2312" w:hAnsi="仿宋_GB2312" w:cs="仿宋_GB2312" w:hint="eastAsia"/>
          <w:sz w:val="30"/>
          <w:szCs w:val="30"/>
        </w:rPr>
        <w:t>.</w:t>
      </w:r>
      <w:r w:rsidR="005A046B" w:rsidRPr="00C8423F">
        <w:rPr>
          <w:rFonts w:hint="eastAsia"/>
        </w:rPr>
        <w:t xml:space="preserve"> </w:t>
      </w:r>
      <w:r w:rsidR="005A046B" w:rsidRPr="00C8423F">
        <w:rPr>
          <w:rFonts w:ascii="仿宋_GB2312" w:eastAsia="仿宋_GB2312" w:hAnsi="仿宋_GB2312" w:cs="仿宋_GB2312" w:hint="eastAsia"/>
          <w:sz w:val="30"/>
          <w:szCs w:val="30"/>
        </w:rPr>
        <w:t>3D打印及机构组装测试</w:t>
      </w:r>
    </w:p>
    <w:p w:rsidR="005A046B" w:rsidRPr="00C8423F" w:rsidRDefault="005A046B" w:rsidP="005A046B">
      <w:pPr>
        <w:spacing w:line="560" w:lineRule="exact"/>
        <w:ind w:firstLineChars="200" w:firstLine="600"/>
        <w:rPr>
          <w:rFonts w:ascii="仿宋_GB2312" w:eastAsia="仿宋_GB2312" w:hAnsi="仿宋_GB2312" w:cs="仿宋_GB2312"/>
          <w:sz w:val="30"/>
          <w:szCs w:val="30"/>
        </w:rPr>
      </w:pPr>
      <w:r w:rsidRPr="00C8423F">
        <w:rPr>
          <w:rFonts w:ascii="仿宋_GB2312" w:eastAsia="仿宋_GB2312" w:hAnsi="仿宋_GB2312" w:cs="仿宋_GB2312" w:hint="eastAsia"/>
          <w:sz w:val="30"/>
          <w:szCs w:val="30"/>
        </w:rPr>
        <w:t>选手需要合理安排时间，根据任务书要求统筹任务安排，分别将提供的零件三维模型和已完成的三维造型和设计零件导入到3D打印切片软件中，根据零件结构选择合理的打印参数和其他工艺参数，利用现场所有能进行3D打印的设备完成零件的3D打印成型。打印完成后，需要进行简单的3D打印后处理，并按任务书要求完成装配。同时，按任务书要求填写相应3D打印工艺表格。</w:t>
      </w:r>
    </w:p>
    <w:p w:rsidR="005A046B" w:rsidRDefault="005A046B" w:rsidP="005A046B">
      <w:pPr>
        <w:snapToGrid w:val="0"/>
        <w:spacing w:line="540" w:lineRule="exact"/>
        <w:ind w:firstLineChars="200" w:firstLine="600"/>
        <w:rPr>
          <w:rFonts w:ascii="Times New Roman" w:eastAsia="仿宋_GB2312" w:hAnsi="Times New Roman"/>
          <w:color w:val="000000"/>
          <w:sz w:val="30"/>
          <w:szCs w:val="30"/>
        </w:rPr>
      </w:pPr>
      <w:r w:rsidRPr="00C8423F">
        <w:rPr>
          <w:rFonts w:ascii="仿宋_GB2312" w:eastAsia="仿宋_GB2312" w:hAnsi="仿宋_GB2312" w:cs="仿宋_GB2312" w:hint="eastAsia"/>
          <w:sz w:val="30"/>
          <w:szCs w:val="30"/>
        </w:rPr>
        <w:t>现场每个工位有</w:t>
      </w:r>
      <w:r w:rsidRPr="00C8423F">
        <w:rPr>
          <w:rFonts w:ascii="仿宋_GB2312" w:eastAsia="仿宋_GB2312" w:hAnsi="仿宋_GB2312" w:cs="仿宋_GB2312"/>
          <w:sz w:val="30"/>
          <w:szCs w:val="30"/>
        </w:rPr>
        <w:t>2</w:t>
      </w:r>
      <w:r w:rsidRPr="00C8423F">
        <w:rPr>
          <w:rFonts w:ascii="仿宋_GB2312" w:eastAsia="仿宋_GB2312" w:hAnsi="仿宋_GB2312" w:cs="仿宋_GB2312" w:hint="eastAsia"/>
          <w:sz w:val="30"/>
          <w:szCs w:val="30"/>
        </w:rPr>
        <w:t>台3D打印机，其中“设备1”是由选手装调设</w:t>
      </w:r>
      <w:r w:rsidRPr="00C8423F">
        <w:rPr>
          <w:rFonts w:ascii="仿宋_GB2312" w:eastAsia="仿宋_GB2312" w:hAnsi="仿宋_GB2312" w:cs="仿宋_GB2312" w:hint="eastAsia"/>
          <w:sz w:val="30"/>
          <w:szCs w:val="30"/>
        </w:rPr>
        <w:lastRenderedPageBreak/>
        <w:t>备，“设备2” 是现场提供的正常设备。其中“设备1”必须完成装调和检修，</w:t>
      </w:r>
      <w:r>
        <w:rPr>
          <w:rFonts w:ascii="仿宋_GB2312" w:eastAsia="仿宋_GB2312" w:hAnsi="仿宋_GB2312" w:cs="仿宋_GB2312" w:hint="eastAsia"/>
          <w:sz w:val="30"/>
          <w:szCs w:val="30"/>
        </w:rPr>
        <w:t>经</w:t>
      </w:r>
      <w:r w:rsidRPr="00C8423F">
        <w:rPr>
          <w:rFonts w:ascii="仿宋_GB2312" w:eastAsia="仿宋_GB2312" w:hAnsi="仿宋_GB2312" w:cs="仿宋_GB2312" w:hint="eastAsia"/>
          <w:sz w:val="30"/>
          <w:szCs w:val="30"/>
        </w:rPr>
        <w:t>调试</w:t>
      </w:r>
      <w:r>
        <w:rPr>
          <w:rFonts w:ascii="仿宋_GB2312" w:eastAsia="仿宋_GB2312" w:hAnsi="仿宋_GB2312" w:cs="仿宋_GB2312" w:hint="eastAsia"/>
          <w:sz w:val="30"/>
          <w:szCs w:val="30"/>
        </w:rPr>
        <w:t>检测</w:t>
      </w:r>
      <w:r w:rsidRPr="00C8423F">
        <w:rPr>
          <w:rFonts w:ascii="仿宋_GB2312" w:eastAsia="仿宋_GB2312" w:hAnsi="仿宋_GB2312" w:cs="仿宋_GB2312" w:hint="eastAsia"/>
          <w:sz w:val="30"/>
          <w:szCs w:val="30"/>
        </w:rPr>
        <w:t>合格后方能使用。</w:t>
      </w:r>
    </w:p>
    <w:p w:rsidR="00022F06" w:rsidRDefault="00022F06" w:rsidP="00022F06">
      <w:pPr>
        <w:snapToGrid w:val="0"/>
        <w:spacing w:line="540" w:lineRule="exact"/>
        <w:ind w:firstLineChars="200" w:firstLine="600"/>
        <w:rPr>
          <w:rFonts w:ascii="Times New Roman" w:eastAsia="楷体" w:hAnsi="Times New Roman"/>
          <w:sz w:val="30"/>
          <w:szCs w:val="30"/>
        </w:rPr>
      </w:pPr>
      <w:r w:rsidRPr="003D6D84">
        <w:rPr>
          <w:rFonts w:ascii="Times New Roman" w:eastAsia="楷体" w:hAnsi="Times New Roman"/>
          <w:sz w:val="30"/>
          <w:szCs w:val="30"/>
        </w:rPr>
        <w:t>（</w:t>
      </w:r>
      <w:r>
        <w:rPr>
          <w:rFonts w:ascii="Times New Roman" w:eastAsia="楷体" w:hAnsi="Times New Roman" w:hint="eastAsia"/>
          <w:sz w:val="30"/>
          <w:szCs w:val="30"/>
        </w:rPr>
        <w:t>三</w:t>
      </w:r>
      <w:r w:rsidRPr="003D6D84">
        <w:rPr>
          <w:rFonts w:ascii="Times New Roman" w:eastAsia="楷体" w:hAnsi="Times New Roman"/>
          <w:sz w:val="30"/>
          <w:szCs w:val="30"/>
        </w:rPr>
        <w:t>）</w:t>
      </w:r>
      <w:r>
        <w:rPr>
          <w:rFonts w:ascii="Times New Roman" w:eastAsia="楷体" w:hAnsi="Times New Roman" w:hint="eastAsia"/>
          <w:sz w:val="30"/>
          <w:szCs w:val="30"/>
        </w:rPr>
        <w:t>中职</w:t>
      </w:r>
      <w:r>
        <w:rPr>
          <w:rFonts w:ascii="Times New Roman" w:eastAsia="楷体" w:hAnsi="Times New Roman"/>
          <w:sz w:val="30"/>
          <w:szCs w:val="30"/>
        </w:rPr>
        <w:t>组</w:t>
      </w:r>
      <w:r>
        <w:rPr>
          <w:rFonts w:ascii="Times New Roman" w:eastAsia="楷体" w:hAnsi="Times New Roman" w:hint="eastAsia"/>
          <w:sz w:val="30"/>
          <w:szCs w:val="30"/>
        </w:rPr>
        <w:t>竞赛</w:t>
      </w:r>
      <w:r>
        <w:rPr>
          <w:rFonts w:ascii="Times New Roman" w:eastAsia="楷体" w:hAnsi="Times New Roman"/>
          <w:sz w:val="30"/>
          <w:szCs w:val="30"/>
        </w:rPr>
        <w:t>内容</w:t>
      </w:r>
    </w:p>
    <w:p w:rsidR="00863FFB" w:rsidRPr="00EA788D" w:rsidRDefault="00863FFB" w:rsidP="00863FFB">
      <w:pPr>
        <w:snapToGrid w:val="0"/>
        <w:spacing w:line="540" w:lineRule="exact"/>
        <w:ind w:firstLineChars="200" w:firstLine="600"/>
        <w:rPr>
          <w:rFonts w:ascii="Times New Roman" w:eastAsia="仿宋_GB2312" w:hAnsi="Times New Roman"/>
          <w:sz w:val="30"/>
          <w:szCs w:val="30"/>
        </w:rPr>
      </w:pPr>
      <w:r w:rsidRPr="00EA788D">
        <w:rPr>
          <w:rFonts w:ascii="Times New Roman" w:eastAsia="仿宋_GB2312" w:hAnsi="Times New Roman" w:hint="eastAsia"/>
          <w:sz w:val="30"/>
          <w:szCs w:val="30"/>
        </w:rPr>
        <w:t>竞赛内容将以任务书形式公布。</w:t>
      </w:r>
    </w:p>
    <w:p w:rsidR="002E40CF" w:rsidRPr="002E40CF" w:rsidRDefault="008B4BD0" w:rsidP="002E40CF">
      <w:pPr>
        <w:snapToGrid w:val="0"/>
        <w:spacing w:line="540" w:lineRule="exact"/>
        <w:ind w:firstLineChars="200" w:firstLine="600"/>
        <w:rPr>
          <w:rFonts w:ascii="Times New Roman" w:eastAsia="仿宋_GB2312" w:hAnsi="Times New Roman"/>
          <w:sz w:val="30"/>
          <w:szCs w:val="30"/>
        </w:rPr>
      </w:pPr>
      <w:r w:rsidRPr="00EA788D">
        <w:rPr>
          <w:rFonts w:ascii="Times New Roman" w:eastAsia="仿宋_GB2312" w:hAnsi="Times New Roman"/>
          <w:sz w:val="30"/>
          <w:szCs w:val="30"/>
        </w:rPr>
        <w:t>本赛项竞赛</w:t>
      </w:r>
      <w:r w:rsidR="00C51C54" w:rsidRPr="00EA788D">
        <w:rPr>
          <w:rFonts w:ascii="Times New Roman" w:eastAsia="仿宋_GB2312" w:hAnsi="Times New Roman" w:hint="eastAsia"/>
          <w:sz w:val="30"/>
          <w:szCs w:val="30"/>
        </w:rPr>
        <w:t>通过</w:t>
      </w:r>
      <w:r w:rsidRPr="00EA788D">
        <w:rPr>
          <w:rFonts w:ascii="Times New Roman" w:eastAsia="仿宋_GB2312" w:hAnsi="Times New Roman" w:hint="eastAsia"/>
          <w:sz w:val="30"/>
          <w:szCs w:val="30"/>
        </w:rPr>
        <w:t>参赛</w:t>
      </w:r>
      <w:r w:rsidRPr="00EA788D">
        <w:rPr>
          <w:rFonts w:ascii="Times New Roman" w:eastAsia="仿宋_GB2312" w:hAnsi="Times New Roman"/>
          <w:sz w:val="30"/>
          <w:szCs w:val="30"/>
        </w:rPr>
        <w:t>选手</w:t>
      </w:r>
      <w:r w:rsidRPr="00EA788D">
        <w:rPr>
          <w:rFonts w:ascii="Times New Roman" w:eastAsia="仿宋_GB2312" w:hAnsi="Times New Roman" w:hint="eastAsia"/>
          <w:sz w:val="30"/>
          <w:szCs w:val="30"/>
        </w:rPr>
        <w:t>在</w:t>
      </w:r>
      <w:r w:rsidRPr="00EA788D">
        <w:rPr>
          <w:rFonts w:ascii="Times New Roman" w:eastAsia="仿宋_GB2312" w:hAnsi="Times New Roman"/>
          <w:sz w:val="30"/>
          <w:szCs w:val="30"/>
        </w:rPr>
        <w:t>模拟真实的工作环境</w:t>
      </w:r>
      <w:r w:rsidRPr="00EA788D">
        <w:rPr>
          <w:rFonts w:ascii="Times New Roman" w:eastAsia="仿宋_GB2312" w:hAnsi="Times New Roman" w:hint="eastAsia"/>
          <w:sz w:val="30"/>
          <w:szCs w:val="30"/>
        </w:rPr>
        <w:t>与</w:t>
      </w:r>
      <w:r w:rsidRPr="00EA788D">
        <w:rPr>
          <w:rFonts w:ascii="Times New Roman" w:eastAsia="仿宋_GB2312" w:hAnsi="Times New Roman"/>
          <w:sz w:val="30"/>
          <w:szCs w:val="30"/>
        </w:rPr>
        <w:t>条件下</w:t>
      </w:r>
      <w:r w:rsidRPr="00EA788D">
        <w:rPr>
          <w:rFonts w:ascii="Times New Roman" w:eastAsia="仿宋_GB2312" w:hAnsi="Times New Roman" w:hint="eastAsia"/>
          <w:sz w:val="30"/>
          <w:szCs w:val="30"/>
        </w:rPr>
        <w:t>按照</w:t>
      </w:r>
      <w:r w:rsidRPr="00EA788D">
        <w:rPr>
          <w:rFonts w:ascii="Times New Roman" w:eastAsia="仿宋_GB2312" w:hAnsi="Times New Roman"/>
          <w:sz w:val="30"/>
          <w:szCs w:val="30"/>
        </w:rPr>
        <w:t>技术要求</w:t>
      </w:r>
      <w:r w:rsidRPr="00EA788D">
        <w:rPr>
          <w:rFonts w:ascii="Times New Roman" w:eastAsia="仿宋_GB2312" w:hAnsi="Times New Roman" w:hint="eastAsia"/>
          <w:sz w:val="30"/>
          <w:szCs w:val="30"/>
        </w:rPr>
        <w:t>完成</w:t>
      </w:r>
      <w:r w:rsidR="00CA7862" w:rsidRPr="00EA788D">
        <w:rPr>
          <w:rFonts w:ascii="Times New Roman" w:eastAsia="仿宋_GB2312" w:hAnsi="Times New Roman" w:hint="eastAsia"/>
          <w:sz w:val="30"/>
          <w:szCs w:val="30"/>
        </w:rPr>
        <w:t>3</w:t>
      </w:r>
      <w:r w:rsidR="00CA7862" w:rsidRPr="00EA788D">
        <w:rPr>
          <w:rFonts w:ascii="Times New Roman" w:eastAsia="仿宋_GB2312" w:hAnsi="Times New Roman"/>
          <w:sz w:val="30"/>
          <w:szCs w:val="30"/>
        </w:rPr>
        <w:t>D</w:t>
      </w:r>
      <w:r w:rsidR="00CA7862" w:rsidRPr="00EA788D">
        <w:rPr>
          <w:rFonts w:ascii="Times New Roman" w:eastAsia="仿宋_GB2312" w:hAnsi="Times New Roman"/>
          <w:sz w:val="30"/>
          <w:szCs w:val="30"/>
        </w:rPr>
        <w:t>打印设备安装、调试、维修</w:t>
      </w:r>
      <w:r w:rsidR="00334F9A" w:rsidRPr="00EA788D">
        <w:rPr>
          <w:rFonts w:ascii="Times New Roman" w:eastAsia="仿宋_GB2312" w:hAnsi="Times New Roman" w:hint="eastAsia"/>
          <w:sz w:val="30"/>
          <w:szCs w:val="30"/>
        </w:rPr>
        <w:t>、</w:t>
      </w:r>
      <w:r w:rsidR="00CA7862" w:rsidRPr="00EA788D">
        <w:rPr>
          <w:rFonts w:ascii="Times New Roman" w:eastAsia="仿宋_GB2312" w:hAnsi="Times New Roman"/>
          <w:sz w:val="30"/>
          <w:szCs w:val="30"/>
        </w:rPr>
        <w:t>应用</w:t>
      </w:r>
      <w:r w:rsidR="00481BD5">
        <w:rPr>
          <w:rFonts w:ascii="Times New Roman" w:eastAsia="仿宋_GB2312" w:hAnsi="Times New Roman" w:hint="eastAsia"/>
          <w:sz w:val="30"/>
          <w:szCs w:val="30"/>
        </w:rPr>
        <w:t>、</w:t>
      </w:r>
      <w:r w:rsidR="00334F9A" w:rsidRPr="00EA788D">
        <w:rPr>
          <w:rFonts w:ascii="Times New Roman" w:eastAsia="仿宋_GB2312" w:hAnsi="Times New Roman"/>
          <w:sz w:val="30"/>
          <w:szCs w:val="30"/>
        </w:rPr>
        <w:t>三维建模</w:t>
      </w:r>
      <w:r w:rsidRPr="00EA788D">
        <w:rPr>
          <w:rFonts w:ascii="Times New Roman" w:eastAsia="仿宋_GB2312" w:hAnsi="Times New Roman" w:hint="eastAsia"/>
          <w:sz w:val="30"/>
          <w:szCs w:val="30"/>
        </w:rPr>
        <w:t>等</w:t>
      </w:r>
      <w:r w:rsidR="00C51C54" w:rsidRPr="00EA788D">
        <w:rPr>
          <w:rFonts w:ascii="Times New Roman" w:eastAsia="仿宋_GB2312" w:hAnsi="Times New Roman" w:hint="eastAsia"/>
          <w:sz w:val="30"/>
          <w:szCs w:val="30"/>
        </w:rPr>
        <w:t>工作任务</w:t>
      </w:r>
      <w:r w:rsidR="00C51C54" w:rsidRPr="00EA788D">
        <w:rPr>
          <w:rFonts w:ascii="Times New Roman" w:eastAsia="仿宋_GB2312" w:hAnsi="Times New Roman"/>
          <w:sz w:val="30"/>
          <w:szCs w:val="30"/>
        </w:rPr>
        <w:t>，检验</w:t>
      </w:r>
      <w:r w:rsidR="00C51C54" w:rsidRPr="00EA788D">
        <w:rPr>
          <w:rFonts w:ascii="Times New Roman" w:eastAsia="仿宋_GB2312" w:hAnsi="Times New Roman" w:hint="eastAsia"/>
          <w:sz w:val="30"/>
          <w:szCs w:val="30"/>
        </w:rPr>
        <w:t>参赛选手</w:t>
      </w:r>
      <w:r w:rsidR="00C51C54" w:rsidRPr="00EA788D">
        <w:rPr>
          <w:rFonts w:ascii="Times New Roman" w:eastAsia="仿宋_GB2312" w:hAnsi="Times New Roman"/>
          <w:sz w:val="30"/>
          <w:szCs w:val="30"/>
        </w:rPr>
        <w:t>増材制造</w:t>
      </w:r>
      <w:r w:rsidR="00C51C54" w:rsidRPr="00EA788D">
        <w:rPr>
          <w:rFonts w:ascii="Times New Roman" w:eastAsia="仿宋_GB2312" w:hAnsi="Times New Roman" w:hint="eastAsia"/>
          <w:sz w:val="30"/>
          <w:szCs w:val="30"/>
        </w:rPr>
        <w:t>技术、</w:t>
      </w:r>
      <w:r w:rsidRPr="00EA788D">
        <w:rPr>
          <w:rFonts w:ascii="Times New Roman" w:eastAsia="仿宋_GB2312" w:hAnsi="Times New Roman" w:hint="eastAsia"/>
          <w:sz w:val="30"/>
          <w:szCs w:val="30"/>
        </w:rPr>
        <w:t>机电一体化</w:t>
      </w:r>
      <w:r w:rsidR="00241ABB" w:rsidRPr="00EA788D">
        <w:rPr>
          <w:rFonts w:ascii="Times New Roman" w:eastAsia="仿宋_GB2312" w:hAnsi="Times New Roman" w:hint="eastAsia"/>
          <w:sz w:val="30"/>
          <w:szCs w:val="30"/>
        </w:rPr>
        <w:t>技术</w:t>
      </w:r>
      <w:r w:rsidR="00C51C54" w:rsidRPr="00EA788D">
        <w:rPr>
          <w:rFonts w:ascii="Times New Roman" w:eastAsia="仿宋_GB2312" w:hAnsi="Times New Roman" w:hint="eastAsia"/>
          <w:sz w:val="30"/>
          <w:szCs w:val="30"/>
        </w:rPr>
        <w:t>、</w:t>
      </w:r>
      <w:r w:rsidR="00241ABB" w:rsidRPr="00EA788D">
        <w:rPr>
          <w:rFonts w:ascii="Times New Roman" w:eastAsia="仿宋_GB2312" w:hAnsi="Times New Roman" w:hint="eastAsia"/>
          <w:sz w:val="30"/>
          <w:szCs w:val="30"/>
        </w:rPr>
        <w:t>计算机辅助设计</w:t>
      </w:r>
      <w:r w:rsidR="00C51C54" w:rsidRPr="00EA788D">
        <w:rPr>
          <w:rFonts w:ascii="Times New Roman" w:eastAsia="仿宋_GB2312" w:hAnsi="Times New Roman" w:hint="eastAsia"/>
          <w:sz w:val="30"/>
          <w:szCs w:val="30"/>
        </w:rPr>
        <w:t>等</w:t>
      </w:r>
      <w:r w:rsidR="00C51C54" w:rsidRPr="00EA788D">
        <w:rPr>
          <w:rFonts w:ascii="Times New Roman" w:eastAsia="仿宋_GB2312" w:hAnsi="Times New Roman"/>
          <w:sz w:val="30"/>
          <w:szCs w:val="30"/>
        </w:rPr>
        <w:t>方面</w:t>
      </w:r>
      <w:r w:rsidR="00241ABB" w:rsidRPr="00EA788D">
        <w:rPr>
          <w:rFonts w:ascii="Times New Roman" w:eastAsia="仿宋_GB2312" w:hAnsi="Times New Roman" w:hint="eastAsia"/>
          <w:sz w:val="30"/>
          <w:szCs w:val="30"/>
        </w:rPr>
        <w:t>的专业知识</w:t>
      </w:r>
      <w:r w:rsidR="000D4B74" w:rsidRPr="00EA788D">
        <w:rPr>
          <w:rFonts w:ascii="Times New Roman" w:eastAsia="仿宋_GB2312" w:hAnsi="Times New Roman" w:hint="eastAsia"/>
          <w:sz w:val="30"/>
          <w:szCs w:val="30"/>
        </w:rPr>
        <w:t>、</w:t>
      </w:r>
      <w:r w:rsidR="00241ABB" w:rsidRPr="00EA788D">
        <w:rPr>
          <w:rFonts w:ascii="Times New Roman" w:eastAsia="仿宋_GB2312" w:hAnsi="Times New Roman" w:hint="eastAsia"/>
          <w:sz w:val="30"/>
          <w:szCs w:val="30"/>
        </w:rPr>
        <w:t>操作技能</w:t>
      </w:r>
      <w:r w:rsidR="000D4B74" w:rsidRPr="00EA788D">
        <w:rPr>
          <w:rFonts w:ascii="Times New Roman" w:eastAsia="仿宋_GB2312" w:hAnsi="Times New Roman" w:hint="eastAsia"/>
          <w:sz w:val="30"/>
          <w:szCs w:val="30"/>
        </w:rPr>
        <w:t>和</w:t>
      </w:r>
      <w:r w:rsidR="000D4B74" w:rsidRPr="00EA788D">
        <w:rPr>
          <w:rFonts w:ascii="Times New Roman" w:eastAsia="仿宋_GB2312" w:hAnsi="Times New Roman"/>
          <w:sz w:val="30"/>
          <w:szCs w:val="30"/>
        </w:rPr>
        <w:t>职业素养</w:t>
      </w:r>
      <w:r w:rsidR="00241ABB" w:rsidRPr="00EA788D">
        <w:rPr>
          <w:rFonts w:ascii="Times New Roman" w:eastAsia="仿宋_GB2312" w:hAnsi="Times New Roman" w:hint="eastAsia"/>
          <w:sz w:val="30"/>
          <w:szCs w:val="30"/>
        </w:rPr>
        <w:t>；检验参赛选手的工程现场问题分析和处理能力、</w:t>
      </w:r>
      <w:r w:rsidR="00E222D3">
        <w:rPr>
          <w:rFonts w:ascii="Times New Roman" w:eastAsia="仿宋_GB2312" w:hAnsi="Times New Roman" w:hint="eastAsia"/>
          <w:sz w:val="30"/>
          <w:szCs w:val="30"/>
        </w:rPr>
        <w:t>统筹</w:t>
      </w:r>
      <w:r w:rsidR="001B5525">
        <w:rPr>
          <w:rFonts w:ascii="Times New Roman" w:eastAsia="仿宋_GB2312" w:hAnsi="Times New Roman" w:hint="eastAsia"/>
          <w:sz w:val="30"/>
          <w:szCs w:val="30"/>
        </w:rPr>
        <w:t>规划</w:t>
      </w:r>
      <w:r w:rsidR="00E222D3">
        <w:rPr>
          <w:rFonts w:ascii="Times New Roman" w:eastAsia="仿宋_GB2312" w:hAnsi="Times New Roman" w:hint="eastAsia"/>
          <w:sz w:val="30"/>
          <w:szCs w:val="30"/>
        </w:rPr>
        <w:t>能力</w:t>
      </w:r>
      <w:r w:rsidR="00E222D3">
        <w:rPr>
          <w:rFonts w:ascii="Times New Roman" w:eastAsia="仿宋_GB2312" w:hAnsi="Times New Roman"/>
          <w:sz w:val="30"/>
          <w:szCs w:val="30"/>
        </w:rPr>
        <w:t>、</w:t>
      </w:r>
      <w:r w:rsidR="00241ABB" w:rsidRPr="00EA788D">
        <w:rPr>
          <w:rFonts w:ascii="Times New Roman" w:eastAsia="仿宋_GB2312" w:hAnsi="Times New Roman" w:hint="eastAsia"/>
          <w:sz w:val="30"/>
          <w:szCs w:val="30"/>
        </w:rPr>
        <w:t>组织管理与团队协调能力</w:t>
      </w:r>
      <w:r w:rsidR="00925D08" w:rsidRPr="00EA788D">
        <w:rPr>
          <w:rFonts w:ascii="Times New Roman" w:eastAsia="仿宋_GB2312" w:hAnsi="Times New Roman" w:hint="eastAsia"/>
          <w:sz w:val="30"/>
          <w:szCs w:val="30"/>
        </w:rPr>
        <w:t>以及安全、环保等意识。</w:t>
      </w:r>
    </w:p>
    <w:p w:rsidR="00F30482" w:rsidRDefault="00F30482" w:rsidP="00F30482">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比赛时间为270分钟，比赛内容包括三维建模及工艺创新、FDM 3D打印设备装调检修、3D打印机及机构组装测试</w:t>
      </w:r>
      <w:r w:rsidR="00757BC0">
        <w:rPr>
          <w:rFonts w:ascii="仿宋_GB2312" w:eastAsia="仿宋_GB2312" w:hAnsi="仿宋_GB2312" w:cs="仿宋_GB2312" w:hint="eastAsia"/>
          <w:sz w:val="30"/>
          <w:szCs w:val="30"/>
        </w:rPr>
        <w:t>、3</w:t>
      </w:r>
      <w:r w:rsidR="00757BC0">
        <w:rPr>
          <w:rFonts w:ascii="仿宋_GB2312" w:eastAsia="仿宋_GB2312" w:hAnsi="仿宋_GB2312" w:cs="仿宋_GB2312"/>
          <w:sz w:val="30"/>
          <w:szCs w:val="30"/>
        </w:rPr>
        <w:t>D打印</w:t>
      </w:r>
      <w:r w:rsidR="003E63FA">
        <w:rPr>
          <w:rFonts w:ascii="仿宋_GB2312" w:eastAsia="仿宋_GB2312" w:hAnsi="仿宋_GB2312" w:cs="仿宋_GB2312" w:hint="eastAsia"/>
          <w:sz w:val="30"/>
          <w:szCs w:val="30"/>
        </w:rPr>
        <w:t>及</w:t>
      </w:r>
      <w:r w:rsidR="003E63FA">
        <w:rPr>
          <w:rFonts w:ascii="仿宋_GB2312" w:eastAsia="仿宋_GB2312" w:hAnsi="仿宋_GB2312" w:cs="仿宋_GB2312"/>
          <w:sz w:val="30"/>
          <w:szCs w:val="30"/>
        </w:rPr>
        <w:t>后处理</w:t>
      </w:r>
      <w:r>
        <w:rPr>
          <w:rFonts w:ascii="仿宋_GB2312" w:eastAsia="仿宋_GB2312" w:hAnsi="仿宋_GB2312" w:cs="仿宋_GB2312" w:hint="eastAsia"/>
          <w:sz w:val="30"/>
          <w:szCs w:val="30"/>
        </w:rPr>
        <w:t>等部分。</w:t>
      </w:r>
    </w:p>
    <w:p w:rsidR="00F30482" w:rsidRDefault="00F30482" w:rsidP="00F30482">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w:t>
      </w:r>
      <w:r w:rsidRPr="00184319">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三维建模及</w:t>
      </w:r>
      <w:r w:rsidR="00663561">
        <w:rPr>
          <w:rFonts w:ascii="仿宋_GB2312" w:eastAsia="仿宋_GB2312" w:hAnsi="仿宋_GB2312" w:cs="仿宋_GB2312" w:hint="eastAsia"/>
          <w:sz w:val="30"/>
          <w:szCs w:val="30"/>
        </w:rPr>
        <w:t>零件设计</w:t>
      </w:r>
    </w:p>
    <w:p w:rsidR="00F30482" w:rsidRDefault="00F30482" w:rsidP="00F30482">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根据提供的二维图，通过赛场提供电脑预装的三维CAD软件进行三维造型，并导出STL等三维切片软件能够识别的通用格式模型。</w:t>
      </w:r>
    </w:p>
    <w:p w:rsidR="00F30482" w:rsidRPr="00184319" w:rsidRDefault="00F30482" w:rsidP="00F30482">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根据任务书的要求，对提出需要优化结构的零件进行加工工艺上的创新，由于该零件破损导致机构不能正常运行，需要使用3D打印这一先进制造技术完成单件制造，来修复该零件。且该零件设计在应用中就很难达到其强度要求。选手可自行进行结构和加工工艺的优化，使其满足实际应用的需要，同时适应3D打印要求。</w:t>
      </w:r>
    </w:p>
    <w:p w:rsidR="00F30482" w:rsidRDefault="00F30482" w:rsidP="00F30482">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2.</w:t>
      </w:r>
      <w:r w:rsidRPr="00D515F2">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FDM 3D打印设备装调检修</w:t>
      </w:r>
    </w:p>
    <w:p w:rsidR="00F30482" w:rsidRDefault="00F30482" w:rsidP="00F30482">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根据赛场提供的组装图（装配图和电气控制原理示意图），利用赛场提供的FDM 3D打印设备模组套件（设备1），按照正确的装配工艺，合理选用工具、量具，完成3D打印机的机械装配、控制系统的器件安</w:t>
      </w:r>
      <w:r>
        <w:rPr>
          <w:rFonts w:ascii="仿宋_GB2312" w:eastAsia="仿宋_GB2312" w:hAnsi="仿宋_GB2312" w:cs="仿宋_GB2312" w:hint="eastAsia"/>
          <w:sz w:val="30"/>
          <w:szCs w:val="30"/>
        </w:rPr>
        <w:lastRenderedPageBreak/>
        <w:t>装和电路连接。对完成装配的3D打印设备进行调试，达到任务书规定的工作要求和技术要求，并进行3D打印试运行。</w:t>
      </w:r>
    </w:p>
    <w:p w:rsidR="00F30482" w:rsidRDefault="00F30482" w:rsidP="00F30482">
      <w:pPr>
        <w:spacing w:line="560" w:lineRule="exact"/>
        <w:ind w:firstLineChars="200" w:firstLine="600"/>
        <w:rPr>
          <w:rFonts w:ascii="仿宋_GB2312" w:eastAsia="仿宋_GB2312" w:hAnsi="仿宋_GB2312" w:cs="仿宋_GB2312"/>
          <w:sz w:val="30"/>
          <w:szCs w:val="30"/>
        </w:rPr>
      </w:pPr>
      <w:r w:rsidRPr="00783F10">
        <w:rPr>
          <w:rFonts w:ascii="仿宋_GB2312" w:eastAsia="仿宋_GB2312" w:hAnsi="仿宋_GB2312" w:cs="仿宋_GB2312" w:hint="eastAsia"/>
          <w:sz w:val="30"/>
          <w:szCs w:val="30"/>
        </w:rPr>
        <w:t>利用赛场提供预设有</w:t>
      </w:r>
      <w:r w:rsidR="00B36302">
        <w:rPr>
          <w:rFonts w:ascii="仿宋_GB2312" w:eastAsia="仿宋_GB2312" w:hAnsi="仿宋_GB2312" w:cs="仿宋_GB2312" w:hint="eastAsia"/>
          <w:sz w:val="30"/>
          <w:szCs w:val="30"/>
        </w:rPr>
        <w:t>5-10</w:t>
      </w:r>
      <w:r w:rsidRPr="00783F10">
        <w:rPr>
          <w:rFonts w:ascii="仿宋_GB2312" w:eastAsia="仿宋_GB2312" w:hAnsi="仿宋_GB2312" w:cs="仿宋_GB2312" w:hint="eastAsia"/>
          <w:sz w:val="30"/>
          <w:szCs w:val="30"/>
        </w:rPr>
        <w:t>个故障的FDM 3D打印机（设备</w:t>
      </w:r>
      <w:r w:rsidRPr="00783F10">
        <w:rPr>
          <w:rFonts w:ascii="仿宋_GB2312" w:eastAsia="仿宋_GB2312" w:hAnsi="仿宋_GB2312" w:cs="仿宋_GB2312"/>
          <w:sz w:val="30"/>
          <w:szCs w:val="30"/>
        </w:rPr>
        <w:t>3</w:t>
      </w:r>
      <w:r w:rsidRPr="00783F10">
        <w:rPr>
          <w:rFonts w:ascii="仿宋_GB2312" w:eastAsia="仿宋_GB2312" w:hAnsi="仿宋_GB2312" w:cs="仿宋_GB2312" w:hint="eastAsia"/>
          <w:sz w:val="30"/>
          <w:szCs w:val="30"/>
        </w:rPr>
        <w:t>）（已提前设置好</w:t>
      </w:r>
      <w:r w:rsidR="00B36302">
        <w:rPr>
          <w:rFonts w:ascii="仿宋_GB2312" w:eastAsia="仿宋_GB2312" w:hAnsi="仿宋_GB2312" w:cs="仿宋_GB2312" w:hint="eastAsia"/>
          <w:sz w:val="30"/>
          <w:szCs w:val="30"/>
        </w:rPr>
        <w:t>5-10</w:t>
      </w:r>
      <w:r w:rsidRPr="00783F10">
        <w:rPr>
          <w:rFonts w:ascii="仿宋_GB2312" w:eastAsia="仿宋_GB2312" w:hAnsi="仿宋_GB2312" w:cs="仿宋_GB2312" w:hint="eastAsia"/>
          <w:sz w:val="30"/>
          <w:szCs w:val="30"/>
        </w:rPr>
        <w:t>个线路联接、硬件等方面的故障点），描述故障现象，说明排除故障方式</w:t>
      </w:r>
      <w:proofErr w:type="gramStart"/>
      <w:r w:rsidRPr="00783F10">
        <w:rPr>
          <w:rFonts w:ascii="仿宋_GB2312" w:eastAsia="仿宋_GB2312" w:hAnsi="仿宋_GB2312" w:cs="仿宋_GB2312" w:hint="eastAsia"/>
          <w:sz w:val="30"/>
          <w:szCs w:val="30"/>
        </w:rPr>
        <w:t>且规范</w:t>
      </w:r>
      <w:proofErr w:type="gramEnd"/>
      <w:r w:rsidRPr="00783F10">
        <w:rPr>
          <w:rFonts w:ascii="仿宋_GB2312" w:eastAsia="仿宋_GB2312" w:hAnsi="仿宋_GB2312" w:cs="仿宋_GB2312" w:hint="eastAsia"/>
          <w:sz w:val="30"/>
          <w:szCs w:val="30"/>
        </w:rPr>
        <w:t>填写相应表格，并正确无误的维修该设备，该设备需要用于完成相应3D打印任务。</w:t>
      </w:r>
    </w:p>
    <w:p w:rsidR="00F30482" w:rsidRPr="00C8423F" w:rsidRDefault="00F30482" w:rsidP="00F30482">
      <w:pPr>
        <w:spacing w:line="560" w:lineRule="exact"/>
        <w:ind w:firstLineChars="200" w:firstLine="600"/>
        <w:rPr>
          <w:rFonts w:ascii="仿宋_GB2312" w:eastAsia="仿宋_GB2312" w:hAnsi="仿宋_GB2312" w:cs="仿宋_GB2312"/>
          <w:sz w:val="30"/>
          <w:szCs w:val="30"/>
        </w:rPr>
      </w:pPr>
      <w:r w:rsidRPr="00C8423F">
        <w:rPr>
          <w:rFonts w:ascii="仿宋_GB2312" w:eastAsia="仿宋_GB2312" w:hAnsi="仿宋_GB2312" w:cs="仿宋_GB2312" w:hint="eastAsia"/>
          <w:sz w:val="30"/>
          <w:szCs w:val="30"/>
        </w:rPr>
        <w:t>3.</w:t>
      </w:r>
      <w:r w:rsidRPr="00C8423F">
        <w:rPr>
          <w:rFonts w:hint="eastAsia"/>
        </w:rPr>
        <w:t xml:space="preserve"> </w:t>
      </w:r>
      <w:r w:rsidRPr="00C8423F">
        <w:rPr>
          <w:rFonts w:ascii="仿宋_GB2312" w:eastAsia="仿宋_GB2312" w:hAnsi="仿宋_GB2312" w:cs="仿宋_GB2312" w:hint="eastAsia"/>
          <w:sz w:val="30"/>
          <w:szCs w:val="30"/>
        </w:rPr>
        <w:t>3D打印及机构组装测试</w:t>
      </w:r>
    </w:p>
    <w:p w:rsidR="00F30482" w:rsidRPr="00C8423F" w:rsidRDefault="00F30482" w:rsidP="00F30482">
      <w:pPr>
        <w:spacing w:line="560" w:lineRule="exact"/>
        <w:ind w:firstLineChars="200" w:firstLine="600"/>
        <w:rPr>
          <w:rFonts w:ascii="仿宋_GB2312" w:eastAsia="仿宋_GB2312" w:hAnsi="仿宋_GB2312" w:cs="仿宋_GB2312"/>
          <w:sz w:val="30"/>
          <w:szCs w:val="30"/>
        </w:rPr>
      </w:pPr>
      <w:r w:rsidRPr="00C8423F">
        <w:rPr>
          <w:rFonts w:ascii="仿宋_GB2312" w:eastAsia="仿宋_GB2312" w:hAnsi="仿宋_GB2312" w:cs="仿宋_GB2312" w:hint="eastAsia"/>
          <w:sz w:val="30"/>
          <w:szCs w:val="30"/>
        </w:rPr>
        <w:t>选手需要合理安排时间，根据任务书要求统筹任务安排，分别将提供的零件三维模型和已完成的三维造型和设计零件导入到3D打印切片软件中，根据零件结构选择合理的打印参数和其他</w:t>
      </w:r>
      <w:r w:rsidR="00E54524" w:rsidRPr="00C8423F">
        <w:rPr>
          <w:rFonts w:ascii="仿宋_GB2312" w:eastAsia="仿宋_GB2312" w:hAnsi="仿宋_GB2312" w:cs="仿宋_GB2312" w:hint="eastAsia"/>
          <w:sz w:val="30"/>
          <w:szCs w:val="30"/>
        </w:rPr>
        <w:t>工艺</w:t>
      </w:r>
      <w:r w:rsidRPr="00C8423F">
        <w:rPr>
          <w:rFonts w:ascii="仿宋_GB2312" w:eastAsia="仿宋_GB2312" w:hAnsi="仿宋_GB2312" w:cs="仿宋_GB2312" w:hint="eastAsia"/>
          <w:sz w:val="30"/>
          <w:szCs w:val="30"/>
        </w:rPr>
        <w:t>参数，利用现场所有能进行3D打印的设备完成零件的3D打印成型。打印完成后，需要进行简单的3D打印后处理，并按任务书要求完成装配。同时，按任务书要求填写相应3D打印</w:t>
      </w:r>
      <w:r w:rsidR="00E54524" w:rsidRPr="00C8423F">
        <w:rPr>
          <w:rFonts w:ascii="仿宋_GB2312" w:eastAsia="仿宋_GB2312" w:hAnsi="仿宋_GB2312" w:cs="仿宋_GB2312" w:hint="eastAsia"/>
          <w:sz w:val="30"/>
          <w:szCs w:val="30"/>
        </w:rPr>
        <w:t>工艺表格</w:t>
      </w:r>
      <w:r w:rsidRPr="00C8423F">
        <w:rPr>
          <w:rFonts w:ascii="仿宋_GB2312" w:eastAsia="仿宋_GB2312" w:hAnsi="仿宋_GB2312" w:cs="仿宋_GB2312" w:hint="eastAsia"/>
          <w:sz w:val="30"/>
          <w:szCs w:val="30"/>
        </w:rPr>
        <w:t>。</w:t>
      </w:r>
    </w:p>
    <w:p w:rsidR="00022F06" w:rsidRDefault="00F30482" w:rsidP="00F30482">
      <w:pPr>
        <w:snapToGrid w:val="0"/>
        <w:spacing w:line="540" w:lineRule="exact"/>
        <w:ind w:firstLineChars="200" w:firstLine="600"/>
        <w:rPr>
          <w:rFonts w:ascii="Times New Roman" w:eastAsia="仿宋_GB2312" w:hAnsi="Times New Roman"/>
          <w:color w:val="000000"/>
          <w:sz w:val="30"/>
          <w:szCs w:val="30"/>
        </w:rPr>
      </w:pPr>
      <w:r w:rsidRPr="00C8423F">
        <w:rPr>
          <w:rFonts w:ascii="仿宋_GB2312" w:eastAsia="仿宋_GB2312" w:hAnsi="仿宋_GB2312" w:cs="仿宋_GB2312" w:hint="eastAsia"/>
          <w:sz w:val="30"/>
          <w:szCs w:val="30"/>
        </w:rPr>
        <w:t>现场每个工位有</w:t>
      </w:r>
      <w:r w:rsidR="00E54524" w:rsidRPr="00C8423F">
        <w:rPr>
          <w:rFonts w:ascii="仿宋_GB2312" w:eastAsia="仿宋_GB2312" w:hAnsi="仿宋_GB2312" w:cs="仿宋_GB2312"/>
          <w:sz w:val="30"/>
          <w:szCs w:val="30"/>
        </w:rPr>
        <w:t>2</w:t>
      </w:r>
      <w:r w:rsidRPr="00C8423F">
        <w:rPr>
          <w:rFonts w:ascii="仿宋_GB2312" w:eastAsia="仿宋_GB2312" w:hAnsi="仿宋_GB2312" w:cs="仿宋_GB2312" w:hint="eastAsia"/>
          <w:sz w:val="30"/>
          <w:szCs w:val="30"/>
        </w:rPr>
        <w:t>台3D打印机，其中“设备1”是由选手装调设备，“设备2” 是现场提供的正常设备。其中“设备1”必须完成装调</w:t>
      </w:r>
      <w:r w:rsidR="00E54524" w:rsidRPr="00C8423F">
        <w:rPr>
          <w:rFonts w:ascii="仿宋_GB2312" w:eastAsia="仿宋_GB2312" w:hAnsi="仿宋_GB2312" w:cs="仿宋_GB2312" w:hint="eastAsia"/>
          <w:sz w:val="30"/>
          <w:szCs w:val="30"/>
        </w:rPr>
        <w:t>和检修，</w:t>
      </w:r>
      <w:r w:rsidR="006A17B0">
        <w:rPr>
          <w:rFonts w:ascii="仿宋_GB2312" w:eastAsia="仿宋_GB2312" w:hAnsi="仿宋_GB2312" w:cs="仿宋_GB2312" w:hint="eastAsia"/>
          <w:sz w:val="30"/>
          <w:szCs w:val="30"/>
        </w:rPr>
        <w:t>经</w:t>
      </w:r>
      <w:r w:rsidRPr="00C8423F">
        <w:rPr>
          <w:rFonts w:ascii="仿宋_GB2312" w:eastAsia="仿宋_GB2312" w:hAnsi="仿宋_GB2312" w:cs="仿宋_GB2312" w:hint="eastAsia"/>
          <w:sz w:val="30"/>
          <w:szCs w:val="30"/>
        </w:rPr>
        <w:t>调试</w:t>
      </w:r>
      <w:r w:rsidR="006A17B0">
        <w:rPr>
          <w:rFonts w:ascii="仿宋_GB2312" w:eastAsia="仿宋_GB2312" w:hAnsi="仿宋_GB2312" w:cs="仿宋_GB2312" w:hint="eastAsia"/>
          <w:sz w:val="30"/>
          <w:szCs w:val="30"/>
        </w:rPr>
        <w:t>检测</w:t>
      </w:r>
      <w:r w:rsidRPr="00C8423F">
        <w:rPr>
          <w:rFonts w:ascii="仿宋_GB2312" w:eastAsia="仿宋_GB2312" w:hAnsi="仿宋_GB2312" w:cs="仿宋_GB2312" w:hint="eastAsia"/>
          <w:sz w:val="30"/>
          <w:szCs w:val="30"/>
        </w:rPr>
        <w:t>合格后方能使用。</w:t>
      </w:r>
    </w:p>
    <w:p w:rsidR="009228CE" w:rsidRPr="003D6D84" w:rsidRDefault="00DB0BF4" w:rsidP="009228CE">
      <w:pPr>
        <w:pStyle w:val="a4"/>
        <w:spacing w:line="540" w:lineRule="exact"/>
        <w:ind w:firstLine="585"/>
        <w:rPr>
          <w:rFonts w:ascii="Times New Roman" w:eastAsia="仿宋_GB2312" w:hAnsi="Times New Roman"/>
          <w:b/>
          <w:bCs/>
          <w:color w:val="000000"/>
          <w:sz w:val="30"/>
          <w:szCs w:val="30"/>
        </w:rPr>
      </w:pPr>
      <w:r w:rsidRPr="003D6D84">
        <w:rPr>
          <w:rFonts w:ascii="Times New Roman" w:eastAsia="仿宋_GB2312" w:hAnsi="Times New Roman"/>
          <w:b/>
          <w:bCs/>
          <w:color w:val="000000"/>
          <w:sz w:val="30"/>
          <w:szCs w:val="30"/>
        </w:rPr>
        <w:t>五</w:t>
      </w:r>
      <w:r w:rsidR="009228CE" w:rsidRPr="003D6D84">
        <w:rPr>
          <w:rFonts w:ascii="Times New Roman" w:eastAsia="仿宋_GB2312" w:hAnsi="Times New Roman"/>
          <w:b/>
          <w:bCs/>
          <w:color w:val="000000"/>
          <w:sz w:val="30"/>
          <w:szCs w:val="30"/>
        </w:rPr>
        <w:t>、</w:t>
      </w:r>
      <w:r w:rsidR="008766EE" w:rsidRPr="003D6D84">
        <w:rPr>
          <w:rFonts w:ascii="Times New Roman" w:eastAsia="仿宋_GB2312" w:hAnsi="Times New Roman"/>
          <w:b/>
          <w:bCs/>
          <w:color w:val="000000"/>
          <w:sz w:val="30"/>
          <w:szCs w:val="30"/>
        </w:rPr>
        <w:t>竞赛规则</w:t>
      </w:r>
    </w:p>
    <w:p w:rsidR="006A14B3" w:rsidRDefault="006A14B3" w:rsidP="006A14B3">
      <w:pPr>
        <w:spacing w:line="560" w:lineRule="exact"/>
        <w:ind w:leftChars="200" w:left="420"/>
        <w:rPr>
          <w:rFonts w:ascii="华文楷体" w:eastAsia="华文楷体" w:hAnsi="华文楷体" w:cs="华文楷体"/>
          <w:sz w:val="30"/>
          <w:szCs w:val="30"/>
        </w:rPr>
      </w:pPr>
      <w:r>
        <w:rPr>
          <w:rFonts w:ascii="华文楷体" w:eastAsia="华文楷体" w:hAnsi="华文楷体" w:cs="华文楷体" w:hint="eastAsia"/>
          <w:sz w:val="30"/>
          <w:szCs w:val="30"/>
        </w:rPr>
        <w:t>（一）熟悉场地</w:t>
      </w:r>
    </w:p>
    <w:p w:rsidR="006A14B3" w:rsidRPr="0022330A" w:rsidRDefault="006A14B3" w:rsidP="006A14B3">
      <w:pPr>
        <w:spacing w:line="560" w:lineRule="exact"/>
        <w:ind w:firstLineChars="200" w:firstLine="600"/>
        <w:rPr>
          <w:rFonts w:ascii="华文楷体" w:eastAsia="华文楷体" w:hAnsi="华文楷体" w:cs="华文楷体"/>
          <w:sz w:val="30"/>
          <w:szCs w:val="30"/>
        </w:rPr>
      </w:pPr>
      <w:r>
        <w:rPr>
          <w:rFonts w:ascii="仿宋_GB2312" w:eastAsia="仿宋_GB2312" w:hAnsi="仿宋_GB2312" w:cs="仿宋_GB2312" w:hint="eastAsia"/>
          <w:sz w:val="30"/>
          <w:szCs w:val="30"/>
        </w:rPr>
        <w:t>1.选手报到后由主办方组织各参赛队熟悉场地。熟悉场地时，参赛队限定在</w:t>
      </w:r>
      <w:proofErr w:type="gramStart"/>
      <w:r>
        <w:rPr>
          <w:rFonts w:ascii="仿宋_GB2312" w:eastAsia="仿宋_GB2312" w:hAnsi="仿宋_GB2312" w:cs="仿宋_GB2312" w:hint="eastAsia"/>
          <w:sz w:val="30"/>
          <w:szCs w:val="30"/>
        </w:rPr>
        <w:t>观摩区</w:t>
      </w:r>
      <w:proofErr w:type="gramEnd"/>
      <w:r>
        <w:rPr>
          <w:rFonts w:ascii="仿宋_GB2312" w:eastAsia="仿宋_GB2312" w:hAnsi="仿宋_GB2312" w:cs="仿宋_GB2312" w:hint="eastAsia"/>
          <w:sz w:val="30"/>
          <w:szCs w:val="30"/>
        </w:rPr>
        <w:t>活动，不得进入比赛区。同时，召开领队会议，宣布竞赛纪律和有关规定。</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2.熟悉场地时应严格遵守相关规定，严禁喧哗、拥挤、打闹，避免发生意外事故。</w:t>
      </w:r>
    </w:p>
    <w:p w:rsidR="006A14B3" w:rsidRDefault="006A14B3" w:rsidP="006A14B3">
      <w:pPr>
        <w:spacing w:line="560" w:lineRule="exact"/>
        <w:ind w:leftChars="200" w:left="420"/>
        <w:rPr>
          <w:rFonts w:ascii="华文楷体" w:eastAsia="华文楷体" w:hAnsi="华文楷体" w:cs="华文楷体"/>
          <w:sz w:val="30"/>
          <w:szCs w:val="30"/>
        </w:rPr>
      </w:pPr>
      <w:r>
        <w:rPr>
          <w:rFonts w:ascii="华文楷体" w:eastAsia="华文楷体" w:hAnsi="华文楷体" w:cs="华文楷体" w:hint="eastAsia"/>
          <w:sz w:val="30"/>
          <w:szCs w:val="30"/>
        </w:rPr>
        <w:t>（二）文明参赛要求</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1.竞赛所用的设备、仪器、工具等由大赛执委会统一提供，各参</w:t>
      </w:r>
      <w:r>
        <w:rPr>
          <w:rFonts w:ascii="仿宋_GB2312" w:eastAsia="仿宋_GB2312" w:hAnsi="仿宋_GB2312" w:cs="仿宋_GB2312" w:hint="eastAsia"/>
          <w:sz w:val="30"/>
          <w:szCs w:val="30"/>
        </w:rPr>
        <w:lastRenderedPageBreak/>
        <w:t>赛队可以根据需要选择使用。</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2.参赛选手在比赛开始前30分钟前到指定地点检录，接受工作人员对选手身份、资格和有关证件的检查。竞赛计时开始，选手未到的，视为自动放弃。</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3.比赛用仪器设备、</w:t>
      </w:r>
      <w:proofErr w:type="gramStart"/>
      <w:r>
        <w:rPr>
          <w:rFonts w:ascii="仿宋_GB2312" w:eastAsia="仿宋_GB2312" w:hAnsi="仿宋_GB2312" w:cs="仿宋_GB2312" w:hint="eastAsia"/>
          <w:sz w:val="30"/>
          <w:szCs w:val="30"/>
        </w:rPr>
        <w:t>赛位由</w:t>
      </w:r>
      <w:proofErr w:type="gramEnd"/>
      <w:r>
        <w:rPr>
          <w:rFonts w:ascii="仿宋_GB2312" w:eastAsia="仿宋_GB2312" w:hAnsi="仿宋_GB2312" w:cs="仿宋_GB2312" w:hint="eastAsia"/>
          <w:sz w:val="30"/>
          <w:szCs w:val="30"/>
        </w:rPr>
        <w:t>抽签确定，不得擅自变更、调整。</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4.选手在竞赛过程中不得擅自离开赛场。如有特殊情况，须经裁判人员同意。选手休息、饮水、上洗手间等不安排专门用时，统一计在竞赛时间内。竞赛计时以赛场设置的时钟为准。</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5.竞赛期间，选手不得将手机等通信工具带入赛场。非同组选手之间不得以任何方式传递信息，如传递纸条、用手势表达信息、用暗语交换信息等。</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6.所有人员在赛场内不得喧哗，不得有影响其他选手完成工作任务的行为。</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7.爱护赛场提供的器材，不得移动赛场内台桌、设备和其它物品的定置，不得故意损坏设备和仪器。比赛中参赛选手须严格遵守相关操作规程，确保人身及设备安全，并接受裁判员的监督和警示。</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8.完成竞赛任务期间，不得与其他选手讨论，不得旁</w:t>
      </w:r>
      <w:proofErr w:type="gramStart"/>
      <w:r>
        <w:rPr>
          <w:rFonts w:ascii="仿宋_GB2312" w:eastAsia="仿宋_GB2312" w:hAnsi="仿宋_GB2312" w:cs="仿宋_GB2312" w:hint="eastAsia"/>
          <w:sz w:val="30"/>
          <w:szCs w:val="30"/>
        </w:rPr>
        <w:t>窥其他</w:t>
      </w:r>
      <w:proofErr w:type="gramEnd"/>
      <w:r>
        <w:rPr>
          <w:rFonts w:ascii="仿宋_GB2312" w:eastAsia="仿宋_GB2312" w:hAnsi="仿宋_GB2312" w:cs="仿宋_GB2312" w:hint="eastAsia"/>
          <w:sz w:val="30"/>
          <w:szCs w:val="30"/>
        </w:rPr>
        <w:t>选手的操作。</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9.遇事应先举手示意，并与裁判人员协商，按裁判人员的意见办理。</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10.参赛选手须</w:t>
      </w:r>
      <w:proofErr w:type="gramStart"/>
      <w:r>
        <w:rPr>
          <w:rFonts w:ascii="仿宋_GB2312" w:eastAsia="仿宋_GB2312" w:hAnsi="仿宋_GB2312" w:cs="仿宋_GB2312" w:hint="eastAsia"/>
          <w:sz w:val="30"/>
          <w:szCs w:val="30"/>
        </w:rPr>
        <w:t>在赛位的</w:t>
      </w:r>
      <w:proofErr w:type="gramEnd"/>
      <w:r>
        <w:rPr>
          <w:rFonts w:ascii="仿宋_GB2312" w:eastAsia="仿宋_GB2312" w:hAnsi="仿宋_GB2312" w:cs="仿宋_GB2312" w:hint="eastAsia"/>
          <w:sz w:val="30"/>
          <w:szCs w:val="30"/>
        </w:rPr>
        <w:t>计算机上规定的文件夹内存储比赛文档。</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11.比赛过程中，选手须严格遵守安全操作规程以确保人身及设备安全。选手因个人误操作造成人身安全事故和设备故障时，裁判长有权中止该队比赛；如</w:t>
      </w:r>
      <w:proofErr w:type="gramStart"/>
      <w:r>
        <w:rPr>
          <w:rFonts w:ascii="仿宋_GB2312" w:eastAsia="仿宋_GB2312" w:hAnsi="仿宋_GB2312" w:cs="仿宋_GB2312" w:hint="eastAsia"/>
          <w:sz w:val="30"/>
          <w:szCs w:val="30"/>
        </w:rPr>
        <w:t>非选手</w:t>
      </w:r>
      <w:proofErr w:type="gramEnd"/>
      <w:r>
        <w:rPr>
          <w:rFonts w:ascii="仿宋_GB2312" w:eastAsia="仿宋_GB2312" w:hAnsi="仿宋_GB2312" w:cs="仿宋_GB2312" w:hint="eastAsia"/>
          <w:sz w:val="30"/>
          <w:szCs w:val="30"/>
        </w:rPr>
        <w:t>个人原因出现设备故障而无法比赛，由裁判长视具体情况做出裁决(调换到</w:t>
      </w:r>
      <w:proofErr w:type="gramStart"/>
      <w:r>
        <w:rPr>
          <w:rFonts w:ascii="仿宋_GB2312" w:eastAsia="仿宋_GB2312" w:hAnsi="仿宋_GB2312" w:cs="仿宋_GB2312" w:hint="eastAsia"/>
          <w:sz w:val="30"/>
          <w:szCs w:val="30"/>
        </w:rPr>
        <w:t>备份赛位</w:t>
      </w:r>
      <w:proofErr w:type="gramEnd"/>
      <w:r>
        <w:rPr>
          <w:rFonts w:ascii="仿宋_GB2312" w:eastAsia="仿宋_GB2312" w:hAnsi="仿宋_GB2312" w:cs="仿宋_GB2312" w:hint="eastAsia"/>
          <w:sz w:val="30"/>
          <w:szCs w:val="30"/>
        </w:rPr>
        <w:t>或调整至最后一场次参加</w:t>
      </w:r>
      <w:r>
        <w:rPr>
          <w:rFonts w:ascii="仿宋_GB2312" w:eastAsia="仿宋_GB2312" w:hAnsi="仿宋_GB2312" w:cs="仿宋_GB2312" w:hint="eastAsia"/>
          <w:sz w:val="30"/>
          <w:szCs w:val="30"/>
        </w:rPr>
        <w:lastRenderedPageBreak/>
        <w:t>比赛)。裁判长确定设备故障时可派技术支持人员排除故障后继续比赛，并补足所耽误的比赛时间。</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12.参赛队如需提前结束竞赛，</w:t>
      </w:r>
      <w:proofErr w:type="gramStart"/>
      <w:r>
        <w:rPr>
          <w:rFonts w:ascii="仿宋_GB2312" w:eastAsia="仿宋_GB2312" w:hAnsi="仿宋_GB2312" w:cs="仿宋_GB2312" w:hint="eastAsia"/>
          <w:sz w:val="30"/>
          <w:szCs w:val="30"/>
        </w:rPr>
        <w:t>应举手</w:t>
      </w:r>
      <w:proofErr w:type="gramEnd"/>
      <w:r>
        <w:rPr>
          <w:rFonts w:ascii="仿宋_GB2312" w:eastAsia="仿宋_GB2312" w:hAnsi="仿宋_GB2312" w:cs="仿宋_GB2312" w:hint="eastAsia"/>
          <w:sz w:val="30"/>
          <w:szCs w:val="30"/>
        </w:rPr>
        <w:t>向裁判员示意，由裁判员记录比赛结束时间。参赛队结束比赛后不得再进行任何操作。</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13.选手须按照程序提交比赛结果，配合裁判做好赛场情况记录并与裁判一起签字确认，不得拒签。</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14.不乱摆放工具，不乱丢杂物，完成竞赛任务后</w:t>
      </w:r>
      <w:proofErr w:type="gramStart"/>
      <w:r>
        <w:rPr>
          <w:rFonts w:ascii="仿宋_GB2312" w:eastAsia="仿宋_GB2312" w:hAnsi="仿宋_GB2312" w:cs="仿宋_GB2312" w:hint="eastAsia"/>
          <w:sz w:val="30"/>
          <w:szCs w:val="30"/>
        </w:rPr>
        <w:t>清洁赛位</w:t>
      </w:r>
      <w:proofErr w:type="gramEnd"/>
      <w:r>
        <w:rPr>
          <w:rFonts w:ascii="仿宋_GB2312" w:eastAsia="仿宋_GB2312" w:hAnsi="仿宋_GB2312" w:cs="仿宋_GB2312" w:hint="eastAsia"/>
          <w:sz w:val="30"/>
          <w:szCs w:val="30"/>
        </w:rPr>
        <w:t>、工具、线头、废弃物品等，不得遗留</w:t>
      </w:r>
      <w:proofErr w:type="gramStart"/>
      <w:r>
        <w:rPr>
          <w:rFonts w:ascii="仿宋_GB2312" w:eastAsia="仿宋_GB2312" w:hAnsi="仿宋_GB2312" w:cs="仿宋_GB2312" w:hint="eastAsia"/>
          <w:sz w:val="30"/>
          <w:szCs w:val="30"/>
        </w:rPr>
        <w:t>在赛位上</w:t>
      </w:r>
      <w:proofErr w:type="gramEnd"/>
      <w:r>
        <w:rPr>
          <w:rFonts w:ascii="仿宋_GB2312" w:eastAsia="仿宋_GB2312" w:hAnsi="仿宋_GB2312" w:cs="仿宋_GB2312" w:hint="eastAsia"/>
          <w:sz w:val="30"/>
          <w:szCs w:val="30"/>
        </w:rPr>
        <w:t>。</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15.竞赛结束后参赛选手应到指定地点等候，待裁判员允许后方可离开。</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16.文明用语，尊重裁判和其他选手，不得辱骂裁判和赛场工作人员，不得打架斗殴。</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17.任何人不得以任何方式暗示、指导、帮助参赛选手，对造成后果的，视情节轻重酌情扣除参赛选手成绩。</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18.比赛过程中，除参加当场次比赛的选手、执行裁判员、现场工作人员和经批准的人员外，其他人员一律不得进入比赛现场；比赛结束后，参赛人员应根据指令及时退出比赛现场，对不听劝阻、无理取闹者追究责任，并通报批评。</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19.裁判长在比赛结束前15分钟提醒选手，裁判长发布比赛结束指令后所有参赛队立即停止操作，按要求清理赛位，不得以任何理由拖延竞赛时间。</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20.参赛选手不得将竞赛任务书、图纸、草稿纸和工具等与比赛有关的物品带离赛场，选手必须经现场裁判员检查许可后方能离开赛场。</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21.参赛队需按照竞赛要求提交竞赛结果，裁判员与参赛选手一起签字确认。</w:t>
      </w:r>
    </w:p>
    <w:p w:rsidR="006A14B3" w:rsidRDefault="006A14B3" w:rsidP="006A14B3">
      <w:pPr>
        <w:spacing w:line="560" w:lineRule="exact"/>
        <w:ind w:leftChars="200" w:left="420"/>
        <w:rPr>
          <w:rFonts w:ascii="华文楷体" w:eastAsia="华文楷体" w:hAnsi="华文楷体" w:cs="华文楷体"/>
          <w:sz w:val="30"/>
          <w:szCs w:val="30"/>
        </w:rPr>
      </w:pPr>
      <w:r>
        <w:rPr>
          <w:rFonts w:ascii="华文楷体" w:eastAsia="华文楷体" w:hAnsi="华文楷体" w:cs="华文楷体" w:hint="eastAsia"/>
          <w:sz w:val="30"/>
          <w:szCs w:val="30"/>
        </w:rPr>
        <w:lastRenderedPageBreak/>
        <w:t>（三）成绩评定及公布</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1.组织分工</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在赛项执委会的领导下成立由检录组、裁判组和</w:t>
      </w:r>
      <w:proofErr w:type="gramStart"/>
      <w:r>
        <w:rPr>
          <w:rFonts w:ascii="仿宋_GB2312" w:eastAsia="仿宋_GB2312" w:hAnsi="仿宋_GB2312" w:cs="仿宋_GB2312" w:hint="eastAsia"/>
          <w:sz w:val="30"/>
          <w:szCs w:val="30"/>
        </w:rPr>
        <w:t>仲裁组</w:t>
      </w:r>
      <w:proofErr w:type="gramEnd"/>
      <w:r>
        <w:rPr>
          <w:rFonts w:ascii="仿宋_GB2312" w:eastAsia="仿宋_GB2312" w:hAnsi="仿宋_GB2312" w:cs="仿宋_GB2312" w:hint="eastAsia"/>
          <w:sz w:val="30"/>
          <w:szCs w:val="30"/>
        </w:rPr>
        <w:t>组成的成绩管理组织机构。具体要求与分工如下：</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（1）检录工作人员负责对参赛队伍（选手）进行点名登记、身份核对等工作。</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（2）裁判组实行“裁判长负责制”。设裁判长1名，全面负责赛项的裁判管理工作并处理比赛中出现的争议问题。</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3）裁判员分为加密裁判、现场裁判和评分裁判。加密裁判负责组织参赛队伍（选手）抽签，对参赛队信息、抽签代码等进行加密，不参与评分工作；现场裁判按规定做赛场记录，维护赛场纪律，评定参赛队的职业素养得分；评分裁判负责对参赛队伍（选手）提交竞赛作品及现场裁判提交记录内容及数据进行评分。</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（4）</w:t>
      </w:r>
      <w:proofErr w:type="gramStart"/>
      <w:r>
        <w:rPr>
          <w:rFonts w:ascii="仿宋_GB2312" w:eastAsia="仿宋_GB2312" w:hAnsi="仿宋_GB2312" w:cs="仿宋_GB2312" w:hint="eastAsia"/>
          <w:sz w:val="30"/>
          <w:szCs w:val="30"/>
        </w:rPr>
        <w:t>仲裁组</w:t>
      </w:r>
      <w:proofErr w:type="gramEnd"/>
      <w:r>
        <w:rPr>
          <w:rFonts w:ascii="仿宋_GB2312" w:eastAsia="仿宋_GB2312" w:hAnsi="仿宋_GB2312" w:cs="仿宋_GB2312" w:hint="eastAsia"/>
          <w:sz w:val="30"/>
          <w:szCs w:val="30"/>
        </w:rPr>
        <w:t>负责接受由参赛队领队提出的对裁判结果的申诉，组织复议并及时反馈复议结果。</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2.成绩评分</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（1）现场评分</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现场裁判依据现场记录表格，对参赛队的操作规范、现场表现等进行记录。对职业素养</w:t>
      </w:r>
      <w:proofErr w:type="gramStart"/>
      <w:r>
        <w:rPr>
          <w:rFonts w:ascii="仿宋_GB2312" w:eastAsia="仿宋_GB2312" w:hAnsi="仿宋_GB2312" w:cs="仿宋_GB2312" w:hint="eastAsia"/>
          <w:sz w:val="30"/>
          <w:szCs w:val="30"/>
        </w:rPr>
        <w:t>项依据</w:t>
      </w:r>
      <w:proofErr w:type="gramEnd"/>
      <w:r>
        <w:rPr>
          <w:rFonts w:ascii="仿宋_GB2312" w:eastAsia="仿宋_GB2312" w:hAnsi="仿宋_GB2312" w:cs="仿宋_GB2312" w:hint="eastAsia"/>
          <w:sz w:val="30"/>
          <w:szCs w:val="30"/>
        </w:rPr>
        <w:t>选手表现进行评分。</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（2）过程评分</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根据参赛选手在分步操作过程中的规范性、合理性以及完成质量等，评分裁判依据评分标准和现场裁判提交记录内容及数据按步给分。</w:t>
      </w:r>
    </w:p>
    <w:p w:rsidR="006A14B3" w:rsidRDefault="006A14B3" w:rsidP="006A14B3">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（3）抽检复核</w:t>
      </w:r>
    </w:p>
    <w:p w:rsidR="006A14B3" w:rsidRPr="003D6D84" w:rsidRDefault="006A14B3" w:rsidP="006A14B3">
      <w:pPr>
        <w:pStyle w:val="a4"/>
        <w:spacing w:line="540" w:lineRule="exact"/>
        <w:ind w:firstLine="585"/>
        <w:rPr>
          <w:rFonts w:ascii="Times New Roman" w:eastAsia="仿宋_GB2312" w:hAnsi="Times New Roman"/>
          <w:color w:val="000000"/>
          <w:sz w:val="30"/>
          <w:szCs w:val="30"/>
        </w:rPr>
      </w:pPr>
      <w:r>
        <w:rPr>
          <w:rFonts w:ascii="仿宋_GB2312" w:eastAsia="仿宋_GB2312" w:hAnsi="仿宋_GB2312" w:cs="仿宋_GB2312" w:hint="eastAsia"/>
          <w:sz w:val="30"/>
          <w:szCs w:val="30"/>
        </w:rPr>
        <w:t>为保障成绩统计的准确性，执委会对赛项总成绩进行抽检复核。错误率超过5%的，则认定为非小概率事件，裁判组须对所有成绩进行</w:t>
      </w:r>
      <w:r>
        <w:rPr>
          <w:rFonts w:ascii="仿宋_GB2312" w:eastAsia="仿宋_GB2312" w:hAnsi="仿宋_GB2312" w:cs="仿宋_GB2312" w:hint="eastAsia"/>
          <w:sz w:val="30"/>
          <w:szCs w:val="30"/>
        </w:rPr>
        <w:lastRenderedPageBreak/>
        <w:t>复核。</w:t>
      </w:r>
    </w:p>
    <w:p w:rsidR="00DD03C1" w:rsidRPr="003D6D84" w:rsidRDefault="00DB0BF4" w:rsidP="00DD03C1">
      <w:pPr>
        <w:snapToGrid w:val="0"/>
        <w:spacing w:line="540" w:lineRule="exact"/>
        <w:ind w:firstLineChars="200" w:firstLine="602"/>
        <w:rPr>
          <w:rFonts w:ascii="Times New Roman" w:eastAsia="仿宋_GB2312" w:hAnsi="Times New Roman"/>
          <w:b/>
          <w:bCs/>
          <w:color w:val="000000"/>
          <w:sz w:val="30"/>
          <w:szCs w:val="30"/>
        </w:rPr>
      </w:pPr>
      <w:r w:rsidRPr="003D6D84">
        <w:rPr>
          <w:rFonts w:ascii="Times New Roman" w:eastAsia="仿宋_GB2312" w:hAnsi="Times New Roman"/>
          <w:b/>
          <w:bCs/>
          <w:color w:val="000000"/>
          <w:sz w:val="30"/>
          <w:szCs w:val="30"/>
        </w:rPr>
        <w:t>六</w:t>
      </w:r>
      <w:r w:rsidR="00DD03C1" w:rsidRPr="003D6D84">
        <w:rPr>
          <w:rFonts w:ascii="Times New Roman" w:eastAsia="仿宋_GB2312" w:hAnsi="Times New Roman"/>
          <w:b/>
          <w:bCs/>
          <w:color w:val="000000"/>
          <w:sz w:val="30"/>
          <w:szCs w:val="30"/>
        </w:rPr>
        <w:t>、技术规范</w:t>
      </w:r>
    </w:p>
    <w:p w:rsidR="003D6D84" w:rsidRPr="003D6D84" w:rsidRDefault="003D6D84" w:rsidP="003D6D84">
      <w:pPr>
        <w:snapToGrid w:val="0"/>
        <w:spacing w:line="540" w:lineRule="exact"/>
        <w:ind w:firstLineChars="200" w:firstLine="600"/>
        <w:rPr>
          <w:rFonts w:ascii="Times New Roman" w:eastAsia="楷体" w:hAnsi="Times New Roman"/>
          <w:sz w:val="30"/>
          <w:szCs w:val="30"/>
        </w:rPr>
      </w:pPr>
      <w:r w:rsidRPr="003D6D84">
        <w:rPr>
          <w:rFonts w:ascii="Times New Roman" w:eastAsia="楷体" w:hAnsi="Times New Roman"/>
          <w:sz w:val="30"/>
          <w:szCs w:val="30"/>
        </w:rPr>
        <w:t>（一）职业道德</w:t>
      </w:r>
    </w:p>
    <w:p w:rsidR="003D6D84" w:rsidRPr="003D6D84" w:rsidRDefault="003D6D84" w:rsidP="003D6D84">
      <w:pPr>
        <w:snapToGrid w:val="0"/>
        <w:spacing w:line="560" w:lineRule="exact"/>
        <w:ind w:firstLineChars="200" w:firstLine="600"/>
        <w:rPr>
          <w:rFonts w:ascii="Times New Roman" w:eastAsia="仿宋_GB2312" w:hAnsi="Times New Roman"/>
          <w:sz w:val="30"/>
          <w:szCs w:val="30"/>
        </w:rPr>
      </w:pPr>
      <w:r w:rsidRPr="003D6D84">
        <w:rPr>
          <w:rFonts w:ascii="Times New Roman" w:eastAsia="仿宋_GB2312" w:hAnsi="Times New Roman"/>
          <w:sz w:val="30"/>
          <w:szCs w:val="30"/>
        </w:rPr>
        <w:t>1.</w:t>
      </w:r>
      <w:r w:rsidRPr="003D6D84">
        <w:rPr>
          <w:rFonts w:ascii="Times New Roman" w:eastAsia="仿宋_GB2312" w:hAnsi="Times New Roman"/>
          <w:sz w:val="30"/>
          <w:szCs w:val="30"/>
        </w:rPr>
        <w:t>敬业爱岗，忠于职守，严于律已。</w:t>
      </w:r>
    </w:p>
    <w:p w:rsidR="003D6D84" w:rsidRPr="003D6D84" w:rsidRDefault="003D6D84" w:rsidP="003D6D84">
      <w:pPr>
        <w:snapToGrid w:val="0"/>
        <w:spacing w:line="560" w:lineRule="exact"/>
        <w:ind w:firstLineChars="200" w:firstLine="600"/>
        <w:rPr>
          <w:rFonts w:ascii="Times New Roman" w:eastAsia="仿宋_GB2312" w:hAnsi="Times New Roman"/>
          <w:sz w:val="30"/>
          <w:szCs w:val="30"/>
        </w:rPr>
      </w:pPr>
      <w:r w:rsidRPr="003D6D84">
        <w:rPr>
          <w:rFonts w:ascii="Times New Roman" w:eastAsia="仿宋_GB2312" w:hAnsi="Times New Roman"/>
          <w:sz w:val="30"/>
          <w:szCs w:val="30"/>
        </w:rPr>
        <w:t>2.</w:t>
      </w:r>
      <w:r w:rsidRPr="003D6D84">
        <w:rPr>
          <w:rFonts w:ascii="Times New Roman" w:eastAsia="仿宋_GB2312" w:hAnsi="Times New Roman"/>
          <w:sz w:val="30"/>
          <w:szCs w:val="30"/>
        </w:rPr>
        <w:t>刻苦学习，钻研业务，善于观察，勤于思考。</w:t>
      </w:r>
    </w:p>
    <w:p w:rsidR="003D6D84" w:rsidRPr="003D6D84" w:rsidRDefault="003D6D84" w:rsidP="003D6D84">
      <w:pPr>
        <w:snapToGrid w:val="0"/>
        <w:spacing w:line="560" w:lineRule="exact"/>
        <w:ind w:firstLineChars="200" w:firstLine="600"/>
        <w:rPr>
          <w:rFonts w:ascii="Times New Roman" w:eastAsia="仿宋_GB2312" w:hAnsi="Times New Roman"/>
          <w:sz w:val="30"/>
          <w:szCs w:val="30"/>
        </w:rPr>
      </w:pPr>
      <w:r w:rsidRPr="003D6D84">
        <w:rPr>
          <w:rFonts w:ascii="Times New Roman" w:eastAsia="仿宋_GB2312" w:hAnsi="Times New Roman"/>
          <w:sz w:val="30"/>
          <w:szCs w:val="30"/>
        </w:rPr>
        <w:t>3.</w:t>
      </w:r>
      <w:r w:rsidRPr="003D6D84">
        <w:rPr>
          <w:rFonts w:ascii="Times New Roman" w:eastAsia="仿宋_GB2312" w:hAnsi="Times New Roman"/>
          <w:sz w:val="30"/>
          <w:szCs w:val="30"/>
        </w:rPr>
        <w:t>认真负责，吃苦耐劳。</w:t>
      </w:r>
    </w:p>
    <w:p w:rsidR="003D6D84" w:rsidRPr="003D6D84" w:rsidRDefault="003D6D84" w:rsidP="003D6D84">
      <w:pPr>
        <w:snapToGrid w:val="0"/>
        <w:spacing w:line="560" w:lineRule="exact"/>
        <w:ind w:firstLineChars="200" w:firstLine="600"/>
        <w:rPr>
          <w:rFonts w:ascii="Times New Roman" w:eastAsia="仿宋_GB2312" w:hAnsi="Times New Roman"/>
          <w:sz w:val="30"/>
          <w:szCs w:val="30"/>
        </w:rPr>
      </w:pPr>
      <w:r w:rsidRPr="003D6D84">
        <w:rPr>
          <w:rFonts w:ascii="Times New Roman" w:eastAsia="仿宋_GB2312" w:hAnsi="Times New Roman"/>
          <w:sz w:val="30"/>
          <w:szCs w:val="30"/>
        </w:rPr>
        <w:t>4.</w:t>
      </w:r>
      <w:r w:rsidRPr="003D6D84">
        <w:rPr>
          <w:rFonts w:ascii="Times New Roman" w:eastAsia="仿宋_GB2312" w:hAnsi="Times New Roman"/>
          <w:sz w:val="30"/>
          <w:szCs w:val="30"/>
        </w:rPr>
        <w:t>遵守操作规程，安全、文明生产。</w:t>
      </w:r>
    </w:p>
    <w:p w:rsidR="003D6D84" w:rsidRPr="003D6D84" w:rsidRDefault="003D6D84" w:rsidP="003D6D84">
      <w:pPr>
        <w:snapToGrid w:val="0"/>
        <w:spacing w:line="560" w:lineRule="exact"/>
        <w:ind w:firstLineChars="200" w:firstLine="600"/>
        <w:rPr>
          <w:rFonts w:ascii="Times New Roman" w:eastAsia="仿宋_GB2312" w:hAnsi="Times New Roman"/>
          <w:sz w:val="30"/>
          <w:szCs w:val="30"/>
        </w:rPr>
      </w:pPr>
      <w:r w:rsidRPr="003D6D84">
        <w:rPr>
          <w:rFonts w:ascii="Times New Roman" w:eastAsia="仿宋_GB2312" w:hAnsi="Times New Roman"/>
          <w:sz w:val="30"/>
          <w:szCs w:val="30"/>
        </w:rPr>
        <w:t>5.</w:t>
      </w:r>
      <w:r w:rsidRPr="003D6D84">
        <w:rPr>
          <w:rFonts w:ascii="Times New Roman" w:eastAsia="仿宋_GB2312" w:hAnsi="Times New Roman"/>
          <w:sz w:val="30"/>
          <w:szCs w:val="30"/>
        </w:rPr>
        <w:t>着装规范整洁，爱护设备，保持工作环境清洁有序。</w:t>
      </w:r>
    </w:p>
    <w:p w:rsidR="003D6D84" w:rsidRPr="003D6D84" w:rsidRDefault="003D6D84" w:rsidP="003D6D84">
      <w:pPr>
        <w:snapToGrid w:val="0"/>
        <w:spacing w:line="540" w:lineRule="exact"/>
        <w:ind w:firstLineChars="200" w:firstLine="600"/>
        <w:rPr>
          <w:rFonts w:ascii="Times New Roman" w:eastAsia="楷体" w:hAnsi="Times New Roman"/>
          <w:sz w:val="30"/>
          <w:szCs w:val="30"/>
        </w:rPr>
      </w:pPr>
      <w:r w:rsidRPr="003D6D84">
        <w:rPr>
          <w:rFonts w:ascii="Times New Roman" w:eastAsia="楷体" w:hAnsi="Times New Roman"/>
          <w:sz w:val="30"/>
          <w:szCs w:val="30"/>
        </w:rPr>
        <w:t>（二）职业标准</w:t>
      </w:r>
    </w:p>
    <w:p w:rsidR="003D6D84" w:rsidRPr="003D6D84" w:rsidRDefault="003D6D84" w:rsidP="003D6D84">
      <w:pPr>
        <w:snapToGrid w:val="0"/>
        <w:spacing w:line="560" w:lineRule="exact"/>
        <w:ind w:firstLineChars="200" w:firstLine="600"/>
        <w:rPr>
          <w:rFonts w:ascii="Times New Roman" w:eastAsia="仿宋_GB2312" w:hAnsi="Times New Roman"/>
          <w:sz w:val="30"/>
          <w:szCs w:val="30"/>
        </w:rPr>
      </w:pPr>
      <w:r w:rsidRPr="003D6D84">
        <w:rPr>
          <w:rFonts w:ascii="Times New Roman" w:eastAsia="仿宋_GB2312" w:hAnsi="Times New Roman"/>
          <w:sz w:val="30"/>
          <w:szCs w:val="30"/>
        </w:rPr>
        <w:t>参考相关职业标准和技术标准</w:t>
      </w:r>
    </w:p>
    <w:p w:rsidR="003D6D84" w:rsidRPr="003D6D84" w:rsidRDefault="003D6D84" w:rsidP="003D6D84">
      <w:pPr>
        <w:snapToGrid w:val="0"/>
        <w:spacing w:line="560" w:lineRule="exact"/>
        <w:ind w:firstLineChars="200" w:firstLine="600"/>
        <w:rPr>
          <w:rFonts w:ascii="Times New Roman" w:eastAsia="仿宋_GB2312" w:hAnsi="Times New Roman"/>
          <w:sz w:val="30"/>
          <w:szCs w:val="30"/>
        </w:rPr>
      </w:pPr>
      <w:r w:rsidRPr="003D6D84">
        <w:rPr>
          <w:rFonts w:ascii="Times New Roman" w:eastAsia="仿宋_GB2312" w:hAnsi="Times New Roman"/>
          <w:sz w:val="30"/>
          <w:szCs w:val="30"/>
        </w:rPr>
        <w:t>1.</w:t>
      </w:r>
      <w:r w:rsidRPr="003D6D84">
        <w:rPr>
          <w:rFonts w:ascii="Times New Roman" w:eastAsia="仿宋_GB2312" w:hAnsi="Times New Roman"/>
          <w:sz w:val="30"/>
          <w:szCs w:val="30"/>
        </w:rPr>
        <w:t>技术制图通用术语</w:t>
      </w:r>
      <w:r w:rsidRPr="003D6D84">
        <w:rPr>
          <w:rFonts w:ascii="Times New Roman" w:eastAsia="仿宋_GB2312" w:hAnsi="Times New Roman"/>
          <w:sz w:val="30"/>
          <w:szCs w:val="30"/>
        </w:rPr>
        <w:t>GB/T 13361-2012</w:t>
      </w:r>
    </w:p>
    <w:p w:rsidR="003D6D84" w:rsidRPr="003D6D84" w:rsidRDefault="003D6D84" w:rsidP="003D6D84">
      <w:pPr>
        <w:snapToGrid w:val="0"/>
        <w:spacing w:line="560" w:lineRule="exact"/>
        <w:ind w:firstLineChars="200" w:firstLine="600"/>
        <w:rPr>
          <w:rFonts w:ascii="Times New Roman" w:eastAsia="仿宋_GB2312" w:hAnsi="Times New Roman"/>
          <w:sz w:val="30"/>
          <w:szCs w:val="30"/>
        </w:rPr>
      </w:pPr>
      <w:r w:rsidRPr="003D6D84">
        <w:rPr>
          <w:rFonts w:ascii="Times New Roman" w:eastAsia="仿宋_GB2312" w:hAnsi="Times New Roman"/>
          <w:sz w:val="30"/>
          <w:szCs w:val="30"/>
        </w:rPr>
        <w:t>2.</w:t>
      </w:r>
      <w:r w:rsidRPr="003D6D84">
        <w:rPr>
          <w:rFonts w:ascii="Times New Roman" w:eastAsia="仿宋_GB2312" w:hAnsi="Times New Roman"/>
          <w:sz w:val="30"/>
          <w:szCs w:val="30"/>
        </w:rPr>
        <w:t>机械产品三维建模通用规则</w:t>
      </w:r>
      <w:r w:rsidRPr="003D6D84">
        <w:rPr>
          <w:rFonts w:ascii="Times New Roman" w:eastAsia="仿宋_GB2312" w:hAnsi="Times New Roman"/>
          <w:sz w:val="30"/>
          <w:szCs w:val="30"/>
        </w:rPr>
        <w:t>GB/T 26099.3-2010</w:t>
      </w:r>
    </w:p>
    <w:p w:rsidR="003D6D84" w:rsidRPr="003D6D84" w:rsidRDefault="003D6D84" w:rsidP="003D6D84">
      <w:pPr>
        <w:snapToGrid w:val="0"/>
        <w:spacing w:line="560" w:lineRule="exact"/>
        <w:ind w:firstLineChars="200" w:firstLine="600"/>
        <w:rPr>
          <w:rFonts w:ascii="Times New Roman" w:eastAsia="仿宋_GB2312" w:hAnsi="Times New Roman"/>
          <w:sz w:val="30"/>
          <w:szCs w:val="30"/>
        </w:rPr>
      </w:pPr>
      <w:r w:rsidRPr="003D6D84">
        <w:rPr>
          <w:rFonts w:ascii="Times New Roman" w:eastAsia="仿宋_GB2312" w:hAnsi="Times New Roman"/>
          <w:sz w:val="30"/>
          <w:szCs w:val="30"/>
        </w:rPr>
        <w:t>3.</w:t>
      </w:r>
      <w:r w:rsidRPr="003D6D84">
        <w:rPr>
          <w:rFonts w:ascii="Times New Roman" w:eastAsia="仿宋_GB2312" w:hAnsi="Times New Roman"/>
          <w:sz w:val="30"/>
          <w:szCs w:val="30"/>
        </w:rPr>
        <w:t>轻工机械通用技术条件</w:t>
      </w:r>
      <w:r w:rsidRPr="003D6D84">
        <w:rPr>
          <w:rFonts w:ascii="Times New Roman" w:eastAsia="仿宋_GB2312" w:hAnsi="Times New Roman"/>
          <w:sz w:val="30"/>
          <w:szCs w:val="30"/>
        </w:rPr>
        <w:t>GB/T 14253-1993</w:t>
      </w:r>
    </w:p>
    <w:p w:rsidR="003D6D84" w:rsidRPr="003D6D84" w:rsidRDefault="003D6D84" w:rsidP="003D6D84">
      <w:pPr>
        <w:snapToGrid w:val="0"/>
        <w:spacing w:line="560" w:lineRule="exact"/>
        <w:ind w:firstLineChars="200" w:firstLine="600"/>
        <w:rPr>
          <w:rFonts w:ascii="Times New Roman" w:eastAsia="仿宋_GB2312" w:hAnsi="Times New Roman"/>
          <w:sz w:val="30"/>
          <w:szCs w:val="30"/>
        </w:rPr>
      </w:pPr>
      <w:r w:rsidRPr="003D6D84">
        <w:rPr>
          <w:rFonts w:ascii="Times New Roman" w:eastAsia="仿宋_GB2312" w:hAnsi="Times New Roman"/>
          <w:sz w:val="30"/>
          <w:szCs w:val="30"/>
        </w:rPr>
        <w:t>4.</w:t>
      </w:r>
      <w:r w:rsidRPr="003D6D84">
        <w:rPr>
          <w:rFonts w:ascii="Times New Roman" w:eastAsia="仿宋_GB2312" w:hAnsi="Times New Roman"/>
          <w:sz w:val="30"/>
          <w:szCs w:val="30"/>
        </w:rPr>
        <w:t>机械制造工艺基本术语</w:t>
      </w:r>
      <w:r w:rsidRPr="003D6D84">
        <w:rPr>
          <w:rFonts w:ascii="Times New Roman" w:eastAsia="仿宋_GB2312" w:hAnsi="Times New Roman"/>
          <w:sz w:val="30"/>
          <w:szCs w:val="30"/>
        </w:rPr>
        <w:t>GB 4863-1985</w:t>
      </w:r>
    </w:p>
    <w:p w:rsidR="003D6D84" w:rsidRPr="003D6D84" w:rsidRDefault="003D6D84" w:rsidP="003D6D84">
      <w:pPr>
        <w:snapToGrid w:val="0"/>
        <w:spacing w:line="560" w:lineRule="exact"/>
        <w:ind w:firstLineChars="200" w:firstLine="600"/>
        <w:rPr>
          <w:rFonts w:ascii="Times New Roman" w:eastAsia="仿宋_GB2312" w:hAnsi="Times New Roman"/>
          <w:sz w:val="30"/>
          <w:szCs w:val="30"/>
        </w:rPr>
      </w:pPr>
      <w:r w:rsidRPr="003D6D84">
        <w:rPr>
          <w:rFonts w:ascii="Times New Roman" w:eastAsia="仿宋_GB2312" w:hAnsi="Times New Roman"/>
          <w:sz w:val="30"/>
          <w:szCs w:val="30"/>
        </w:rPr>
        <w:t>5.</w:t>
      </w:r>
      <w:r w:rsidRPr="003D6D84">
        <w:rPr>
          <w:rFonts w:ascii="Times New Roman" w:eastAsia="仿宋_GB2312" w:hAnsi="Times New Roman"/>
          <w:sz w:val="30"/>
          <w:szCs w:val="30"/>
        </w:rPr>
        <w:t>金属切削机床</w:t>
      </w:r>
      <w:r w:rsidRPr="003D6D84">
        <w:rPr>
          <w:rFonts w:ascii="Times New Roman" w:eastAsia="仿宋_GB2312" w:hAnsi="Times New Roman"/>
          <w:sz w:val="30"/>
          <w:szCs w:val="30"/>
        </w:rPr>
        <w:t>JB/T9872-1999</w:t>
      </w:r>
    </w:p>
    <w:p w:rsidR="003D6D84" w:rsidRPr="003D6D84" w:rsidRDefault="003D6D84" w:rsidP="003D6D84">
      <w:pPr>
        <w:snapToGrid w:val="0"/>
        <w:spacing w:line="560" w:lineRule="exact"/>
        <w:ind w:firstLineChars="200" w:firstLine="600"/>
        <w:rPr>
          <w:rFonts w:ascii="Times New Roman" w:eastAsia="仿宋_GB2312" w:hAnsi="Times New Roman"/>
          <w:sz w:val="30"/>
          <w:szCs w:val="30"/>
        </w:rPr>
      </w:pPr>
      <w:r w:rsidRPr="003D6D84">
        <w:rPr>
          <w:rFonts w:ascii="Times New Roman" w:eastAsia="仿宋_GB2312" w:hAnsi="Times New Roman"/>
          <w:sz w:val="30"/>
          <w:szCs w:val="30"/>
        </w:rPr>
        <w:t>6.</w:t>
      </w:r>
      <w:r w:rsidRPr="003D6D84">
        <w:rPr>
          <w:rFonts w:ascii="Times New Roman" w:eastAsia="仿宋_GB2312" w:hAnsi="Times New Roman"/>
          <w:sz w:val="30"/>
          <w:szCs w:val="30"/>
        </w:rPr>
        <w:t>电气设备用图形符号</w:t>
      </w:r>
      <w:r w:rsidRPr="003D6D84">
        <w:rPr>
          <w:rFonts w:ascii="Times New Roman" w:eastAsia="仿宋_GB2312" w:hAnsi="Times New Roman"/>
          <w:sz w:val="30"/>
          <w:szCs w:val="30"/>
        </w:rPr>
        <w:t xml:space="preserve">  GB/T 5465.2-1996</w:t>
      </w:r>
    </w:p>
    <w:p w:rsidR="003D6D84" w:rsidRPr="003D6D84" w:rsidRDefault="003D6D84" w:rsidP="003D6D84">
      <w:pPr>
        <w:snapToGrid w:val="0"/>
        <w:spacing w:line="560" w:lineRule="exact"/>
        <w:ind w:firstLineChars="200" w:firstLine="600"/>
        <w:rPr>
          <w:rFonts w:ascii="Times New Roman" w:eastAsia="仿宋_GB2312" w:hAnsi="Times New Roman"/>
          <w:sz w:val="30"/>
          <w:szCs w:val="30"/>
        </w:rPr>
      </w:pPr>
      <w:r w:rsidRPr="003D6D84">
        <w:rPr>
          <w:rFonts w:ascii="Times New Roman" w:eastAsia="仿宋_GB2312" w:hAnsi="Times New Roman"/>
          <w:sz w:val="30"/>
          <w:szCs w:val="30"/>
        </w:rPr>
        <w:t>7.</w:t>
      </w:r>
      <w:r w:rsidRPr="003D6D84">
        <w:rPr>
          <w:rFonts w:ascii="Times New Roman" w:eastAsia="仿宋_GB2312" w:hAnsi="Times New Roman"/>
          <w:sz w:val="30"/>
          <w:szCs w:val="30"/>
        </w:rPr>
        <w:t>机械安全</w:t>
      </w:r>
      <w:r w:rsidRPr="003D6D84">
        <w:rPr>
          <w:rFonts w:ascii="Times New Roman" w:eastAsia="仿宋_GB2312" w:hAnsi="Times New Roman"/>
          <w:sz w:val="30"/>
          <w:szCs w:val="30"/>
        </w:rPr>
        <w:t xml:space="preserve"> </w:t>
      </w:r>
      <w:r w:rsidRPr="003D6D84">
        <w:rPr>
          <w:rFonts w:ascii="Times New Roman" w:eastAsia="仿宋_GB2312" w:hAnsi="Times New Roman"/>
          <w:sz w:val="30"/>
          <w:szCs w:val="30"/>
        </w:rPr>
        <w:t>机械电气设备</w:t>
      </w:r>
      <w:r w:rsidRPr="003D6D84">
        <w:rPr>
          <w:rFonts w:ascii="Times New Roman" w:eastAsia="仿宋_GB2312" w:hAnsi="Times New Roman"/>
          <w:sz w:val="30"/>
          <w:szCs w:val="30"/>
        </w:rPr>
        <w:t xml:space="preserve"> </w:t>
      </w:r>
      <w:r w:rsidRPr="003D6D84">
        <w:rPr>
          <w:rFonts w:ascii="Times New Roman" w:eastAsia="仿宋_GB2312" w:hAnsi="Times New Roman"/>
          <w:sz w:val="30"/>
          <w:szCs w:val="30"/>
        </w:rPr>
        <w:t>第</w:t>
      </w:r>
      <w:r w:rsidRPr="003D6D84">
        <w:rPr>
          <w:rFonts w:ascii="Times New Roman" w:eastAsia="仿宋_GB2312" w:hAnsi="Times New Roman"/>
          <w:sz w:val="30"/>
          <w:szCs w:val="30"/>
        </w:rPr>
        <w:t>1</w:t>
      </w:r>
      <w:r w:rsidRPr="003D6D84">
        <w:rPr>
          <w:rFonts w:ascii="Times New Roman" w:eastAsia="仿宋_GB2312" w:hAnsi="Times New Roman"/>
          <w:sz w:val="30"/>
          <w:szCs w:val="30"/>
        </w:rPr>
        <w:t>部分</w:t>
      </w:r>
      <w:r w:rsidRPr="003D6D84">
        <w:rPr>
          <w:rFonts w:ascii="Times New Roman" w:eastAsia="仿宋_GB2312" w:hAnsi="Times New Roman"/>
          <w:sz w:val="30"/>
          <w:szCs w:val="30"/>
        </w:rPr>
        <w:t xml:space="preserve">  GB 5226.1-2002</w:t>
      </w:r>
    </w:p>
    <w:p w:rsidR="003D6D84" w:rsidRPr="003D6D84" w:rsidRDefault="003D6D84" w:rsidP="003D6D84">
      <w:pPr>
        <w:snapToGrid w:val="0"/>
        <w:spacing w:line="560" w:lineRule="exact"/>
        <w:ind w:firstLineChars="200" w:firstLine="600"/>
        <w:rPr>
          <w:rFonts w:ascii="Times New Roman" w:eastAsia="仿宋_GB2312" w:hAnsi="Times New Roman"/>
          <w:sz w:val="30"/>
          <w:szCs w:val="30"/>
        </w:rPr>
      </w:pPr>
      <w:r w:rsidRPr="003D6D84">
        <w:rPr>
          <w:rFonts w:ascii="Times New Roman" w:eastAsia="仿宋_GB2312" w:hAnsi="Times New Roman"/>
          <w:sz w:val="30"/>
          <w:szCs w:val="30"/>
        </w:rPr>
        <w:t>8.</w:t>
      </w:r>
      <w:r w:rsidRPr="003D6D84">
        <w:rPr>
          <w:rFonts w:ascii="Times New Roman" w:eastAsia="仿宋_GB2312" w:hAnsi="Times New Roman"/>
          <w:sz w:val="30"/>
          <w:szCs w:val="30"/>
        </w:rPr>
        <w:t>机械设备安装</w:t>
      </w:r>
      <w:proofErr w:type="gramStart"/>
      <w:r w:rsidRPr="003D6D84">
        <w:rPr>
          <w:rFonts w:ascii="Times New Roman" w:eastAsia="仿宋_GB2312" w:hAnsi="Times New Roman"/>
          <w:sz w:val="30"/>
          <w:szCs w:val="30"/>
        </w:rPr>
        <w:t>工国家</w:t>
      </w:r>
      <w:proofErr w:type="gramEnd"/>
      <w:r w:rsidRPr="003D6D84">
        <w:rPr>
          <w:rFonts w:ascii="Times New Roman" w:eastAsia="仿宋_GB2312" w:hAnsi="Times New Roman"/>
          <w:sz w:val="30"/>
          <w:szCs w:val="30"/>
        </w:rPr>
        <w:t>职业标准（职业编码</w:t>
      </w:r>
      <w:r w:rsidRPr="003D6D84">
        <w:rPr>
          <w:rFonts w:ascii="Times New Roman" w:eastAsia="仿宋_GB2312" w:hAnsi="Times New Roman"/>
          <w:sz w:val="30"/>
          <w:szCs w:val="30"/>
        </w:rPr>
        <w:t xml:space="preserve"> 6-23-10-01</w:t>
      </w:r>
      <w:r w:rsidRPr="003D6D84">
        <w:rPr>
          <w:rFonts w:ascii="Times New Roman" w:eastAsia="仿宋_GB2312" w:hAnsi="Times New Roman"/>
          <w:sz w:val="30"/>
          <w:szCs w:val="30"/>
        </w:rPr>
        <w:t>）</w:t>
      </w:r>
    </w:p>
    <w:p w:rsidR="003D6D84" w:rsidRPr="003D6D84" w:rsidRDefault="003D6D84" w:rsidP="003D6D84">
      <w:pPr>
        <w:snapToGrid w:val="0"/>
        <w:spacing w:line="560" w:lineRule="exact"/>
        <w:ind w:firstLineChars="200" w:firstLine="600"/>
        <w:rPr>
          <w:rFonts w:ascii="Times New Roman" w:eastAsia="仿宋_GB2312" w:hAnsi="Times New Roman"/>
          <w:sz w:val="30"/>
          <w:szCs w:val="30"/>
        </w:rPr>
      </w:pPr>
      <w:r w:rsidRPr="003D6D84">
        <w:rPr>
          <w:rFonts w:ascii="Times New Roman" w:eastAsia="仿宋_GB2312" w:hAnsi="Times New Roman"/>
          <w:sz w:val="30"/>
          <w:szCs w:val="30"/>
        </w:rPr>
        <w:t>9.</w:t>
      </w:r>
      <w:r w:rsidRPr="003D6D84">
        <w:rPr>
          <w:rFonts w:ascii="Times New Roman" w:eastAsia="仿宋_GB2312" w:hAnsi="Times New Roman"/>
          <w:sz w:val="30"/>
          <w:szCs w:val="30"/>
        </w:rPr>
        <w:t>电气设备安装</w:t>
      </w:r>
      <w:proofErr w:type="gramStart"/>
      <w:r w:rsidRPr="003D6D84">
        <w:rPr>
          <w:rFonts w:ascii="Times New Roman" w:eastAsia="仿宋_GB2312" w:hAnsi="Times New Roman"/>
          <w:sz w:val="30"/>
          <w:szCs w:val="30"/>
        </w:rPr>
        <w:t>工国家</w:t>
      </w:r>
      <w:proofErr w:type="gramEnd"/>
      <w:r w:rsidRPr="003D6D84">
        <w:rPr>
          <w:rFonts w:ascii="Times New Roman" w:eastAsia="仿宋_GB2312" w:hAnsi="Times New Roman"/>
          <w:sz w:val="30"/>
          <w:szCs w:val="30"/>
        </w:rPr>
        <w:t>职业标准（职业编码</w:t>
      </w:r>
      <w:r w:rsidRPr="003D6D84">
        <w:rPr>
          <w:rFonts w:ascii="Times New Roman" w:eastAsia="仿宋_GB2312" w:hAnsi="Times New Roman"/>
          <w:sz w:val="30"/>
          <w:szCs w:val="30"/>
        </w:rPr>
        <w:t xml:space="preserve"> 6-23-10-02</w:t>
      </w:r>
      <w:r w:rsidRPr="003D6D84">
        <w:rPr>
          <w:rFonts w:ascii="Times New Roman" w:eastAsia="仿宋_GB2312" w:hAnsi="Times New Roman"/>
          <w:sz w:val="30"/>
          <w:szCs w:val="30"/>
        </w:rPr>
        <w:t>）</w:t>
      </w:r>
    </w:p>
    <w:p w:rsidR="003D6D84" w:rsidRPr="003D6D84" w:rsidRDefault="003D6D84" w:rsidP="003D6D84">
      <w:pPr>
        <w:snapToGrid w:val="0"/>
        <w:spacing w:line="560" w:lineRule="exact"/>
        <w:ind w:firstLineChars="200" w:firstLine="600"/>
        <w:rPr>
          <w:rFonts w:ascii="Times New Roman" w:eastAsia="仿宋_GB2312" w:hAnsi="Times New Roman"/>
          <w:sz w:val="30"/>
          <w:szCs w:val="30"/>
        </w:rPr>
      </w:pPr>
      <w:r w:rsidRPr="003D6D84">
        <w:rPr>
          <w:rFonts w:ascii="Times New Roman" w:eastAsia="仿宋_GB2312" w:hAnsi="Times New Roman"/>
          <w:sz w:val="30"/>
          <w:szCs w:val="30"/>
        </w:rPr>
        <w:t>10.</w:t>
      </w:r>
      <w:r w:rsidRPr="003D6D84">
        <w:rPr>
          <w:rFonts w:ascii="Times New Roman" w:eastAsia="仿宋_GB2312" w:hAnsi="Times New Roman"/>
          <w:sz w:val="30"/>
          <w:szCs w:val="30"/>
        </w:rPr>
        <w:t>世界技能大赛机电一体化项目专业技术规范</w:t>
      </w:r>
    </w:p>
    <w:p w:rsidR="003D6D84" w:rsidRPr="003D6D84" w:rsidRDefault="003D6D84" w:rsidP="003D6D84">
      <w:pPr>
        <w:snapToGrid w:val="0"/>
        <w:spacing w:line="540" w:lineRule="exact"/>
        <w:ind w:firstLineChars="200" w:firstLine="600"/>
        <w:rPr>
          <w:rFonts w:ascii="Times New Roman" w:eastAsia="楷体" w:hAnsi="Times New Roman"/>
          <w:sz w:val="30"/>
          <w:szCs w:val="30"/>
        </w:rPr>
      </w:pPr>
      <w:r w:rsidRPr="003D6D84">
        <w:rPr>
          <w:rFonts w:ascii="Times New Roman" w:eastAsia="楷体" w:hAnsi="Times New Roman"/>
          <w:sz w:val="30"/>
          <w:szCs w:val="30"/>
        </w:rPr>
        <w:t>（三）相关知识与技能</w:t>
      </w:r>
    </w:p>
    <w:p w:rsidR="003D6D84" w:rsidRPr="003D6D84" w:rsidRDefault="003D6D84" w:rsidP="003D6D84">
      <w:pPr>
        <w:snapToGrid w:val="0"/>
        <w:spacing w:line="560" w:lineRule="exact"/>
        <w:ind w:firstLineChars="200" w:firstLine="600"/>
        <w:rPr>
          <w:rFonts w:ascii="Times New Roman" w:eastAsia="仿宋_GB2312" w:hAnsi="Times New Roman"/>
          <w:sz w:val="30"/>
          <w:szCs w:val="30"/>
        </w:rPr>
      </w:pPr>
      <w:r w:rsidRPr="003D6D84">
        <w:rPr>
          <w:rFonts w:ascii="Times New Roman" w:eastAsia="仿宋_GB2312" w:hAnsi="Times New Roman"/>
          <w:sz w:val="30"/>
          <w:szCs w:val="30"/>
        </w:rPr>
        <w:t>1.</w:t>
      </w:r>
      <w:r w:rsidRPr="003D6D84">
        <w:rPr>
          <w:rFonts w:ascii="Times New Roman" w:eastAsia="仿宋_GB2312" w:hAnsi="Times New Roman"/>
          <w:sz w:val="30"/>
          <w:szCs w:val="30"/>
        </w:rPr>
        <w:t>机械安装钳工</w:t>
      </w:r>
    </w:p>
    <w:p w:rsidR="003D6D84" w:rsidRPr="003D6D84" w:rsidRDefault="003D6D84" w:rsidP="003D6D84">
      <w:pPr>
        <w:snapToGrid w:val="0"/>
        <w:spacing w:line="560" w:lineRule="exact"/>
        <w:ind w:firstLineChars="200" w:firstLine="600"/>
        <w:rPr>
          <w:rFonts w:ascii="Times New Roman" w:eastAsia="仿宋_GB2312" w:hAnsi="Times New Roman"/>
          <w:sz w:val="30"/>
          <w:szCs w:val="30"/>
        </w:rPr>
      </w:pPr>
      <w:r w:rsidRPr="003D6D84">
        <w:rPr>
          <w:rFonts w:ascii="Times New Roman" w:eastAsia="仿宋_GB2312" w:hAnsi="Times New Roman"/>
          <w:sz w:val="30"/>
          <w:szCs w:val="30"/>
        </w:rPr>
        <w:t>2.</w:t>
      </w:r>
      <w:r w:rsidRPr="003D6D84">
        <w:rPr>
          <w:rFonts w:ascii="Times New Roman" w:eastAsia="仿宋_GB2312" w:hAnsi="Times New Roman"/>
          <w:sz w:val="30"/>
          <w:szCs w:val="30"/>
        </w:rPr>
        <w:t>电气安装调试</w:t>
      </w:r>
    </w:p>
    <w:p w:rsidR="008A2961" w:rsidRDefault="003D6D84" w:rsidP="008A2961">
      <w:pPr>
        <w:snapToGrid w:val="0"/>
        <w:spacing w:line="560" w:lineRule="exact"/>
        <w:ind w:firstLineChars="200" w:firstLine="600"/>
        <w:rPr>
          <w:rFonts w:ascii="Times New Roman" w:eastAsia="仿宋_GB2312" w:hAnsi="Times New Roman"/>
          <w:sz w:val="30"/>
          <w:szCs w:val="30"/>
        </w:rPr>
      </w:pPr>
      <w:r w:rsidRPr="003D6D84">
        <w:rPr>
          <w:rFonts w:ascii="Times New Roman" w:eastAsia="仿宋_GB2312" w:hAnsi="Times New Roman"/>
          <w:sz w:val="30"/>
          <w:szCs w:val="30"/>
        </w:rPr>
        <w:t>3.</w:t>
      </w:r>
      <w:r w:rsidRPr="003D6D84">
        <w:rPr>
          <w:rFonts w:ascii="Times New Roman" w:eastAsia="仿宋_GB2312" w:hAnsi="Times New Roman"/>
          <w:sz w:val="30"/>
          <w:szCs w:val="30"/>
        </w:rPr>
        <w:t>传感器技术</w:t>
      </w:r>
    </w:p>
    <w:p w:rsidR="00DD03C1" w:rsidRPr="008A2961" w:rsidRDefault="003D6D84" w:rsidP="008A2961">
      <w:pPr>
        <w:snapToGrid w:val="0"/>
        <w:spacing w:line="560" w:lineRule="exact"/>
        <w:ind w:firstLineChars="200" w:firstLine="600"/>
        <w:rPr>
          <w:rFonts w:ascii="Times New Roman" w:eastAsia="仿宋_GB2312" w:hAnsi="Times New Roman"/>
          <w:sz w:val="30"/>
          <w:szCs w:val="30"/>
        </w:rPr>
      </w:pPr>
      <w:r w:rsidRPr="003D6D84">
        <w:rPr>
          <w:rFonts w:ascii="Times New Roman" w:eastAsia="仿宋_GB2312" w:hAnsi="Times New Roman"/>
          <w:sz w:val="30"/>
          <w:szCs w:val="30"/>
        </w:rPr>
        <w:t>4.</w:t>
      </w:r>
      <w:r w:rsidRPr="003D6D84">
        <w:rPr>
          <w:rFonts w:ascii="Times New Roman" w:eastAsia="仿宋_GB2312" w:hAnsi="Times New Roman"/>
          <w:sz w:val="30"/>
          <w:szCs w:val="30"/>
        </w:rPr>
        <w:t>通用机电设备安装、调试、保养及维护</w:t>
      </w:r>
    </w:p>
    <w:p w:rsidR="00DD03C1" w:rsidRPr="003D6D84" w:rsidRDefault="00DB0BF4" w:rsidP="00DD03C1">
      <w:pPr>
        <w:snapToGrid w:val="0"/>
        <w:spacing w:line="540" w:lineRule="exact"/>
        <w:ind w:firstLineChars="200" w:firstLine="602"/>
        <w:rPr>
          <w:rFonts w:ascii="Times New Roman" w:eastAsia="仿宋_GB2312" w:hAnsi="Times New Roman"/>
          <w:b/>
          <w:bCs/>
          <w:color w:val="000000"/>
          <w:sz w:val="30"/>
          <w:szCs w:val="30"/>
        </w:rPr>
      </w:pPr>
      <w:r w:rsidRPr="003D6D84">
        <w:rPr>
          <w:rFonts w:ascii="Times New Roman" w:eastAsia="仿宋_GB2312" w:hAnsi="Times New Roman"/>
          <w:b/>
          <w:bCs/>
          <w:color w:val="000000"/>
          <w:sz w:val="30"/>
          <w:szCs w:val="30"/>
        </w:rPr>
        <w:lastRenderedPageBreak/>
        <w:t>七</w:t>
      </w:r>
      <w:r w:rsidR="00DD03C1" w:rsidRPr="003D6D84">
        <w:rPr>
          <w:rFonts w:ascii="Times New Roman" w:eastAsia="仿宋_GB2312" w:hAnsi="Times New Roman"/>
          <w:b/>
          <w:bCs/>
          <w:color w:val="000000"/>
          <w:sz w:val="30"/>
          <w:szCs w:val="30"/>
        </w:rPr>
        <w:t>、技术平台</w:t>
      </w:r>
    </w:p>
    <w:p w:rsidR="00DD03C1" w:rsidRDefault="00DD03C1" w:rsidP="00DD03C1">
      <w:pPr>
        <w:snapToGrid w:val="0"/>
        <w:spacing w:line="540" w:lineRule="exact"/>
        <w:ind w:firstLineChars="200" w:firstLine="600"/>
        <w:rPr>
          <w:rFonts w:ascii="Times New Roman" w:eastAsia="仿宋_GB2312" w:hAnsi="Times New Roman"/>
          <w:color w:val="000000"/>
          <w:sz w:val="30"/>
          <w:szCs w:val="30"/>
        </w:rPr>
      </w:pPr>
      <w:r w:rsidRPr="003D6D84">
        <w:rPr>
          <w:rFonts w:ascii="Times New Roman" w:eastAsia="仿宋_GB2312" w:hAnsi="Times New Roman"/>
          <w:color w:val="000000"/>
          <w:sz w:val="30"/>
          <w:szCs w:val="30"/>
        </w:rPr>
        <w:t>本赛项所用技术平台应详实描述设备的技术参数、工装器具的技术规格、软件版本号等信息。</w:t>
      </w:r>
    </w:p>
    <w:p w:rsidR="009B3855" w:rsidRPr="009B3855" w:rsidRDefault="009B3855" w:rsidP="009B3855">
      <w:pPr>
        <w:snapToGrid w:val="0"/>
        <w:spacing w:line="540" w:lineRule="exact"/>
        <w:ind w:firstLineChars="200" w:firstLine="600"/>
        <w:rPr>
          <w:rFonts w:ascii="Times New Roman" w:eastAsia="楷体" w:hAnsi="Times New Roman"/>
          <w:sz w:val="30"/>
          <w:szCs w:val="30"/>
        </w:rPr>
      </w:pPr>
      <w:r>
        <w:rPr>
          <w:rFonts w:ascii="Times New Roman" w:eastAsia="楷体" w:hAnsi="Times New Roman" w:hint="eastAsia"/>
          <w:sz w:val="30"/>
          <w:szCs w:val="30"/>
        </w:rPr>
        <w:t>（一）</w:t>
      </w:r>
      <w:r w:rsidRPr="009B3855">
        <w:rPr>
          <w:rFonts w:ascii="Times New Roman" w:eastAsia="楷体" w:hAnsi="Times New Roman" w:hint="eastAsia"/>
          <w:sz w:val="30"/>
          <w:szCs w:val="30"/>
        </w:rPr>
        <w:t>软件平台。</w:t>
      </w:r>
    </w:p>
    <w:p w:rsidR="009B3855" w:rsidRDefault="009B3855" w:rsidP="009B3855">
      <w:pPr>
        <w:snapToGrid w:val="0"/>
        <w:spacing w:line="560" w:lineRule="exact"/>
        <w:ind w:left="600"/>
        <w:rPr>
          <w:rFonts w:ascii="Arial Narrow" w:eastAsia="仿宋_GB2312" w:hAnsi="Arial Narrow" w:cs="Arial"/>
          <w:sz w:val="30"/>
          <w:szCs w:val="30"/>
        </w:rPr>
      </w:pPr>
      <w:r>
        <w:rPr>
          <w:rFonts w:ascii="Arial Narrow" w:eastAsia="仿宋_GB2312" w:hAnsi="Arial Narrow" w:cs="Arial" w:hint="eastAsia"/>
          <w:sz w:val="30"/>
          <w:szCs w:val="30"/>
        </w:rPr>
        <w:t>中职组：</w:t>
      </w:r>
    </w:p>
    <w:p w:rsidR="009B3855" w:rsidRDefault="009B3855" w:rsidP="009B3855">
      <w:pPr>
        <w:snapToGrid w:val="0"/>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1.</w:t>
      </w:r>
      <w:r>
        <w:rPr>
          <w:rFonts w:ascii="仿宋_GB2312" w:eastAsia="仿宋_GB2312" w:hAnsi="仿宋_GB2312" w:cs="仿宋_GB2312" w:hint="eastAsia"/>
          <w:sz w:val="30"/>
          <w:szCs w:val="30"/>
        </w:rPr>
        <w:t>操作系统：Windows 7及以上操作系统。</w:t>
      </w:r>
    </w:p>
    <w:p w:rsidR="009B3855" w:rsidRDefault="009B3855" w:rsidP="009B3855">
      <w:pPr>
        <w:snapToGrid w:val="0"/>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2.</w:t>
      </w:r>
      <w:r>
        <w:rPr>
          <w:rFonts w:ascii="仿宋_GB2312" w:eastAsia="仿宋_GB2312" w:hAnsi="仿宋_GB2312" w:cs="仿宋_GB2312" w:hint="eastAsia"/>
          <w:sz w:val="30"/>
          <w:szCs w:val="30"/>
        </w:rPr>
        <w:t>文字处理软件：MS-Office2010及以上版本，</w:t>
      </w:r>
      <w:proofErr w:type="gramStart"/>
      <w:r>
        <w:rPr>
          <w:rFonts w:ascii="仿宋_GB2312" w:eastAsia="仿宋_GB2312" w:hAnsi="仿宋_GB2312" w:cs="仿宋_GB2312" w:hint="eastAsia"/>
          <w:sz w:val="30"/>
          <w:szCs w:val="30"/>
        </w:rPr>
        <w:t>搜狗拼音</w:t>
      </w:r>
      <w:proofErr w:type="gramEnd"/>
      <w:r>
        <w:rPr>
          <w:rFonts w:ascii="仿宋_GB2312" w:eastAsia="仿宋_GB2312" w:hAnsi="仿宋_GB2312" w:cs="仿宋_GB2312" w:hint="eastAsia"/>
          <w:sz w:val="30"/>
          <w:szCs w:val="30"/>
        </w:rPr>
        <w:t>、</w:t>
      </w:r>
      <w:proofErr w:type="gramStart"/>
      <w:r>
        <w:rPr>
          <w:rFonts w:ascii="仿宋_GB2312" w:eastAsia="仿宋_GB2312" w:hAnsi="仿宋_GB2312" w:cs="仿宋_GB2312" w:hint="eastAsia"/>
          <w:sz w:val="30"/>
          <w:szCs w:val="30"/>
        </w:rPr>
        <w:t>搜狗五笔</w:t>
      </w:r>
      <w:proofErr w:type="gramEnd"/>
      <w:r>
        <w:rPr>
          <w:rFonts w:ascii="仿宋_GB2312" w:eastAsia="仿宋_GB2312" w:hAnsi="仿宋_GB2312" w:cs="仿宋_GB2312" w:hint="eastAsia"/>
          <w:sz w:val="30"/>
          <w:szCs w:val="30"/>
        </w:rPr>
        <w:t>输入法。</w:t>
      </w:r>
    </w:p>
    <w:p w:rsidR="009B3855" w:rsidRPr="00D159A2" w:rsidRDefault="009B3855" w:rsidP="009B3855">
      <w:pPr>
        <w:snapToGrid w:val="0"/>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3.</w:t>
      </w:r>
      <w:r w:rsidRPr="00D159A2">
        <w:rPr>
          <w:rFonts w:ascii="仿宋_GB2312" w:eastAsia="仿宋_GB2312" w:hAnsi="仿宋_GB2312" w:cs="仿宋_GB2312" w:hint="eastAsia"/>
          <w:sz w:val="30"/>
          <w:szCs w:val="30"/>
        </w:rPr>
        <w:t>三维设计软件：</w:t>
      </w:r>
      <w:r w:rsidRPr="00EE26F9">
        <w:rPr>
          <w:rFonts w:ascii="仿宋_GB2312" w:eastAsia="仿宋_GB2312" w:hAnsi="仿宋_GB2312" w:cs="仿宋_GB2312" w:hint="eastAsia"/>
          <w:sz w:val="30"/>
          <w:szCs w:val="30"/>
        </w:rPr>
        <w:t>Inventor20</w:t>
      </w:r>
      <w:r w:rsidR="00B400E6">
        <w:rPr>
          <w:rFonts w:ascii="仿宋_GB2312" w:eastAsia="仿宋_GB2312" w:hAnsi="仿宋_GB2312" w:cs="仿宋_GB2312" w:hint="eastAsia"/>
          <w:sz w:val="30"/>
          <w:szCs w:val="30"/>
        </w:rPr>
        <w:t>20</w:t>
      </w:r>
      <w:r w:rsidRPr="00EE26F9">
        <w:rPr>
          <w:rFonts w:ascii="仿宋_GB2312" w:eastAsia="仿宋_GB2312" w:hAnsi="仿宋_GB2312" w:cs="仿宋_GB2312" w:hint="eastAsia"/>
          <w:sz w:val="30"/>
          <w:szCs w:val="30"/>
        </w:rPr>
        <w:t>教育版、</w:t>
      </w:r>
      <w:r>
        <w:rPr>
          <w:rFonts w:ascii="仿宋_GB2312" w:eastAsia="仿宋_GB2312" w:hAnsi="仿宋_GB2312" w:cs="仿宋_GB2312" w:hint="eastAsia"/>
          <w:sz w:val="30"/>
          <w:szCs w:val="30"/>
        </w:rPr>
        <w:t>3D One Plus</w:t>
      </w:r>
      <w:r w:rsidRPr="00EE26F9">
        <w:rPr>
          <w:rFonts w:ascii="仿宋_GB2312" w:eastAsia="仿宋_GB2312" w:hAnsi="仿宋_GB2312" w:cs="仿宋_GB2312" w:hint="eastAsia"/>
          <w:sz w:val="30"/>
          <w:szCs w:val="30"/>
        </w:rPr>
        <w:t>教育版</w:t>
      </w:r>
      <w:r w:rsidRPr="001641B8">
        <w:rPr>
          <w:rFonts w:ascii="仿宋_GB2312" w:eastAsia="仿宋_GB2312" w:hAnsi="仿宋_GB2312" w:cs="仿宋_GB2312" w:hint="eastAsia"/>
          <w:sz w:val="30"/>
          <w:szCs w:val="30"/>
        </w:rPr>
        <w:t>的三维设计软件平台。</w:t>
      </w:r>
    </w:p>
    <w:p w:rsidR="009B3855" w:rsidRDefault="009B3855" w:rsidP="009B3855">
      <w:pPr>
        <w:snapToGrid w:val="0"/>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4.</w:t>
      </w:r>
      <w:r>
        <w:rPr>
          <w:rFonts w:ascii="仿宋_GB2312" w:eastAsia="仿宋_GB2312" w:hAnsi="仿宋_GB2312" w:cs="仿宋_GB2312"/>
          <w:sz w:val="30"/>
          <w:szCs w:val="30"/>
        </w:rPr>
        <w:t>3D</w:t>
      </w:r>
      <w:r>
        <w:rPr>
          <w:rFonts w:ascii="仿宋_GB2312" w:eastAsia="仿宋_GB2312" w:hAnsi="仿宋_GB2312" w:cs="仿宋_GB2312" w:hint="eastAsia"/>
          <w:sz w:val="30"/>
          <w:szCs w:val="30"/>
        </w:rPr>
        <w:t>打印软件系统：CANVBOT切片软件</w:t>
      </w:r>
    </w:p>
    <w:p w:rsidR="009B3855" w:rsidRDefault="009B3855" w:rsidP="009B3855">
      <w:pPr>
        <w:snapToGrid w:val="0"/>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高职组：</w:t>
      </w:r>
    </w:p>
    <w:p w:rsidR="009B3855" w:rsidRDefault="009B3855" w:rsidP="009B3855">
      <w:pPr>
        <w:snapToGrid w:val="0"/>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1.</w:t>
      </w:r>
      <w:r>
        <w:rPr>
          <w:rFonts w:ascii="仿宋_GB2312" w:eastAsia="仿宋_GB2312" w:hAnsi="仿宋_GB2312" w:cs="仿宋_GB2312" w:hint="eastAsia"/>
          <w:sz w:val="30"/>
          <w:szCs w:val="30"/>
        </w:rPr>
        <w:t>操作系统：Windows 7及以上操作系统。</w:t>
      </w:r>
    </w:p>
    <w:p w:rsidR="009B3855" w:rsidRDefault="009B3855" w:rsidP="009B3855">
      <w:pPr>
        <w:snapToGrid w:val="0"/>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2.</w:t>
      </w:r>
      <w:r>
        <w:rPr>
          <w:rFonts w:ascii="仿宋_GB2312" w:eastAsia="仿宋_GB2312" w:hAnsi="仿宋_GB2312" w:cs="仿宋_GB2312" w:hint="eastAsia"/>
          <w:sz w:val="30"/>
          <w:szCs w:val="30"/>
        </w:rPr>
        <w:t>文字处理软件：MS-Office2010及以上版本，</w:t>
      </w:r>
      <w:proofErr w:type="gramStart"/>
      <w:r>
        <w:rPr>
          <w:rFonts w:ascii="仿宋_GB2312" w:eastAsia="仿宋_GB2312" w:hAnsi="仿宋_GB2312" w:cs="仿宋_GB2312" w:hint="eastAsia"/>
          <w:sz w:val="30"/>
          <w:szCs w:val="30"/>
        </w:rPr>
        <w:t>搜狗拼音</w:t>
      </w:r>
      <w:proofErr w:type="gramEnd"/>
      <w:r>
        <w:rPr>
          <w:rFonts w:ascii="仿宋_GB2312" w:eastAsia="仿宋_GB2312" w:hAnsi="仿宋_GB2312" w:cs="仿宋_GB2312" w:hint="eastAsia"/>
          <w:sz w:val="30"/>
          <w:szCs w:val="30"/>
        </w:rPr>
        <w:t>、</w:t>
      </w:r>
      <w:proofErr w:type="gramStart"/>
      <w:r>
        <w:rPr>
          <w:rFonts w:ascii="仿宋_GB2312" w:eastAsia="仿宋_GB2312" w:hAnsi="仿宋_GB2312" w:cs="仿宋_GB2312" w:hint="eastAsia"/>
          <w:sz w:val="30"/>
          <w:szCs w:val="30"/>
        </w:rPr>
        <w:t>搜狗五笔</w:t>
      </w:r>
      <w:proofErr w:type="gramEnd"/>
      <w:r>
        <w:rPr>
          <w:rFonts w:ascii="仿宋_GB2312" w:eastAsia="仿宋_GB2312" w:hAnsi="仿宋_GB2312" w:cs="仿宋_GB2312" w:hint="eastAsia"/>
          <w:sz w:val="30"/>
          <w:szCs w:val="30"/>
        </w:rPr>
        <w:t>输入法。</w:t>
      </w:r>
    </w:p>
    <w:p w:rsidR="009B3855" w:rsidRPr="00B400E6" w:rsidRDefault="009B3855" w:rsidP="009B3855">
      <w:pPr>
        <w:snapToGrid w:val="0"/>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3.</w:t>
      </w:r>
      <w:r w:rsidRPr="00D159A2">
        <w:rPr>
          <w:rFonts w:ascii="仿宋_GB2312" w:eastAsia="仿宋_GB2312" w:hAnsi="仿宋_GB2312" w:cs="仿宋_GB2312" w:hint="eastAsia"/>
          <w:sz w:val="30"/>
          <w:szCs w:val="30"/>
        </w:rPr>
        <w:t>三维</w:t>
      </w:r>
      <w:r>
        <w:rPr>
          <w:rFonts w:ascii="仿宋_GB2312" w:eastAsia="仿宋_GB2312" w:hAnsi="仿宋_GB2312" w:cs="仿宋_GB2312" w:hint="eastAsia"/>
          <w:sz w:val="30"/>
          <w:szCs w:val="30"/>
        </w:rPr>
        <w:t>逆向</w:t>
      </w:r>
      <w:r w:rsidRPr="00D159A2">
        <w:rPr>
          <w:rFonts w:ascii="仿宋_GB2312" w:eastAsia="仿宋_GB2312" w:hAnsi="仿宋_GB2312" w:cs="仿宋_GB2312" w:hint="eastAsia"/>
          <w:sz w:val="30"/>
          <w:szCs w:val="30"/>
        </w:rPr>
        <w:t>设计软件：</w:t>
      </w:r>
      <w:proofErr w:type="spellStart"/>
      <w:r w:rsidRPr="00B400E6">
        <w:rPr>
          <w:rFonts w:ascii="仿宋_GB2312" w:eastAsia="仿宋_GB2312" w:hAnsi="仿宋_GB2312" w:cs="仿宋_GB2312"/>
          <w:sz w:val="30"/>
          <w:szCs w:val="30"/>
        </w:rPr>
        <w:t>Geomagic</w:t>
      </w:r>
      <w:proofErr w:type="spellEnd"/>
      <w:r w:rsidRPr="00B400E6">
        <w:rPr>
          <w:rFonts w:ascii="仿宋_GB2312" w:eastAsia="仿宋_GB2312" w:hAnsi="仿宋_GB2312" w:cs="仿宋_GB2312"/>
          <w:sz w:val="30"/>
          <w:szCs w:val="30"/>
        </w:rPr>
        <w:t xml:space="preserve"> Design X 2016</w:t>
      </w:r>
      <w:r w:rsidR="000F3461" w:rsidRPr="00B400E6">
        <w:rPr>
          <w:rFonts w:ascii="仿宋_GB2312" w:eastAsia="仿宋_GB2312" w:hAnsi="仿宋_GB2312" w:cs="仿宋_GB2312" w:hint="eastAsia"/>
          <w:sz w:val="30"/>
          <w:szCs w:val="30"/>
        </w:rPr>
        <w:t>、Inventor20</w:t>
      </w:r>
      <w:r w:rsidR="00B400E6">
        <w:rPr>
          <w:rFonts w:ascii="仿宋_GB2312" w:eastAsia="仿宋_GB2312" w:hAnsi="仿宋_GB2312" w:cs="仿宋_GB2312" w:hint="eastAsia"/>
          <w:sz w:val="30"/>
          <w:szCs w:val="30"/>
        </w:rPr>
        <w:t>20</w:t>
      </w:r>
      <w:r w:rsidR="000F3461" w:rsidRPr="00B400E6">
        <w:rPr>
          <w:rFonts w:ascii="仿宋_GB2312" w:eastAsia="仿宋_GB2312" w:hAnsi="仿宋_GB2312" w:cs="仿宋_GB2312" w:hint="eastAsia"/>
          <w:sz w:val="30"/>
          <w:szCs w:val="30"/>
        </w:rPr>
        <w:t>教育版</w:t>
      </w:r>
      <w:r w:rsidRPr="00B400E6">
        <w:rPr>
          <w:rFonts w:ascii="仿宋_GB2312" w:eastAsia="仿宋_GB2312" w:hAnsi="仿宋_GB2312" w:cs="仿宋_GB2312" w:hint="eastAsia"/>
          <w:sz w:val="30"/>
          <w:szCs w:val="30"/>
        </w:rPr>
        <w:t>。</w:t>
      </w:r>
    </w:p>
    <w:p w:rsidR="009B3855" w:rsidRPr="009D37AA" w:rsidRDefault="009B3855" w:rsidP="009B3855">
      <w:pPr>
        <w:snapToGrid w:val="0"/>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4.</w:t>
      </w:r>
      <w:r>
        <w:rPr>
          <w:rFonts w:ascii="仿宋_GB2312" w:eastAsia="仿宋_GB2312" w:hAnsi="仿宋_GB2312" w:cs="仿宋_GB2312"/>
          <w:sz w:val="30"/>
          <w:szCs w:val="30"/>
        </w:rPr>
        <w:t>3D</w:t>
      </w:r>
      <w:r>
        <w:rPr>
          <w:rFonts w:ascii="仿宋_GB2312" w:eastAsia="仿宋_GB2312" w:hAnsi="仿宋_GB2312" w:cs="仿宋_GB2312" w:hint="eastAsia"/>
          <w:sz w:val="30"/>
          <w:szCs w:val="30"/>
        </w:rPr>
        <w:t>打印软件系统：CANVBOT切片软件</w:t>
      </w:r>
    </w:p>
    <w:p w:rsidR="009B3855" w:rsidRPr="009B3855" w:rsidRDefault="009B3855" w:rsidP="009B3855">
      <w:pPr>
        <w:snapToGrid w:val="0"/>
        <w:spacing w:line="540" w:lineRule="exact"/>
        <w:ind w:firstLineChars="200" w:firstLine="600"/>
        <w:rPr>
          <w:rFonts w:ascii="Times New Roman" w:eastAsia="楷体" w:hAnsi="Times New Roman"/>
          <w:sz w:val="30"/>
          <w:szCs w:val="30"/>
        </w:rPr>
      </w:pPr>
      <w:r>
        <w:rPr>
          <w:rFonts w:ascii="Times New Roman" w:eastAsia="楷体" w:hAnsi="Times New Roman" w:hint="eastAsia"/>
          <w:sz w:val="30"/>
          <w:szCs w:val="30"/>
        </w:rPr>
        <w:t>（二）</w:t>
      </w:r>
      <w:r w:rsidRPr="009B3855">
        <w:rPr>
          <w:rFonts w:ascii="Times New Roman" w:eastAsia="楷体" w:hAnsi="Times New Roman" w:hint="eastAsia"/>
          <w:sz w:val="30"/>
          <w:szCs w:val="30"/>
        </w:rPr>
        <w:t>硬件平台（中职组、高职组）</w:t>
      </w:r>
    </w:p>
    <w:p w:rsidR="009B3855" w:rsidRDefault="009B3855" w:rsidP="009B3855">
      <w:pPr>
        <w:snapToGrid w:val="0"/>
        <w:spacing w:line="560" w:lineRule="exact"/>
        <w:ind w:firstLineChars="200" w:firstLine="600"/>
        <w:rPr>
          <w:rFonts w:ascii="仿宋_GB2312" w:eastAsia="仿宋_GB2312" w:hAnsi="仿宋_GB2312" w:cs="仿宋_GB2312"/>
          <w:sz w:val="30"/>
          <w:szCs w:val="30"/>
        </w:rPr>
      </w:pPr>
      <w:r w:rsidRPr="00D159A2">
        <w:rPr>
          <w:rFonts w:ascii="仿宋_GB2312" w:eastAsia="仿宋_GB2312" w:hAnsi="仿宋_GB2312" w:cs="仿宋_GB2312" w:hint="eastAsia"/>
          <w:sz w:val="30"/>
          <w:szCs w:val="30"/>
        </w:rPr>
        <w:t>1.计算机，参考配置（比赛赛场用机配置）</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812"/>
      </w:tblGrid>
      <w:tr w:rsidR="007619B0" w:rsidRPr="007619B0" w:rsidTr="00F67C3D">
        <w:trPr>
          <w:trHeight w:val="20"/>
          <w:jc w:val="center"/>
        </w:trPr>
        <w:tc>
          <w:tcPr>
            <w:tcW w:w="1696" w:type="dxa"/>
            <w:vAlign w:val="center"/>
          </w:tcPr>
          <w:p w:rsidR="007619B0" w:rsidRPr="007619B0" w:rsidRDefault="007619B0" w:rsidP="00F67C3D">
            <w:pPr>
              <w:jc w:val="center"/>
              <w:rPr>
                <w:rFonts w:ascii="Times New Roman" w:eastAsiaTheme="minorEastAsia" w:hAnsi="Times New Roman"/>
                <w:b/>
                <w:szCs w:val="21"/>
              </w:rPr>
            </w:pPr>
            <w:r w:rsidRPr="007619B0">
              <w:rPr>
                <w:rFonts w:ascii="Times New Roman" w:eastAsiaTheme="minorEastAsia" w:hAnsi="Times New Roman"/>
                <w:b/>
                <w:szCs w:val="21"/>
              </w:rPr>
              <w:t>名称</w:t>
            </w:r>
          </w:p>
        </w:tc>
        <w:tc>
          <w:tcPr>
            <w:tcW w:w="5812" w:type="dxa"/>
            <w:vAlign w:val="center"/>
          </w:tcPr>
          <w:p w:rsidR="007619B0" w:rsidRPr="007619B0" w:rsidRDefault="007619B0" w:rsidP="00F67C3D">
            <w:pPr>
              <w:jc w:val="center"/>
              <w:rPr>
                <w:rFonts w:ascii="Times New Roman" w:eastAsiaTheme="minorEastAsia" w:hAnsi="Times New Roman"/>
                <w:b/>
                <w:szCs w:val="21"/>
              </w:rPr>
            </w:pPr>
            <w:r w:rsidRPr="007619B0">
              <w:rPr>
                <w:rFonts w:ascii="Times New Roman" w:eastAsiaTheme="minorEastAsia" w:hAnsi="Times New Roman"/>
                <w:b/>
                <w:szCs w:val="21"/>
              </w:rPr>
              <w:t>功能及参数描述</w:t>
            </w:r>
          </w:p>
        </w:tc>
      </w:tr>
      <w:tr w:rsidR="007619B0" w:rsidRPr="007619B0" w:rsidTr="00F67C3D">
        <w:trPr>
          <w:trHeight w:val="20"/>
          <w:jc w:val="center"/>
        </w:trPr>
        <w:tc>
          <w:tcPr>
            <w:tcW w:w="1696" w:type="dxa"/>
            <w:vAlign w:val="center"/>
          </w:tcPr>
          <w:p w:rsidR="007619B0" w:rsidRPr="007619B0" w:rsidRDefault="007619B0" w:rsidP="00F67C3D">
            <w:pPr>
              <w:jc w:val="center"/>
              <w:rPr>
                <w:rFonts w:ascii="Times New Roman" w:eastAsiaTheme="minorEastAsia" w:hAnsi="Times New Roman"/>
                <w:szCs w:val="21"/>
              </w:rPr>
            </w:pPr>
            <w:r w:rsidRPr="007619B0">
              <w:rPr>
                <w:rFonts w:ascii="Times New Roman" w:eastAsiaTheme="minorEastAsia" w:hAnsi="Times New Roman"/>
                <w:szCs w:val="21"/>
              </w:rPr>
              <w:t>CPU</w:t>
            </w:r>
          </w:p>
        </w:tc>
        <w:tc>
          <w:tcPr>
            <w:tcW w:w="5812" w:type="dxa"/>
            <w:vAlign w:val="center"/>
          </w:tcPr>
          <w:p w:rsidR="007619B0" w:rsidRPr="007619B0" w:rsidRDefault="007619B0" w:rsidP="007619B0">
            <w:pPr>
              <w:jc w:val="center"/>
              <w:rPr>
                <w:rFonts w:ascii="Times New Roman" w:eastAsiaTheme="minorEastAsia" w:hAnsi="Times New Roman"/>
                <w:szCs w:val="21"/>
              </w:rPr>
            </w:pPr>
            <w:r w:rsidRPr="007619B0">
              <w:rPr>
                <w:rFonts w:ascii="Times New Roman" w:eastAsiaTheme="minorEastAsia" w:hAnsi="Times New Roman"/>
                <w:szCs w:val="21"/>
              </w:rPr>
              <w:t>i5-4460@3.20GHz</w:t>
            </w:r>
          </w:p>
        </w:tc>
      </w:tr>
      <w:tr w:rsidR="007619B0" w:rsidRPr="007619B0" w:rsidTr="00F67C3D">
        <w:trPr>
          <w:trHeight w:val="20"/>
          <w:jc w:val="center"/>
        </w:trPr>
        <w:tc>
          <w:tcPr>
            <w:tcW w:w="1696" w:type="dxa"/>
            <w:vAlign w:val="center"/>
          </w:tcPr>
          <w:p w:rsidR="007619B0" w:rsidRPr="007619B0" w:rsidRDefault="007619B0" w:rsidP="00F67C3D">
            <w:pPr>
              <w:jc w:val="center"/>
              <w:rPr>
                <w:rFonts w:ascii="Times New Roman" w:eastAsiaTheme="minorEastAsia" w:hAnsi="Times New Roman"/>
                <w:szCs w:val="21"/>
              </w:rPr>
            </w:pPr>
            <w:r w:rsidRPr="007619B0">
              <w:rPr>
                <w:rFonts w:ascii="Times New Roman" w:eastAsiaTheme="minorEastAsia" w:hAnsi="Times New Roman"/>
                <w:szCs w:val="21"/>
              </w:rPr>
              <w:t>内存</w:t>
            </w:r>
          </w:p>
        </w:tc>
        <w:tc>
          <w:tcPr>
            <w:tcW w:w="5812" w:type="dxa"/>
            <w:vAlign w:val="center"/>
          </w:tcPr>
          <w:p w:rsidR="007619B0" w:rsidRPr="007619B0" w:rsidRDefault="007619B0" w:rsidP="007619B0">
            <w:pPr>
              <w:jc w:val="center"/>
              <w:rPr>
                <w:rFonts w:ascii="Times New Roman" w:eastAsiaTheme="minorEastAsia" w:hAnsi="Times New Roman"/>
                <w:szCs w:val="21"/>
              </w:rPr>
            </w:pPr>
            <w:r w:rsidRPr="007619B0">
              <w:rPr>
                <w:rFonts w:ascii="Times New Roman" w:eastAsiaTheme="minorEastAsia" w:hAnsi="Times New Roman"/>
                <w:szCs w:val="21"/>
              </w:rPr>
              <w:t>8G</w:t>
            </w:r>
          </w:p>
        </w:tc>
      </w:tr>
      <w:tr w:rsidR="007619B0" w:rsidRPr="007619B0" w:rsidTr="00F67C3D">
        <w:trPr>
          <w:trHeight w:val="20"/>
          <w:jc w:val="center"/>
        </w:trPr>
        <w:tc>
          <w:tcPr>
            <w:tcW w:w="1696" w:type="dxa"/>
            <w:vAlign w:val="center"/>
          </w:tcPr>
          <w:p w:rsidR="007619B0" w:rsidRPr="007619B0" w:rsidRDefault="007619B0" w:rsidP="00F67C3D">
            <w:pPr>
              <w:jc w:val="center"/>
              <w:rPr>
                <w:rFonts w:ascii="Times New Roman" w:eastAsiaTheme="minorEastAsia" w:hAnsi="Times New Roman"/>
                <w:szCs w:val="21"/>
              </w:rPr>
            </w:pPr>
            <w:r w:rsidRPr="007619B0">
              <w:rPr>
                <w:rFonts w:ascii="Times New Roman" w:eastAsiaTheme="minorEastAsia" w:hAnsi="Times New Roman"/>
                <w:szCs w:val="21"/>
              </w:rPr>
              <w:t>显卡</w:t>
            </w:r>
          </w:p>
        </w:tc>
        <w:tc>
          <w:tcPr>
            <w:tcW w:w="5812" w:type="dxa"/>
            <w:vAlign w:val="center"/>
          </w:tcPr>
          <w:p w:rsidR="007619B0" w:rsidRPr="007619B0" w:rsidRDefault="007619B0" w:rsidP="007619B0">
            <w:pPr>
              <w:jc w:val="center"/>
              <w:rPr>
                <w:rFonts w:ascii="Times New Roman" w:eastAsiaTheme="minorEastAsia" w:hAnsi="Times New Roman"/>
                <w:szCs w:val="21"/>
              </w:rPr>
            </w:pPr>
            <w:r w:rsidRPr="007619B0">
              <w:rPr>
                <w:rFonts w:ascii="Times New Roman" w:eastAsiaTheme="minorEastAsia" w:hAnsi="Times New Roman"/>
                <w:szCs w:val="21"/>
              </w:rPr>
              <w:t>独立显卡，显存</w:t>
            </w:r>
            <w:r w:rsidRPr="007619B0">
              <w:rPr>
                <w:rFonts w:ascii="Times New Roman" w:eastAsiaTheme="minorEastAsia" w:hAnsi="Times New Roman"/>
                <w:szCs w:val="21"/>
              </w:rPr>
              <w:t>2GB</w:t>
            </w:r>
          </w:p>
        </w:tc>
      </w:tr>
      <w:tr w:rsidR="007619B0" w:rsidRPr="007619B0" w:rsidTr="00F67C3D">
        <w:trPr>
          <w:trHeight w:val="20"/>
          <w:jc w:val="center"/>
        </w:trPr>
        <w:tc>
          <w:tcPr>
            <w:tcW w:w="1696" w:type="dxa"/>
            <w:vAlign w:val="center"/>
          </w:tcPr>
          <w:p w:rsidR="007619B0" w:rsidRPr="007619B0" w:rsidRDefault="007619B0" w:rsidP="00F67C3D">
            <w:pPr>
              <w:jc w:val="center"/>
              <w:rPr>
                <w:rFonts w:ascii="Times New Roman" w:eastAsiaTheme="minorEastAsia" w:hAnsi="Times New Roman"/>
                <w:szCs w:val="21"/>
              </w:rPr>
            </w:pPr>
            <w:r w:rsidRPr="007619B0">
              <w:rPr>
                <w:rFonts w:ascii="Times New Roman" w:eastAsiaTheme="minorEastAsia" w:hAnsi="Times New Roman"/>
                <w:szCs w:val="21"/>
              </w:rPr>
              <w:t>显示器</w:t>
            </w:r>
          </w:p>
        </w:tc>
        <w:tc>
          <w:tcPr>
            <w:tcW w:w="5812" w:type="dxa"/>
            <w:vAlign w:val="center"/>
          </w:tcPr>
          <w:p w:rsidR="007619B0" w:rsidRPr="007619B0" w:rsidRDefault="007619B0" w:rsidP="007619B0">
            <w:pPr>
              <w:jc w:val="center"/>
              <w:rPr>
                <w:rFonts w:ascii="Times New Roman" w:eastAsiaTheme="minorEastAsia" w:hAnsi="Times New Roman"/>
                <w:szCs w:val="21"/>
              </w:rPr>
            </w:pPr>
            <w:r w:rsidRPr="007619B0">
              <w:rPr>
                <w:rFonts w:ascii="Times New Roman" w:eastAsiaTheme="minorEastAsia" w:hAnsi="Times New Roman"/>
                <w:szCs w:val="21"/>
              </w:rPr>
              <w:t>21.5</w:t>
            </w:r>
            <w:r w:rsidRPr="007619B0">
              <w:rPr>
                <w:rFonts w:ascii="Times New Roman" w:eastAsiaTheme="minorEastAsia" w:hAnsi="Times New Roman"/>
                <w:szCs w:val="21"/>
              </w:rPr>
              <w:t>英寸，分辨率</w:t>
            </w:r>
            <w:r w:rsidRPr="007619B0">
              <w:rPr>
                <w:rFonts w:ascii="Times New Roman" w:eastAsiaTheme="minorEastAsia" w:hAnsi="Times New Roman"/>
                <w:szCs w:val="21"/>
              </w:rPr>
              <w:t>1920×1080</w:t>
            </w:r>
          </w:p>
        </w:tc>
      </w:tr>
      <w:tr w:rsidR="001412AB" w:rsidRPr="007619B0" w:rsidTr="00F67C3D">
        <w:trPr>
          <w:trHeight w:val="20"/>
          <w:jc w:val="center"/>
        </w:trPr>
        <w:tc>
          <w:tcPr>
            <w:tcW w:w="1696" w:type="dxa"/>
            <w:vAlign w:val="center"/>
          </w:tcPr>
          <w:p w:rsidR="001412AB" w:rsidRPr="007619B0" w:rsidRDefault="001412AB" w:rsidP="00F67C3D">
            <w:pPr>
              <w:jc w:val="center"/>
              <w:rPr>
                <w:rFonts w:ascii="Times New Roman" w:eastAsiaTheme="minorEastAsia" w:hAnsi="Times New Roman"/>
                <w:szCs w:val="21"/>
              </w:rPr>
            </w:pPr>
            <w:r>
              <w:rPr>
                <w:rFonts w:ascii="Times New Roman" w:eastAsiaTheme="minorEastAsia" w:hAnsi="Times New Roman" w:hint="eastAsia"/>
                <w:szCs w:val="21"/>
              </w:rPr>
              <w:t>硬盘</w:t>
            </w:r>
          </w:p>
        </w:tc>
        <w:tc>
          <w:tcPr>
            <w:tcW w:w="5812" w:type="dxa"/>
            <w:vAlign w:val="center"/>
          </w:tcPr>
          <w:p w:rsidR="001412AB" w:rsidRPr="007619B0" w:rsidRDefault="001412AB" w:rsidP="007619B0">
            <w:pPr>
              <w:jc w:val="center"/>
              <w:rPr>
                <w:rFonts w:ascii="Times New Roman" w:eastAsiaTheme="minorEastAsia" w:hAnsi="Times New Roman"/>
                <w:szCs w:val="21"/>
              </w:rPr>
            </w:pPr>
            <w:r w:rsidRPr="001412AB">
              <w:rPr>
                <w:rFonts w:ascii="Times New Roman" w:eastAsiaTheme="minorEastAsia" w:hAnsi="Times New Roman" w:hint="eastAsia"/>
                <w:szCs w:val="21"/>
              </w:rPr>
              <w:t>硬盘≥</w:t>
            </w:r>
            <w:r w:rsidRPr="001412AB">
              <w:rPr>
                <w:rFonts w:ascii="Times New Roman" w:eastAsiaTheme="minorEastAsia" w:hAnsi="Times New Roman" w:hint="eastAsia"/>
                <w:szCs w:val="21"/>
              </w:rPr>
              <w:t>500G</w:t>
            </w:r>
          </w:p>
        </w:tc>
      </w:tr>
    </w:tbl>
    <w:p w:rsidR="009B3855" w:rsidRDefault="009B3855" w:rsidP="009B3855">
      <w:pPr>
        <w:snapToGrid w:val="0"/>
        <w:spacing w:line="560" w:lineRule="exact"/>
        <w:ind w:firstLineChars="200" w:firstLine="600"/>
        <w:rPr>
          <w:rFonts w:ascii="仿宋_GB2312" w:eastAsia="仿宋_GB2312" w:hAnsi="仿宋_GB2312" w:cs="仿宋_GB2312"/>
          <w:sz w:val="30"/>
          <w:szCs w:val="30"/>
        </w:rPr>
      </w:pPr>
      <w:r w:rsidRPr="00D159A2">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竞赛使</w:t>
      </w:r>
      <w:r w:rsidRPr="00D159A2">
        <w:rPr>
          <w:rFonts w:ascii="仿宋_GB2312" w:eastAsia="仿宋_GB2312" w:hAnsi="仿宋_GB2312" w:cs="仿宋_GB2312" w:hint="eastAsia"/>
          <w:sz w:val="30"/>
          <w:szCs w:val="30"/>
        </w:rPr>
        <w:t>用3D打印机</w:t>
      </w:r>
      <w:r>
        <w:rPr>
          <w:rFonts w:ascii="仿宋_GB2312" w:eastAsia="仿宋_GB2312" w:hAnsi="仿宋_GB2312" w:cs="仿宋_GB2312" w:hint="eastAsia"/>
          <w:sz w:val="30"/>
          <w:szCs w:val="30"/>
        </w:rPr>
        <w:t>、三维扫描仪设备</w:t>
      </w:r>
      <w:r w:rsidR="00CD491F">
        <w:rPr>
          <w:rFonts w:ascii="Arial Narrow" w:eastAsia="仿宋_GB2312" w:hAnsi="Arial Narrow" w:cs="Arial" w:hint="eastAsia"/>
          <w:sz w:val="30"/>
          <w:szCs w:val="30"/>
        </w:rPr>
        <w:t>选用北京三维博特科技有</w:t>
      </w:r>
      <w:r w:rsidR="00CD491F">
        <w:rPr>
          <w:rFonts w:ascii="Arial Narrow" w:eastAsia="仿宋_GB2312" w:hAnsi="Arial Narrow" w:cs="Arial" w:hint="eastAsia"/>
          <w:sz w:val="30"/>
          <w:szCs w:val="30"/>
        </w:rPr>
        <w:lastRenderedPageBreak/>
        <w:t>限公司生产</w:t>
      </w:r>
      <w:r w:rsidRPr="00D159A2">
        <w:rPr>
          <w:rFonts w:ascii="仿宋_GB2312" w:eastAsia="仿宋_GB2312" w:hAnsi="仿宋_GB2312" w:cs="仿宋_GB2312" w:hint="eastAsia"/>
          <w:sz w:val="30"/>
          <w:szCs w:val="30"/>
        </w:rPr>
        <w:t>主要参数如下：</w:t>
      </w:r>
    </w:p>
    <w:p w:rsidR="009B3855" w:rsidRPr="003C2C50" w:rsidRDefault="009B3855" w:rsidP="009B3855">
      <w:pPr>
        <w:snapToGrid w:val="0"/>
        <w:spacing w:line="560" w:lineRule="exact"/>
        <w:ind w:firstLineChars="200" w:firstLine="600"/>
        <w:jc w:val="left"/>
        <w:rPr>
          <w:rFonts w:ascii="仿宋_GB2312" w:eastAsia="仿宋_GB2312" w:hAnsi="仿宋_GB2312" w:cs="仿宋_GB2312"/>
          <w:sz w:val="30"/>
          <w:szCs w:val="30"/>
        </w:rPr>
      </w:pPr>
      <w:r w:rsidRPr="003C2C50">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FDM 3D</w:t>
      </w:r>
      <w:r w:rsidRPr="003C2C50">
        <w:rPr>
          <w:rFonts w:ascii="仿宋_GB2312" w:eastAsia="仿宋_GB2312" w:hAnsi="仿宋_GB2312" w:cs="仿宋_GB2312" w:hint="eastAsia"/>
          <w:sz w:val="30"/>
          <w:szCs w:val="30"/>
        </w:rPr>
        <w:t>打印装调</w:t>
      </w:r>
      <w:r>
        <w:rPr>
          <w:rFonts w:ascii="仿宋_GB2312" w:eastAsia="仿宋_GB2312" w:hAnsi="仿宋_GB2312" w:cs="仿宋_GB2312" w:hint="eastAsia"/>
          <w:sz w:val="30"/>
          <w:szCs w:val="30"/>
        </w:rPr>
        <w:t>设备-CANVBOT T600</w:t>
      </w:r>
      <w:r w:rsidRPr="00B45B51">
        <w:rPr>
          <w:rFonts w:ascii="仿宋_GB2312" w:eastAsia="仿宋_GB2312" w:hAnsi="仿宋_GB2312" w:cs="仿宋_GB2312" w:hint="eastAsia"/>
          <w:sz w:val="30"/>
          <w:szCs w:val="30"/>
        </w:rPr>
        <w:t>Ⅱ</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812"/>
      </w:tblGrid>
      <w:tr w:rsidR="009B3855" w:rsidRPr="00472526" w:rsidTr="009B3855">
        <w:trPr>
          <w:trHeight w:val="20"/>
          <w:jc w:val="center"/>
        </w:trPr>
        <w:tc>
          <w:tcPr>
            <w:tcW w:w="1696" w:type="dxa"/>
            <w:vAlign w:val="center"/>
          </w:tcPr>
          <w:p w:rsidR="009B3855" w:rsidRPr="00472526" w:rsidRDefault="009B3855" w:rsidP="00F67C3D">
            <w:pPr>
              <w:jc w:val="center"/>
              <w:rPr>
                <w:rFonts w:ascii="Times New Roman" w:hAnsi="Times New Roman"/>
                <w:b/>
                <w:szCs w:val="21"/>
              </w:rPr>
            </w:pPr>
            <w:r w:rsidRPr="00472526">
              <w:rPr>
                <w:rFonts w:ascii="Times New Roman" w:hAnsi="Times New Roman"/>
                <w:b/>
                <w:szCs w:val="21"/>
              </w:rPr>
              <w:t>名称</w:t>
            </w:r>
          </w:p>
        </w:tc>
        <w:tc>
          <w:tcPr>
            <w:tcW w:w="5812" w:type="dxa"/>
            <w:vAlign w:val="center"/>
          </w:tcPr>
          <w:p w:rsidR="009B3855" w:rsidRPr="00472526" w:rsidRDefault="009B3855" w:rsidP="00F67C3D">
            <w:pPr>
              <w:jc w:val="center"/>
              <w:rPr>
                <w:rFonts w:ascii="Times New Roman" w:hAnsi="Times New Roman"/>
                <w:b/>
                <w:szCs w:val="21"/>
              </w:rPr>
            </w:pPr>
            <w:r w:rsidRPr="00472526">
              <w:rPr>
                <w:rFonts w:ascii="Times New Roman" w:hAnsi="Times New Roman"/>
                <w:b/>
                <w:szCs w:val="21"/>
              </w:rPr>
              <w:t>功能及参数描述</w:t>
            </w:r>
          </w:p>
        </w:tc>
      </w:tr>
      <w:tr w:rsidR="009B3855" w:rsidRPr="00472526" w:rsidTr="009B3855">
        <w:trPr>
          <w:trHeight w:val="20"/>
          <w:jc w:val="center"/>
        </w:trPr>
        <w:tc>
          <w:tcPr>
            <w:tcW w:w="1696" w:type="dxa"/>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机架</w:t>
            </w:r>
          </w:p>
        </w:tc>
        <w:tc>
          <w:tcPr>
            <w:tcW w:w="5812" w:type="dxa"/>
            <w:vAlign w:val="center"/>
          </w:tcPr>
          <w:p w:rsidR="009B3855" w:rsidRPr="00472526" w:rsidRDefault="009B3855" w:rsidP="009B3855">
            <w:pPr>
              <w:jc w:val="left"/>
              <w:rPr>
                <w:rFonts w:ascii="Times New Roman" w:hAnsi="Times New Roman"/>
                <w:szCs w:val="21"/>
              </w:rPr>
            </w:pPr>
            <w:r w:rsidRPr="00472526">
              <w:rPr>
                <w:rFonts w:ascii="Times New Roman" w:hAnsi="Times New Roman"/>
                <w:szCs w:val="21"/>
              </w:rPr>
              <w:t>整台机器以此为基础框架，三角立柱结构保证稳定性，安装后高度</w:t>
            </w:r>
            <w:r w:rsidRPr="00472526">
              <w:rPr>
                <w:rFonts w:ascii="Times New Roman" w:hAnsi="Times New Roman"/>
                <w:szCs w:val="21"/>
              </w:rPr>
              <w:t>600mm</w:t>
            </w:r>
          </w:p>
        </w:tc>
      </w:tr>
      <w:tr w:rsidR="009B3855" w:rsidRPr="00472526" w:rsidTr="009B3855">
        <w:trPr>
          <w:trHeight w:val="20"/>
          <w:jc w:val="center"/>
        </w:trPr>
        <w:tc>
          <w:tcPr>
            <w:tcW w:w="1696" w:type="dxa"/>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推杆模块</w:t>
            </w:r>
          </w:p>
        </w:tc>
        <w:tc>
          <w:tcPr>
            <w:tcW w:w="5812" w:type="dxa"/>
            <w:vAlign w:val="center"/>
          </w:tcPr>
          <w:p w:rsidR="009B3855" w:rsidRPr="00472526" w:rsidRDefault="009B3855" w:rsidP="009B3855">
            <w:pPr>
              <w:jc w:val="left"/>
              <w:rPr>
                <w:rFonts w:ascii="Times New Roman" w:hAnsi="Times New Roman"/>
                <w:szCs w:val="21"/>
              </w:rPr>
            </w:pPr>
            <w:r w:rsidRPr="00472526">
              <w:rPr>
                <w:rFonts w:ascii="Times New Roman" w:hAnsi="Times New Roman"/>
                <w:szCs w:val="21"/>
              </w:rPr>
              <w:t>并联结构设计，控制打印范围和轨迹、决定打印精度，成型尺寸直径</w:t>
            </w:r>
            <w:r w:rsidRPr="00472526">
              <w:rPr>
                <w:rFonts w:ascii="Times New Roman" w:hAnsi="Times New Roman"/>
                <w:szCs w:val="21"/>
              </w:rPr>
              <w:t>170mm</w:t>
            </w:r>
            <w:r w:rsidRPr="00472526">
              <w:rPr>
                <w:rFonts w:ascii="Times New Roman" w:hAnsi="Times New Roman"/>
                <w:szCs w:val="21"/>
              </w:rPr>
              <w:t>，高度</w:t>
            </w:r>
            <w:r w:rsidRPr="00472526">
              <w:rPr>
                <w:rFonts w:ascii="Times New Roman" w:hAnsi="Times New Roman"/>
                <w:szCs w:val="21"/>
              </w:rPr>
              <w:t>200mm</w:t>
            </w:r>
            <w:r w:rsidRPr="00472526">
              <w:rPr>
                <w:rFonts w:ascii="Times New Roman" w:hAnsi="Times New Roman"/>
                <w:szCs w:val="21"/>
              </w:rPr>
              <w:t>，打印精度</w:t>
            </w:r>
            <w:r w:rsidRPr="00472526">
              <w:rPr>
                <w:rFonts w:ascii="Times New Roman" w:hAnsi="Times New Roman"/>
                <w:szCs w:val="21"/>
              </w:rPr>
              <w:t>0.05mm</w:t>
            </w:r>
          </w:p>
        </w:tc>
      </w:tr>
      <w:tr w:rsidR="009B3855" w:rsidRPr="00472526" w:rsidTr="009B3855">
        <w:trPr>
          <w:trHeight w:val="20"/>
          <w:jc w:val="center"/>
        </w:trPr>
        <w:tc>
          <w:tcPr>
            <w:tcW w:w="1696" w:type="dxa"/>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打印头模块</w:t>
            </w:r>
          </w:p>
        </w:tc>
        <w:tc>
          <w:tcPr>
            <w:tcW w:w="5812" w:type="dxa"/>
            <w:vAlign w:val="center"/>
          </w:tcPr>
          <w:p w:rsidR="009B3855" w:rsidRPr="00472526" w:rsidRDefault="009B3855" w:rsidP="009B3855">
            <w:pPr>
              <w:jc w:val="left"/>
              <w:rPr>
                <w:rFonts w:ascii="Times New Roman" w:hAnsi="Times New Roman"/>
                <w:szCs w:val="21"/>
              </w:rPr>
            </w:pPr>
            <w:r w:rsidRPr="00472526">
              <w:rPr>
                <w:rFonts w:ascii="Times New Roman" w:hAnsi="Times New Roman"/>
                <w:szCs w:val="21"/>
              </w:rPr>
              <w:t>融化耗材，控制好温度、速度</w:t>
            </w:r>
          </w:p>
        </w:tc>
      </w:tr>
      <w:tr w:rsidR="009B3855" w:rsidRPr="00472526" w:rsidTr="009B3855">
        <w:trPr>
          <w:trHeight w:val="20"/>
          <w:jc w:val="center"/>
        </w:trPr>
        <w:tc>
          <w:tcPr>
            <w:tcW w:w="1696" w:type="dxa"/>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挤出机模块</w:t>
            </w:r>
          </w:p>
        </w:tc>
        <w:tc>
          <w:tcPr>
            <w:tcW w:w="5812" w:type="dxa"/>
            <w:vAlign w:val="center"/>
          </w:tcPr>
          <w:p w:rsidR="009B3855" w:rsidRPr="00472526" w:rsidRDefault="009B3855" w:rsidP="009B3855">
            <w:pPr>
              <w:jc w:val="left"/>
              <w:rPr>
                <w:rFonts w:ascii="Times New Roman" w:hAnsi="Times New Roman"/>
                <w:szCs w:val="21"/>
              </w:rPr>
            </w:pPr>
            <w:r w:rsidRPr="00472526">
              <w:rPr>
                <w:rFonts w:ascii="Times New Roman" w:hAnsi="Times New Roman"/>
                <w:szCs w:val="21"/>
              </w:rPr>
              <w:t>控制耗材液状挤出量</w:t>
            </w:r>
          </w:p>
        </w:tc>
      </w:tr>
      <w:tr w:rsidR="009B3855" w:rsidRPr="00472526" w:rsidTr="009B3855">
        <w:trPr>
          <w:trHeight w:val="20"/>
          <w:jc w:val="center"/>
        </w:trPr>
        <w:tc>
          <w:tcPr>
            <w:tcW w:w="1696" w:type="dxa"/>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顶置风扇模块</w:t>
            </w:r>
          </w:p>
        </w:tc>
        <w:tc>
          <w:tcPr>
            <w:tcW w:w="5812" w:type="dxa"/>
            <w:vAlign w:val="center"/>
          </w:tcPr>
          <w:p w:rsidR="009B3855" w:rsidRPr="00472526" w:rsidRDefault="009B3855" w:rsidP="009B3855">
            <w:pPr>
              <w:jc w:val="left"/>
              <w:rPr>
                <w:rFonts w:ascii="Times New Roman" w:hAnsi="Times New Roman"/>
                <w:szCs w:val="21"/>
              </w:rPr>
            </w:pPr>
            <w:r w:rsidRPr="00472526">
              <w:rPr>
                <w:rFonts w:ascii="Times New Roman" w:hAnsi="Times New Roman"/>
                <w:szCs w:val="21"/>
              </w:rPr>
              <w:t>装饰和冷却机器温度</w:t>
            </w:r>
          </w:p>
        </w:tc>
      </w:tr>
      <w:tr w:rsidR="009B3855" w:rsidRPr="00472526" w:rsidTr="009B3855">
        <w:trPr>
          <w:trHeight w:val="20"/>
          <w:jc w:val="center"/>
        </w:trPr>
        <w:tc>
          <w:tcPr>
            <w:tcW w:w="1696" w:type="dxa"/>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侧置风扇模块</w:t>
            </w:r>
          </w:p>
        </w:tc>
        <w:tc>
          <w:tcPr>
            <w:tcW w:w="5812" w:type="dxa"/>
            <w:vAlign w:val="center"/>
          </w:tcPr>
          <w:p w:rsidR="009B3855" w:rsidRPr="00472526" w:rsidRDefault="009B3855" w:rsidP="009B3855">
            <w:pPr>
              <w:jc w:val="left"/>
              <w:rPr>
                <w:rFonts w:ascii="Times New Roman" w:hAnsi="Times New Roman"/>
                <w:szCs w:val="21"/>
              </w:rPr>
            </w:pPr>
            <w:r w:rsidRPr="00472526">
              <w:rPr>
                <w:rFonts w:ascii="Times New Roman" w:hAnsi="Times New Roman"/>
                <w:szCs w:val="21"/>
              </w:rPr>
              <w:t>冷却打印头和打印模型</w:t>
            </w:r>
          </w:p>
        </w:tc>
      </w:tr>
      <w:tr w:rsidR="009B3855" w:rsidRPr="00472526" w:rsidTr="009B3855">
        <w:trPr>
          <w:trHeight w:val="20"/>
          <w:jc w:val="center"/>
        </w:trPr>
        <w:tc>
          <w:tcPr>
            <w:tcW w:w="1696" w:type="dxa"/>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主板模块</w:t>
            </w:r>
          </w:p>
        </w:tc>
        <w:tc>
          <w:tcPr>
            <w:tcW w:w="5812" w:type="dxa"/>
            <w:vAlign w:val="center"/>
          </w:tcPr>
          <w:p w:rsidR="009B3855" w:rsidRPr="00472526" w:rsidRDefault="009B3855" w:rsidP="009B3855">
            <w:pPr>
              <w:jc w:val="left"/>
              <w:rPr>
                <w:rFonts w:ascii="Times New Roman" w:hAnsi="Times New Roman"/>
                <w:szCs w:val="21"/>
              </w:rPr>
            </w:pPr>
            <w:r w:rsidRPr="00472526">
              <w:rPr>
                <w:rFonts w:ascii="Times New Roman" w:hAnsi="Times New Roman"/>
                <w:szCs w:val="21"/>
              </w:rPr>
              <w:t>整台机器的控制中枢，控制所有功能模块正常运行，实现实时可调打印速度</w:t>
            </w:r>
          </w:p>
        </w:tc>
      </w:tr>
      <w:tr w:rsidR="009B3855" w:rsidRPr="00472526" w:rsidTr="009B3855">
        <w:trPr>
          <w:trHeight w:val="20"/>
          <w:jc w:val="center"/>
        </w:trPr>
        <w:tc>
          <w:tcPr>
            <w:tcW w:w="1696" w:type="dxa"/>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面板模块</w:t>
            </w:r>
          </w:p>
        </w:tc>
        <w:tc>
          <w:tcPr>
            <w:tcW w:w="5812" w:type="dxa"/>
            <w:vAlign w:val="center"/>
          </w:tcPr>
          <w:p w:rsidR="009B3855" w:rsidRPr="00472526" w:rsidRDefault="009B3855" w:rsidP="009B3855">
            <w:pPr>
              <w:jc w:val="left"/>
              <w:rPr>
                <w:rFonts w:ascii="Times New Roman" w:hAnsi="Times New Roman"/>
                <w:szCs w:val="21"/>
              </w:rPr>
            </w:pPr>
            <w:r w:rsidRPr="00472526">
              <w:rPr>
                <w:rFonts w:ascii="Times New Roman" w:hAnsi="Times New Roman"/>
                <w:szCs w:val="21"/>
              </w:rPr>
              <w:t>机器操作界面</w:t>
            </w:r>
          </w:p>
        </w:tc>
      </w:tr>
      <w:tr w:rsidR="009B3855" w:rsidRPr="00472526" w:rsidTr="009B3855">
        <w:trPr>
          <w:trHeight w:val="20"/>
          <w:jc w:val="center"/>
        </w:trPr>
        <w:tc>
          <w:tcPr>
            <w:tcW w:w="1696" w:type="dxa"/>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电源板模块</w:t>
            </w:r>
          </w:p>
        </w:tc>
        <w:tc>
          <w:tcPr>
            <w:tcW w:w="5812" w:type="dxa"/>
            <w:vAlign w:val="center"/>
          </w:tcPr>
          <w:p w:rsidR="009B3855" w:rsidRPr="00472526" w:rsidRDefault="009B3855" w:rsidP="009B3855">
            <w:pPr>
              <w:jc w:val="left"/>
              <w:rPr>
                <w:rFonts w:ascii="Times New Roman" w:hAnsi="Times New Roman"/>
                <w:szCs w:val="21"/>
              </w:rPr>
            </w:pPr>
            <w:r w:rsidRPr="00472526">
              <w:rPr>
                <w:rFonts w:ascii="Times New Roman" w:hAnsi="Times New Roman"/>
                <w:szCs w:val="21"/>
              </w:rPr>
              <w:t>给整台机器供电</w:t>
            </w:r>
          </w:p>
        </w:tc>
      </w:tr>
      <w:tr w:rsidR="009B3855" w:rsidRPr="00472526" w:rsidTr="009B3855">
        <w:trPr>
          <w:trHeight w:val="20"/>
          <w:jc w:val="center"/>
        </w:trPr>
        <w:tc>
          <w:tcPr>
            <w:tcW w:w="1696" w:type="dxa"/>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铭牌模块</w:t>
            </w:r>
          </w:p>
        </w:tc>
        <w:tc>
          <w:tcPr>
            <w:tcW w:w="5812" w:type="dxa"/>
            <w:vAlign w:val="center"/>
          </w:tcPr>
          <w:p w:rsidR="009B3855" w:rsidRPr="00472526" w:rsidRDefault="009B3855" w:rsidP="009B3855">
            <w:pPr>
              <w:jc w:val="left"/>
              <w:rPr>
                <w:rFonts w:ascii="Times New Roman" w:hAnsi="Times New Roman"/>
                <w:szCs w:val="21"/>
              </w:rPr>
            </w:pPr>
            <w:r w:rsidRPr="00472526">
              <w:rPr>
                <w:rFonts w:ascii="Times New Roman" w:hAnsi="Times New Roman"/>
                <w:szCs w:val="21"/>
              </w:rPr>
              <w:t>显示机器厂家和型号</w:t>
            </w:r>
          </w:p>
        </w:tc>
      </w:tr>
      <w:tr w:rsidR="009B3855" w:rsidRPr="00472526" w:rsidTr="009B3855">
        <w:trPr>
          <w:trHeight w:val="20"/>
          <w:jc w:val="center"/>
        </w:trPr>
        <w:tc>
          <w:tcPr>
            <w:tcW w:w="1696" w:type="dxa"/>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接线</w:t>
            </w:r>
            <w:proofErr w:type="gramStart"/>
            <w:r w:rsidRPr="00472526">
              <w:rPr>
                <w:rFonts w:ascii="Times New Roman" w:hAnsi="Times New Roman"/>
                <w:szCs w:val="21"/>
              </w:rPr>
              <w:t>坞</w:t>
            </w:r>
            <w:proofErr w:type="gramEnd"/>
            <w:r w:rsidRPr="00472526">
              <w:rPr>
                <w:rFonts w:ascii="Times New Roman" w:hAnsi="Times New Roman"/>
                <w:szCs w:val="21"/>
              </w:rPr>
              <w:t>模块</w:t>
            </w:r>
          </w:p>
        </w:tc>
        <w:tc>
          <w:tcPr>
            <w:tcW w:w="5812" w:type="dxa"/>
            <w:vAlign w:val="center"/>
          </w:tcPr>
          <w:p w:rsidR="009B3855" w:rsidRPr="00472526" w:rsidRDefault="009B3855" w:rsidP="009B3855">
            <w:pPr>
              <w:jc w:val="left"/>
              <w:rPr>
                <w:rFonts w:ascii="Times New Roman" w:hAnsi="Times New Roman"/>
                <w:szCs w:val="21"/>
              </w:rPr>
            </w:pPr>
            <w:r w:rsidRPr="00472526">
              <w:rPr>
                <w:rFonts w:ascii="Times New Roman" w:hAnsi="Times New Roman"/>
                <w:szCs w:val="21"/>
              </w:rPr>
              <w:t>连接打印头和主板、</w:t>
            </w:r>
            <w:proofErr w:type="gramStart"/>
            <w:r w:rsidRPr="00472526">
              <w:rPr>
                <w:rFonts w:ascii="Times New Roman" w:hAnsi="Times New Roman"/>
                <w:szCs w:val="21"/>
              </w:rPr>
              <w:t>进丝电机</w:t>
            </w:r>
            <w:proofErr w:type="gramEnd"/>
            <w:r w:rsidRPr="00472526">
              <w:rPr>
                <w:rFonts w:ascii="Times New Roman" w:hAnsi="Times New Roman"/>
                <w:szCs w:val="21"/>
              </w:rPr>
              <w:t>和主板</w:t>
            </w:r>
          </w:p>
        </w:tc>
      </w:tr>
      <w:tr w:rsidR="009B3855" w:rsidRPr="00472526" w:rsidTr="009B3855">
        <w:trPr>
          <w:trHeight w:val="20"/>
          <w:jc w:val="center"/>
        </w:trPr>
        <w:tc>
          <w:tcPr>
            <w:tcW w:w="1696" w:type="dxa"/>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热床模块</w:t>
            </w:r>
          </w:p>
        </w:tc>
        <w:tc>
          <w:tcPr>
            <w:tcW w:w="5812" w:type="dxa"/>
            <w:vAlign w:val="center"/>
          </w:tcPr>
          <w:p w:rsidR="009B3855" w:rsidRPr="00472526" w:rsidRDefault="009B3855" w:rsidP="009B3855">
            <w:pPr>
              <w:jc w:val="left"/>
              <w:rPr>
                <w:rFonts w:ascii="Times New Roman" w:hAnsi="Times New Roman"/>
                <w:szCs w:val="21"/>
              </w:rPr>
            </w:pPr>
            <w:r w:rsidRPr="00472526">
              <w:rPr>
                <w:rFonts w:ascii="Times New Roman" w:hAnsi="Times New Roman"/>
                <w:szCs w:val="21"/>
              </w:rPr>
              <w:t>承载和稳固打印模型</w:t>
            </w:r>
          </w:p>
        </w:tc>
      </w:tr>
      <w:tr w:rsidR="009B3855" w:rsidRPr="00472526" w:rsidTr="009B3855">
        <w:trPr>
          <w:trHeight w:val="20"/>
          <w:jc w:val="center"/>
        </w:trPr>
        <w:tc>
          <w:tcPr>
            <w:tcW w:w="1696" w:type="dxa"/>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热床固定模块</w:t>
            </w:r>
          </w:p>
        </w:tc>
        <w:tc>
          <w:tcPr>
            <w:tcW w:w="5812" w:type="dxa"/>
            <w:vAlign w:val="center"/>
          </w:tcPr>
          <w:p w:rsidR="009B3855" w:rsidRPr="00472526" w:rsidRDefault="009B3855" w:rsidP="009B3855">
            <w:pPr>
              <w:jc w:val="left"/>
              <w:rPr>
                <w:rFonts w:ascii="Times New Roman" w:hAnsi="Times New Roman"/>
                <w:szCs w:val="21"/>
              </w:rPr>
            </w:pPr>
            <w:r w:rsidRPr="00472526">
              <w:rPr>
                <w:rFonts w:ascii="Times New Roman" w:hAnsi="Times New Roman"/>
                <w:szCs w:val="21"/>
              </w:rPr>
              <w:t>稳固热床，调节热床高度</w:t>
            </w:r>
          </w:p>
        </w:tc>
      </w:tr>
      <w:tr w:rsidR="009B3855" w:rsidRPr="00472526" w:rsidTr="009B3855">
        <w:trPr>
          <w:trHeight w:val="20"/>
          <w:jc w:val="center"/>
        </w:trPr>
        <w:tc>
          <w:tcPr>
            <w:tcW w:w="1696" w:type="dxa"/>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耗材架</w:t>
            </w:r>
          </w:p>
        </w:tc>
        <w:tc>
          <w:tcPr>
            <w:tcW w:w="5812" w:type="dxa"/>
            <w:vAlign w:val="center"/>
          </w:tcPr>
          <w:p w:rsidR="009B3855" w:rsidRPr="00472526" w:rsidRDefault="009B3855" w:rsidP="009B3855">
            <w:pPr>
              <w:jc w:val="left"/>
              <w:rPr>
                <w:rFonts w:ascii="Times New Roman" w:hAnsi="Times New Roman"/>
                <w:szCs w:val="21"/>
              </w:rPr>
            </w:pPr>
            <w:r w:rsidRPr="00472526">
              <w:rPr>
                <w:rFonts w:ascii="Times New Roman" w:hAnsi="Times New Roman"/>
                <w:szCs w:val="21"/>
              </w:rPr>
              <w:t>固定和承载耗材</w:t>
            </w:r>
          </w:p>
        </w:tc>
      </w:tr>
    </w:tbl>
    <w:p w:rsidR="009B3855" w:rsidRPr="009D37AA" w:rsidRDefault="009B3855" w:rsidP="009B3855">
      <w:pPr>
        <w:snapToGrid w:val="0"/>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（2）产品制作FDM 3D打印设备-CANVBOT N750</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91"/>
      </w:tblGrid>
      <w:tr w:rsidR="009B3855" w:rsidRPr="009B3855" w:rsidTr="009B3855">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产品型号</w:t>
            </w:r>
          </w:p>
        </w:tc>
        <w:tc>
          <w:tcPr>
            <w:tcW w:w="5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N750</w:t>
            </w:r>
          </w:p>
        </w:tc>
      </w:tr>
      <w:tr w:rsidR="009B3855" w:rsidRPr="009B3855" w:rsidTr="009B3855">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产品类型</w:t>
            </w:r>
          </w:p>
        </w:tc>
        <w:tc>
          <w:tcPr>
            <w:tcW w:w="5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Delta</w:t>
            </w:r>
            <w:r w:rsidRPr="00472526">
              <w:rPr>
                <w:rFonts w:ascii="Times New Roman" w:hAnsi="Times New Roman"/>
                <w:szCs w:val="21"/>
              </w:rPr>
              <w:t>并联臂式（笛卡尔斜角坐标）</w:t>
            </w:r>
          </w:p>
        </w:tc>
      </w:tr>
      <w:tr w:rsidR="009B3855" w:rsidRPr="009B3855" w:rsidTr="009B3855">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设备尺寸</w:t>
            </w:r>
            <w:r w:rsidRPr="00472526">
              <w:rPr>
                <w:rFonts w:ascii="Times New Roman" w:hAnsi="Times New Roman"/>
                <w:szCs w:val="21"/>
              </w:rPr>
              <w:t>(mm)</w:t>
            </w:r>
          </w:p>
        </w:tc>
        <w:tc>
          <w:tcPr>
            <w:tcW w:w="5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9B3855">
            <w:pPr>
              <w:jc w:val="center"/>
              <w:rPr>
                <w:rFonts w:ascii="Times New Roman" w:hAnsi="Times New Roman"/>
                <w:szCs w:val="21"/>
              </w:rPr>
            </w:pPr>
            <w:proofErr w:type="gramStart"/>
            <w:r w:rsidRPr="00472526">
              <w:rPr>
                <w:rFonts w:ascii="Times New Roman" w:hAnsi="Times New Roman"/>
                <w:szCs w:val="21"/>
              </w:rPr>
              <w:t>430</w:t>
            </w:r>
            <w:r w:rsidRPr="00472526">
              <w:rPr>
                <w:rFonts w:ascii="宋体" w:hAnsi="宋体" w:hint="eastAsia"/>
                <w:szCs w:val="21"/>
              </w:rPr>
              <w:t>×</w:t>
            </w:r>
            <w:r w:rsidRPr="00472526">
              <w:rPr>
                <w:rFonts w:ascii="Times New Roman" w:hAnsi="Times New Roman"/>
                <w:szCs w:val="21"/>
              </w:rPr>
              <w:t>430</w:t>
            </w:r>
            <w:r w:rsidRPr="00472526">
              <w:rPr>
                <w:rFonts w:ascii="宋体" w:hAnsi="宋体" w:hint="eastAsia"/>
                <w:szCs w:val="21"/>
              </w:rPr>
              <w:t>×</w:t>
            </w:r>
            <w:proofErr w:type="gramEnd"/>
            <w:r w:rsidRPr="00472526">
              <w:rPr>
                <w:rFonts w:ascii="Times New Roman" w:hAnsi="Times New Roman"/>
                <w:szCs w:val="21"/>
              </w:rPr>
              <w:t>750</w:t>
            </w:r>
          </w:p>
        </w:tc>
      </w:tr>
      <w:tr w:rsidR="009B3855" w:rsidRPr="009B3855" w:rsidTr="009B3855">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设备净重（</w:t>
            </w:r>
            <w:r w:rsidRPr="00472526">
              <w:rPr>
                <w:rFonts w:ascii="Times New Roman" w:hAnsi="Times New Roman"/>
                <w:szCs w:val="21"/>
              </w:rPr>
              <w:t>Kg</w:t>
            </w:r>
            <w:r w:rsidRPr="00472526">
              <w:rPr>
                <w:rFonts w:ascii="Times New Roman" w:hAnsi="Times New Roman"/>
                <w:szCs w:val="21"/>
              </w:rPr>
              <w:t>）</w:t>
            </w:r>
          </w:p>
        </w:tc>
        <w:tc>
          <w:tcPr>
            <w:tcW w:w="5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25</w:t>
            </w:r>
          </w:p>
        </w:tc>
      </w:tr>
      <w:tr w:rsidR="009B3855" w:rsidRPr="009B3855" w:rsidTr="009B3855">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成型尺寸</w:t>
            </w:r>
            <w:r w:rsidRPr="00472526">
              <w:rPr>
                <w:rFonts w:ascii="Times New Roman" w:hAnsi="Times New Roman"/>
                <w:szCs w:val="21"/>
              </w:rPr>
              <w:t>(mm)</w:t>
            </w:r>
          </w:p>
        </w:tc>
        <w:tc>
          <w:tcPr>
            <w:tcW w:w="5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F41820" w:rsidP="009B3855">
            <w:pPr>
              <w:jc w:val="center"/>
              <w:rPr>
                <w:rFonts w:ascii="Times New Roman" w:hAnsi="Times New Roman"/>
                <w:szCs w:val="21"/>
              </w:rPr>
            </w:pPr>
            <w:r>
              <w:rPr>
                <w:rFonts w:ascii="Times New Roman" w:hAnsi="Times New Roman"/>
                <w:szCs w:val="21"/>
              </w:rPr>
              <w:t>ϕ</w:t>
            </w:r>
            <w:r w:rsidR="009B3855" w:rsidRPr="00472526">
              <w:rPr>
                <w:rFonts w:ascii="Times New Roman" w:hAnsi="Times New Roman"/>
                <w:szCs w:val="21"/>
              </w:rPr>
              <w:t>230</w:t>
            </w:r>
            <w:r w:rsidR="009B3855" w:rsidRPr="00472526">
              <w:rPr>
                <w:rFonts w:ascii="宋体" w:hAnsi="宋体" w:hint="eastAsia"/>
                <w:szCs w:val="21"/>
              </w:rPr>
              <w:t>×</w:t>
            </w:r>
            <w:r w:rsidR="009B3855" w:rsidRPr="00472526">
              <w:rPr>
                <w:rFonts w:ascii="Times New Roman" w:hAnsi="Times New Roman"/>
                <w:szCs w:val="21"/>
              </w:rPr>
              <w:t>280</w:t>
            </w:r>
          </w:p>
        </w:tc>
      </w:tr>
      <w:tr w:rsidR="009B3855" w:rsidRPr="009B3855" w:rsidTr="009B3855">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喷头规格</w:t>
            </w:r>
            <w:r w:rsidRPr="00472526">
              <w:rPr>
                <w:rFonts w:ascii="Times New Roman" w:hAnsi="Times New Roman"/>
                <w:szCs w:val="21"/>
              </w:rPr>
              <w:t>(mm)</w:t>
            </w:r>
          </w:p>
        </w:tc>
        <w:tc>
          <w:tcPr>
            <w:tcW w:w="5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0.4</w:t>
            </w:r>
          </w:p>
        </w:tc>
      </w:tr>
      <w:tr w:rsidR="009B3855" w:rsidRPr="009B3855" w:rsidTr="009B3855">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打印精度</w:t>
            </w:r>
            <w:r w:rsidRPr="00472526">
              <w:rPr>
                <w:rFonts w:ascii="Times New Roman" w:hAnsi="Times New Roman"/>
                <w:szCs w:val="21"/>
              </w:rPr>
              <w:t>(mm)</w:t>
            </w:r>
          </w:p>
        </w:tc>
        <w:tc>
          <w:tcPr>
            <w:tcW w:w="5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9B3855">
            <w:pPr>
              <w:jc w:val="center"/>
              <w:rPr>
                <w:rFonts w:ascii="Times New Roman" w:hAnsi="Times New Roman"/>
                <w:szCs w:val="21"/>
              </w:rPr>
            </w:pPr>
            <w:r w:rsidRPr="00472526">
              <w:rPr>
                <w:rFonts w:ascii="Times New Roman" w:hAnsi="Times New Roman"/>
                <w:szCs w:val="21"/>
              </w:rPr>
              <w:t>0.1~0.3</w:t>
            </w:r>
          </w:p>
        </w:tc>
      </w:tr>
      <w:tr w:rsidR="009B3855" w:rsidRPr="009B3855" w:rsidTr="009B3855">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分层厚度（</w:t>
            </w:r>
            <w:r w:rsidRPr="00472526">
              <w:rPr>
                <w:rFonts w:ascii="Times New Roman" w:hAnsi="Times New Roman"/>
                <w:szCs w:val="21"/>
              </w:rPr>
              <w:t>mm</w:t>
            </w:r>
            <w:r w:rsidRPr="00472526">
              <w:rPr>
                <w:rFonts w:ascii="Times New Roman" w:hAnsi="Times New Roman"/>
                <w:szCs w:val="21"/>
              </w:rPr>
              <w:t>）</w:t>
            </w:r>
          </w:p>
        </w:tc>
        <w:tc>
          <w:tcPr>
            <w:tcW w:w="5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9B3855">
            <w:pPr>
              <w:jc w:val="center"/>
              <w:rPr>
                <w:rFonts w:ascii="Times New Roman" w:hAnsi="Times New Roman"/>
                <w:szCs w:val="21"/>
              </w:rPr>
            </w:pPr>
            <w:r w:rsidRPr="00472526">
              <w:rPr>
                <w:rFonts w:ascii="Times New Roman" w:hAnsi="Times New Roman"/>
                <w:szCs w:val="21"/>
              </w:rPr>
              <w:t>0.05~0.4</w:t>
            </w:r>
          </w:p>
        </w:tc>
      </w:tr>
      <w:tr w:rsidR="009B3855" w:rsidRPr="009B3855" w:rsidTr="009B3855">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打印热床</w:t>
            </w:r>
          </w:p>
        </w:tc>
        <w:tc>
          <w:tcPr>
            <w:tcW w:w="5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热床</w:t>
            </w:r>
            <w:r w:rsidRPr="00472526">
              <w:rPr>
                <w:rFonts w:ascii="Times New Roman" w:hAnsi="Times New Roman"/>
                <w:szCs w:val="21"/>
              </w:rPr>
              <w:t>+</w:t>
            </w:r>
            <w:r w:rsidRPr="00472526">
              <w:rPr>
                <w:rFonts w:ascii="Times New Roman" w:hAnsi="Times New Roman"/>
                <w:szCs w:val="21"/>
              </w:rPr>
              <w:t>美纹纸</w:t>
            </w:r>
            <w:r w:rsidRPr="00472526">
              <w:rPr>
                <w:rFonts w:ascii="Times New Roman" w:hAnsi="Times New Roman"/>
                <w:szCs w:val="21"/>
              </w:rPr>
              <w:t>/</w:t>
            </w:r>
            <w:r w:rsidRPr="00472526">
              <w:rPr>
                <w:rFonts w:ascii="Times New Roman" w:hAnsi="Times New Roman"/>
                <w:szCs w:val="21"/>
              </w:rPr>
              <w:t>耐高温晶格玻璃</w:t>
            </w:r>
          </w:p>
        </w:tc>
      </w:tr>
      <w:tr w:rsidR="009B3855" w:rsidRPr="009B3855" w:rsidTr="009B3855">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数据格式</w:t>
            </w:r>
          </w:p>
        </w:tc>
        <w:tc>
          <w:tcPr>
            <w:tcW w:w="5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STL</w:t>
            </w:r>
            <w:r w:rsidRPr="00472526">
              <w:rPr>
                <w:rFonts w:ascii="Times New Roman" w:hAnsi="Times New Roman"/>
                <w:szCs w:val="21"/>
              </w:rPr>
              <w:t>、</w:t>
            </w:r>
            <w:r w:rsidRPr="00472526">
              <w:rPr>
                <w:rFonts w:ascii="Times New Roman" w:hAnsi="Times New Roman"/>
                <w:szCs w:val="21"/>
              </w:rPr>
              <w:t>OBJ</w:t>
            </w:r>
            <w:r w:rsidRPr="00472526">
              <w:rPr>
                <w:rFonts w:ascii="Times New Roman" w:hAnsi="Times New Roman"/>
                <w:szCs w:val="21"/>
              </w:rPr>
              <w:t>、</w:t>
            </w:r>
            <w:r w:rsidRPr="00472526">
              <w:rPr>
                <w:rFonts w:ascii="Times New Roman" w:hAnsi="Times New Roman"/>
                <w:szCs w:val="21"/>
              </w:rPr>
              <w:t>AMF</w:t>
            </w:r>
            <w:r w:rsidRPr="00472526">
              <w:rPr>
                <w:rFonts w:ascii="Times New Roman" w:hAnsi="Times New Roman"/>
                <w:szCs w:val="21"/>
              </w:rPr>
              <w:t>等</w:t>
            </w:r>
          </w:p>
        </w:tc>
      </w:tr>
      <w:tr w:rsidR="009B3855" w:rsidRPr="009B3855" w:rsidTr="009B3855">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支持系统</w:t>
            </w:r>
          </w:p>
        </w:tc>
        <w:tc>
          <w:tcPr>
            <w:tcW w:w="5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proofErr w:type="spellStart"/>
            <w:r w:rsidRPr="00472526">
              <w:rPr>
                <w:rFonts w:ascii="Times New Roman" w:hAnsi="Times New Roman"/>
                <w:szCs w:val="21"/>
              </w:rPr>
              <w:t>WinXP</w:t>
            </w:r>
            <w:proofErr w:type="spellEnd"/>
            <w:r w:rsidRPr="00472526">
              <w:rPr>
                <w:rFonts w:ascii="Times New Roman" w:hAnsi="Times New Roman"/>
                <w:szCs w:val="21"/>
              </w:rPr>
              <w:t>/7/8/10</w:t>
            </w:r>
          </w:p>
        </w:tc>
      </w:tr>
      <w:tr w:rsidR="009B3855" w:rsidRPr="009B3855" w:rsidTr="009B3855">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 xml:space="preserve"> </w:t>
            </w:r>
            <w:r w:rsidRPr="00472526">
              <w:rPr>
                <w:rFonts w:ascii="Times New Roman" w:hAnsi="Times New Roman"/>
                <w:szCs w:val="21"/>
              </w:rPr>
              <w:t>操作界面</w:t>
            </w:r>
          </w:p>
        </w:tc>
        <w:tc>
          <w:tcPr>
            <w:tcW w:w="5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3.5</w:t>
            </w:r>
            <w:r w:rsidRPr="00472526">
              <w:rPr>
                <w:rFonts w:ascii="Times New Roman" w:hAnsi="Times New Roman"/>
                <w:szCs w:val="21"/>
              </w:rPr>
              <w:t>寸液晶触摸屏</w:t>
            </w:r>
          </w:p>
        </w:tc>
      </w:tr>
      <w:tr w:rsidR="009B3855" w:rsidRPr="009B3855" w:rsidTr="009B3855">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调测水平</w:t>
            </w:r>
          </w:p>
        </w:tc>
        <w:tc>
          <w:tcPr>
            <w:tcW w:w="5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自动调平</w:t>
            </w:r>
            <w:r w:rsidRPr="00472526">
              <w:rPr>
                <w:rFonts w:ascii="Times New Roman" w:hAnsi="Times New Roman"/>
                <w:szCs w:val="21"/>
              </w:rPr>
              <w:t>+</w:t>
            </w:r>
            <w:r w:rsidRPr="00472526">
              <w:rPr>
                <w:rFonts w:ascii="Times New Roman" w:hAnsi="Times New Roman"/>
                <w:szCs w:val="21"/>
              </w:rPr>
              <w:t>手动调平</w:t>
            </w:r>
          </w:p>
        </w:tc>
      </w:tr>
      <w:tr w:rsidR="009B3855" w:rsidRPr="009B3855" w:rsidTr="009B3855">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 xml:space="preserve"> </w:t>
            </w:r>
            <w:r w:rsidRPr="00472526">
              <w:rPr>
                <w:rFonts w:ascii="Times New Roman" w:hAnsi="Times New Roman"/>
                <w:szCs w:val="21"/>
              </w:rPr>
              <w:t>照明系统</w:t>
            </w:r>
          </w:p>
        </w:tc>
        <w:tc>
          <w:tcPr>
            <w:tcW w:w="5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LED</w:t>
            </w:r>
            <w:r w:rsidRPr="00472526">
              <w:rPr>
                <w:rFonts w:ascii="Times New Roman" w:hAnsi="Times New Roman"/>
                <w:szCs w:val="21"/>
              </w:rPr>
              <w:t>灯</w:t>
            </w:r>
          </w:p>
        </w:tc>
      </w:tr>
      <w:tr w:rsidR="009B3855" w:rsidRPr="009B3855" w:rsidTr="009B3855">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输入输出电压</w:t>
            </w:r>
          </w:p>
        </w:tc>
        <w:tc>
          <w:tcPr>
            <w:tcW w:w="5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AC220/DC24V</w:t>
            </w:r>
          </w:p>
        </w:tc>
      </w:tr>
      <w:tr w:rsidR="009B3855" w:rsidRPr="009B3855" w:rsidTr="009B3855">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保温外罩</w:t>
            </w:r>
          </w:p>
        </w:tc>
        <w:tc>
          <w:tcPr>
            <w:tcW w:w="5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铝质半封闭</w:t>
            </w:r>
          </w:p>
        </w:tc>
      </w:tr>
      <w:tr w:rsidR="009B3855" w:rsidRPr="009B3855" w:rsidTr="009B3855">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r w:rsidRPr="00472526">
              <w:rPr>
                <w:rFonts w:ascii="Times New Roman" w:hAnsi="Times New Roman"/>
                <w:szCs w:val="21"/>
              </w:rPr>
              <w:t>软件名称</w:t>
            </w:r>
          </w:p>
        </w:tc>
        <w:tc>
          <w:tcPr>
            <w:tcW w:w="5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855" w:rsidRPr="00472526" w:rsidRDefault="009B3855" w:rsidP="00F67C3D">
            <w:pPr>
              <w:jc w:val="center"/>
              <w:rPr>
                <w:rFonts w:ascii="Times New Roman" w:hAnsi="Times New Roman"/>
                <w:szCs w:val="21"/>
              </w:rPr>
            </w:pPr>
            <w:proofErr w:type="spellStart"/>
            <w:r w:rsidRPr="00472526">
              <w:rPr>
                <w:rFonts w:ascii="Times New Roman" w:hAnsi="Times New Roman"/>
                <w:szCs w:val="21"/>
              </w:rPr>
              <w:t>Cura</w:t>
            </w:r>
            <w:proofErr w:type="spellEnd"/>
            <w:r w:rsidRPr="00472526">
              <w:rPr>
                <w:rFonts w:ascii="Times New Roman" w:hAnsi="Times New Roman"/>
                <w:szCs w:val="21"/>
              </w:rPr>
              <w:t xml:space="preserve"> + </w:t>
            </w:r>
            <w:proofErr w:type="spellStart"/>
            <w:r w:rsidRPr="00472526">
              <w:rPr>
                <w:rFonts w:ascii="Times New Roman" w:hAnsi="Times New Roman"/>
                <w:szCs w:val="21"/>
              </w:rPr>
              <w:t>Lithophane</w:t>
            </w:r>
            <w:proofErr w:type="spellEnd"/>
            <w:r w:rsidRPr="00472526">
              <w:rPr>
                <w:rFonts w:ascii="Times New Roman" w:hAnsi="Times New Roman"/>
                <w:szCs w:val="21"/>
              </w:rPr>
              <w:t>（光影浮雕软件）</w:t>
            </w:r>
          </w:p>
        </w:tc>
      </w:tr>
    </w:tbl>
    <w:p w:rsidR="009B3855" w:rsidRPr="009B3855" w:rsidRDefault="009B3855" w:rsidP="009B3855">
      <w:pPr>
        <w:spacing w:line="560" w:lineRule="exact"/>
        <w:ind w:firstLineChars="200" w:firstLine="600"/>
        <w:rPr>
          <w:rFonts w:ascii="Times New Roman" w:eastAsia="仿宋_GB2312" w:hAnsi="Times New Roman"/>
          <w:sz w:val="30"/>
          <w:szCs w:val="30"/>
        </w:rPr>
      </w:pPr>
      <w:r w:rsidRPr="009B3855">
        <w:rPr>
          <w:rFonts w:ascii="Times New Roman" w:eastAsia="仿宋_GB2312" w:hAnsi="Times New Roman"/>
          <w:sz w:val="30"/>
          <w:szCs w:val="30"/>
        </w:rPr>
        <w:t>（</w:t>
      </w:r>
      <w:r w:rsidRPr="009B3855">
        <w:rPr>
          <w:rFonts w:ascii="Times New Roman" w:eastAsia="仿宋_GB2312" w:hAnsi="Times New Roman"/>
          <w:sz w:val="30"/>
          <w:szCs w:val="30"/>
        </w:rPr>
        <w:t>3</w:t>
      </w:r>
      <w:r w:rsidRPr="009B3855">
        <w:rPr>
          <w:rFonts w:ascii="Times New Roman" w:eastAsia="仿宋_GB2312" w:hAnsi="Times New Roman"/>
          <w:sz w:val="30"/>
          <w:szCs w:val="30"/>
        </w:rPr>
        <w:t>）三维扫描设备</w:t>
      </w:r>
      <w:r w:rsidRPr="009B3855">
        <w:rPr>
          <w:rFonts w:ascii="Times New Roman" w:eastAsia="仿宋_GB2312" w:hAnsi="Times New Roman"/>
          <w:sz w:val="30"/>
          <w:szCs w:val="30"/>
        </w:rPr>
        <w:t>-</w:t>
      </w:r>
      <w:r w:rsidRPr="009B3855">
        <w:rPr>
          <w:rFonts w:ascii="Times New Roman" w:hAnsi="Times New Roman"/>
          <w:sz w:val="30"/>
          <w:szCs w:val="30"/>
        </w:rPr>
        <w:t>Array block</w:t>
      </w:r>
      <w:r w:rsidRPr="009B3855">
        <w:rPr>
          <w:rFonts w:ascii="Times New Roman" w:eastAsia="仿宋_GB2312" w:hAnsi="Times New Roman"/>
          <w:sz w:val="30"/>
          <w:szCs w:val="30"/>
        </w:rPr>
        <w:t>（仅高职</w:t>
      </w:r>
      <w:proofErr w:type="gramStart"/>
      <w:r w:rsidRPr="009B3855">
        <w:rPr>
          <w:rFonts w:ascii="Times New Roman" w:eastAsia="仿宋_GB2312" w:hAnsi="Times New Roman"/>
          <w:sz w:val="30"/>
          <w:szCs w:val="30"/>
        </w:rPr>
        <w:t>组使用</w:t>
      </w:r>
      <w:proofErr w:type="gramEnd"/>
      <w:r w:rsidR="00CD491F">
        <w:rPr>
          <w:rFonts w:ascii="Times New Roman" w:eastAsia="仿宋_GB2312" w:hAnsi="Times New Roman"/>
          <w:sz w:val="30"/>
          <w:szCs w:val="30"/>
        </w:rPr>
        <w:t>由杭州非</w:t>
      </w:r>
      <w:proofErr w:type="gramStart"/>
      <w:r w:rsidR="00CD491F">
        <w:rPr>
          <w:rFonts w:ascii="Times New Roman" w:eastAsia="仿宋_GB2312" w:hAnsi="Times New Roman"/>
          <w:sz w:val="30"/>
          <w:szCs w:val="30"/>
        </w:rPr>
        <w:t>白科技</w:t>
      </w:r>
      <w:proofErr w:type="gramEnd"/>
      <w:r w:rsidR="00CD491F">
        <w:rPr>
          <w:rFonts w:ascii="Times New Roman" w:eastAsia="仿宋_GB2312" w:hAnsi="Times New Roman"/>
          <w:sz w:val="30"/>
          <w:szCs w:val="30"/>
        </w:rPr>
        <w:t>有</w:t>
      </w:r>
      <w:r w:rsidR="00CD491F">
        <w:rPr>
          <w:rFonts w:ascii="Times New Roman" w:eastAsia="仿宋_GB2312" w:hAnsi="Times New Roman"/>
          <w:sz w:val="30"/>
          <w:szCs w:val="30"/>
        </w:rPr>
        <w:lastRenderedPageBreak/>
        <w:t>限公司生产</w:t>
      </w:r>
      <w:r w:rsidRPr="009B3855">
        <w:rPr>
          <w:rFonts w:ascii="Times New Roman" w:eastAsia="仿宋_GB2312" w:hAnsi="Times New Roman"/>
          <w:sz w:val="30"/>
          <w:szCs w:val="30"/>
        </w:rPr>
        <w:t>）</w:t>
      </w:r>
    </w:p>
    <w:tbl>
      <w:tblPr>
        <w:tblW w:w="0" w:type="auto"/>
        <w:jc w:val="center"/>
        <w:tblLayout w:type="fixed"/>
        <w:tblCellMar>
          <w:left w:w="0" w:type="dxa"/>
          <w:right w:w="0" w:type="dxa"/>
        </w:tblCellMar>
        <w:tblLook w:val="04A0" w:firstRow="1" w:lastRow="0" w:firstColumn="1" w:lastColumn="0" w:noHBand="0" w:noVBand="1"/>
      </w:tblPr>
      <w:tblGrid>
        <w:gridCol w:w="2119"/>
        <w:gridCol w:w="5386"/>
      </w:tblGrid>
      <w:tr w:rsidR="009B3855" w:rsidRPr="00472526" w:rsidTr="00472526">
        <w:trPr>
          <w:trHeight w:val="337"/>
          <w:jc w:val="center"/>
        </w:trPr>
        <w:tc>
          <w:tcPr>
            <w:tcW w:w="2119" w:type="dxa"/>
            <w:tcBorders>
              <w:top w:val="inset" w:sz="6" w:space="0" w:color="auto"/>
              <w:left w:val="inset" w:sz="6" w:space="0" w:color="auto"/>
              <w:bottom w:val="inset" w:sz="6" w:space="0" w:color="auto"/>
              <w:right w:val="inset" w:sz="6" w:space="0" w:color="auto"/>
            </w:tcBorders>
            <w:vAlign w:val="center"/>
            <w:hideMark/>
          </w:tcPr>
          <w:p w:rsidR="009B3855" w:rsidRPr="00472526" w:rsidRDefault="009B3855" w:rsidP="00F67C3D">
            <w:pPr>
              <w:jc w:val="center"/>
              <w:rPr>
                <w:rFonts w:ascii="Times New Roman" w:hAnsi="Times New Roman"/>
                <w:szCs w:val="21"/>
              </w:rPr>
            </w:pPr>
            <w:r w:rsidRPr="00472526">
              <w:rPr>
                <w:rFonts w:ascii="Times New Roman" w:hAnsi="Times New Roman"/>
                <w:szCs w:val="21"/>
              </w:rPr>
              <w:t>产品型号</w:t>
            </w:r>
          </w:p>
        </w:tc>
        <w:tc>
          <w:tcPr>
            <w:tcW w:w="5386" w:type="dxa"/>
            <w:tcBorders>
              <w:top w:val="inset" w:sz="6" w:space="0" w:color="auto"/>
              <w:left w:val="single" w:sz="2" w:space="0" w:color="auto"/>
              <w:bottom w:val="inset" w:sz="6" w:space="0" w:color="auto"/>
              <w:right w:val="inset" w:sz="6" w:space="0" w:color="auto"/>
            </w:tcBorders>
            <w:vAlign w:val="center"/>
            <w:hideMark/>
          </w:tcPr>
          <w:p w:rsidR="009B3855" w:rsidRPr="00472526" w:rsidRDefault="009B3855" w:rsidP="00F67C3D">
            <w:pPr>
              <w:ind w:firstLineChars="200" w:firstLine="420"/>
              <w:jc w:val="center"/>
              <w:rPr>
                <w:rFonts w:ascii="Times New Roman" w:hAnsi="Times New Roman"/>
                <w:szCs w:val="21"/>
              </w:rPr>
            </w:pPr>
            <w:r w:rsidRPr="00472526">
              <w:rPr>
                <w:rFonts w:ascii="Times New Roman" w:hAnsi="Times New Roman"/>
                <w:szCs w:val="21"/>
              </w:rPr>
              <w:t>Array block</w:t>
            </w:r>
          </w:p>
        </w:tc>
      </w:tr>
      <w:tr w:rsidR="009B3855" w:rsidRPr="00472526" w:rsidTr="00472526">
        <w:trPr>
          <w:trHeight w:val="337"/>
          <w:jc w:val="center"/>
        </w:trPr>
        <w:tc>
          <w:tcPr>
            <w:tcW w:w="2119" w:type="dxa"/>
            <w:tcBorders>
              <w:top w:val="inset" w:sz="6" w:space="0" w:color="auto"/>
              <w:left w:val="inset" w:sz="6" w:space="0" w:color="auto"/>
              <w:bottom w:val="inset" w:sz="6" w:space="0" w:color="auto"/>
              <w:right w:val="inset" w:sz="6" w:space="0" w:color="auto"/>
            </w:tcBorders>
            <w:vAlign w:val="center"/>
            <w:hideMark/>
          </w:tcPr>
          <w:p w:rsidR="009B3855" w:rsidRPr="00472526" w:rsidRDefault="009B3855" w:rsidP="00472526">
            <w:pPr>
              <w:jc w:val="center"/>
              <w:rPr>
                <w:rFonts w:ascii="Times New Roman" w:hAnsi="Times New Roman"/>
                <w:szCs w:val="21"/>
              </w:rPr>
            </w:pPr>
            <w:r w:rsidRPr="00472526">
              <w:rPr>
                <w:rFonts w:ascii="Times New Roman" w:hAnsi="Times New Roman"/>
                <w:szCs w:val="21"/>
              </w:rPr>
              <w:t>扫描范围</w:t>
            </w:r>
            <w:r w:rsidR="00472526">
              <w:rPr>
                <w:rFonts w:ascii="Times New Roman" w:hAnsi="Times New Roman" w:hint="eastAsia"/>
                <w:szCs w:val="21"/>
              </w:rPr>
              <w:t>（</w:t>
            </w:r>
            <w:r w:rsidR="00472526" w:rsidRPr="00472526">
              <w:rPr>
                <w:rFonts w:ascii="Times New Roman" w:hAnsi="Times New Roman"/>
                <w:szCs w:val="21"/>
              </w:rPr>
              <w:t>mm</w:t>
            </w:r>
            <w:r w:rsidR="00472526">
              <w:rPr>
                <w:rFonts w:ascii="Times New Roman" w:hAnsi="Times New Roman" w:hint="eastAsia"/>
                <w:szCs w:val="21"/>
              </w:rPr>
              <w:t>）</w:t>
            </w:r>
          </w:p>
        </w:tc>
        <w:tc>
          <w:tcPr>
            <w:tcW w:w="5386" w:type="dxa"/>
            <w:tcBorders>
              <w:top w:val="inset" w:sz="6" w:space="0" w:color="auto"/>
              <w:left w:val="single" w:sz="2" w:space="0" w:color="auto"/>
              <w:bottom w:val="inset" w:sz="6" w:space="0" w:color="auto"/>
              <w:right w:val="inset" w:sz="6" w:space="0" w:color="auto"/>
            </w:tcBorders>
            <w:vAlign w:val="center"/>
            <w:hideMark/>
          </w:tcPr>
          <w:p w:rsidR="009B3855" w:rsidRPr="00472526" w:rsidRDefault="009B3855" w:rsidP="00472526">
            <w:pPr>
              <w:jc w:val="center"/>
              <w:rPr>
                <w:rFonts w:ascii="Times New Roman" w:hAnsi="Times New Roman"/>
                <w:szCs w:val="21"/>
              </w:rPr>
            </w:pPr>
            <w:r w:rsidRPr="00472526">
              <w:rPr>
                <w:rFonts w:ascii="Times New Roman" w:hAnsi="Times New Roman"/>
                <w:szCs w:val="21"/>
              </w:rPr>
              <w:t>全自动扫描</w:t>
            </w:r>
            <w:r w:rsidRPr="00472526">
              <w:rPr>
                <w:rFonts w:ascii="Times New Roman" w:hAnsi="Times New Roman"/>
                <w:szCs w:val="21"/>
              </w:rPr>
              <w:t>200</w:t>
            </w:r>
            <w:r w:rsidR="00472526">
              <w:rPr>
                <w:rFonts w:ascii="宋体" w:hAnsi="宋体" w:hint="eastAsia"/>
                <w:kern w:val="0"/>
                <w:szCs w:val="21"/>
              </w:rPr>
              <w:t>×</w:t>
            </w:r>
            <w:r w:rsidRPr="00472526">
              <w:rPr>
                <w:rFonts w:ascii="Times New Roman" w:hAnsi="Times New Roman"/>
                <w:szCs w:val="21"/>
              </w:rPr>
              <w:t>150</w:t>
            </w:r>
            <w:r w:rsidR="00472526">
              <w:rPr>
                <w:rFonts w:ascii="宋体" w:hAnsi="宋体" w:hint="eastAsia"/>
                <w:kern w:val="0"/>
                <w:szCs w:val="21"/>
              </w:rPr>
              <w:t>×</w:t>
            </w:r>
            <w:r w:rsidRPr="00472526">
              <w:rPr>
                <w:rFonts w:ascii="Times New Roman" w:hAnsi="Times New Roman"/>
                <w:szCs w:val="21"/>
              </w:rPr>
              <w:t>50</w:t>
            </w:r>
            <w:r w:rsidR="00472526" w:rsidRPr="00472526">
              <w:rPr>
                <w:rFonts w:ascii="Times New Roman" w:hAnsi="Times New Roman" w:hint="eastAsia"/>
                <w:szCs w:val="21"/>
              </w:rPr>
              <w:t>，</w:t>
            </w:r>
            <w:r w:rsidRPr="00472526">
              <w:rPr>
                <w:rFonts w:ascii="Times New Roman" w:hAnsi="Times New Roman"/>
                <w:szCs w:val="21"/>
              </w:rPr>
              <w:t>专业扫描</w:t>
            </w:r>
            <w:r w:rsidRPr="00472526">
              <w:rPr>
                <w:rFonts w:ascii="Times New Roman" w:hAnsi="Times New Roman"/>
                <w:szCs w:val="21"/>
              </w:rPr>
              <w:t>≤</w:t>
            </w:r>
            <w:proofErr w:type="gramStart"/>
            <w:r w:rsidRPr="00472526">
              <w:rPr>
                <w:rFonts w:ascii="Times New Roman" w:hAnsi="Times New Roman"/>
                <w:szCs w:val="21"/>
              </w:rPr>
              <w:t>1200</w:t>
            </w:r>
            <w:r w:rsidR="00472526">
              <w:rPr>
                <w:rFonts w:ascii="宋体" w:hAnsi="宋体" w:hint="eastAsia"/>
                <w:kern w:val="0"/>
                <w:szCs w:val="21"/>
              </w:rPr>
              <w:t>×</w:t>
            </w:r>
            <w:r w:rsidRPr="00472526">
              <w:rPr>
                <w:rFonts w:ascii="Times New Roman" w:hAnsi="Times New Roman"/>
                <w:szCs w:val="21"/>
              </w:rPr>
              <w:t>1200</w:t>
            </w:r>
            <w:r w:rsidR="00472526">
              <w:rPr>
                <w:rFonts w:ascii="宋体" w:hAnsi="宋体" w:hint="eastAsia"/>
                <w:kern w:val="0"/>
                <w:szCs w:val="21"/>
              </w:rPr>
              <w:t>×</w:t>
            </w:r>
            <w:proofErr w:type="gramEnd"/>
            <w:r w:rsidRPr="00472526">
              <w:rPr>
                <w:rFonts w:ascii="Times New Roman" w:hAnsi="Times New Roman"/>
                <w:szCs w:val="21"/>
              </w:rPr>
              <w:t>1200</w:t>
            </w:r>
          </w:p>
        </w:tc>
      </w:tr>
      <w:tr w:rsidR="009B3855" w:rsidRPr="00472526" w:rsidTr="00472526">
        <w:trPr>
          <w:trHeight w:val="372"/>
          <w:jc w:val="center"/>
        </w:trPr>
        <w:tc>
          <w:tcPr>
            <w:tcW w:w="2119" w:type="dxa"/>
            <w:tcBorders>
              <w:top w:val="inset" w:sz="6" w:space="0" w:color="auto"/>
              <w:left w:val="inset" w:sz="6" w:space="0" w:color="auto"/>
              <w:bottom w:val="inset" w:sz="6" w:space="0" w:color="auto"/>
              <w:right w:val="inset" w:sz="6" w:space="0" w:color="auto"/>
            </w:tcBorders>
            <w:vAlign w:val="center"/>
            <w:hideMark/>
          </w:tcPr>
          <w:p w:rsidR="009B3855" w:rsidRPr="00472526" w:rsidRDefault="009B3855" w:rsidP="00F67C3D">
            <w:pPr>
              <w:jc w:val="center"/>
              <w:rPr>
                <w:rFonts w:ascii="Times New Roman" w:hAnsi="Times New Roman"/>
                <w:szCs w:val="21"/>
              </w:rPr>
            </w:pPr>
            <w:r w:rsidRPr="00472526">
              <w:rPr>
                <w:rFonts w:ascii="Times New Roman" w:hAnsi="Times New Roman"/>
                <w:szCs w:val="21"/>
              </w:rPr>
              <w:t>扫描速度</w:t>
            </w:r>
          </w:p>
        </w:tc>
        <w:tc>
          <w:tcPr>
            <w:tcW w:w="5386" w:type="dxa"/>
            <w:tcBorders>
              <w:top w:val="inset" w:sz="6" w:space="0" w:color="auto"/>
              <w:left w:val="single" w:sz="2" w:space="0" w:color="auto"/>
              <w:bottom w:val="inset" w:sz="6" w:space="0" w:color="auto"/>
              <w:right w:val="inset" w:sz="6" w:space="0" w:color="auto"/>
            </w:tcBorders>
            <w:vAlign w:val="center"/>
            <w:hideMark/>
          </w:tcPr>
          <w:p w:rsidR="009B3855" w:rsidRPr="00472526" w:rsidRDefault="009B3855" w:rsidP="00F67C3D">
            <w:pPr>
              <w:ind w:firstLineChars="200" w:firstLine="420"/>
              <w:jc w:val="center"/>
              <w:rPr>
                <w:rFonts w:ascii="Times New Roman" w:hAnsi="Times New Roman"/>
                <w:szCs w:val="21"/>
              </w:rPr>
            </w:pPr>
            <w:r w:rsidRPr="00472526">
              <w:rPr>
                <w:rFonts w:ascii="Times New Roman" w:hAnsi="Times New Roman"/>
                <w:szCs w:val="21"/>
              </w:rPr>
              <w:t>单幅扫描：</w:t>
            </w:r>
            <w:r w:rsidRPr="00472526">
              <w:rPr>
                <w:rFonts w:ascii="Times New Roman" w:hAnsi="Times New Roman"/>
                <w:szCs w:val="21"/>
              </w:rPr>
              <w:t>&lt;6s</w:t>
            </w:r>
          </w:p>
        </w:tc>
      </w:tr>
      <w:tr w:rsidR="009B3855" w:rsidRPr="00472526" w:rsidTr="00472526">
        <w:trPr>
          <w:trHeight w:val="372"/>
          <w:jc w:val="center"/>
        </w:trPr>
        <w:tc>
          <w:tcPr>
            <w:tcW w:w="2119" w:type="dxa"/>
            <w:tcBorders>
              <w:top w:val="inset" w:sz="6" w:space="0" w:color="auto"/>
              <w:left w:val="inset" w:sz="6" w:space="0" w:color="auto"/>
              <w:bottom w:val="inset" w:sz="6" w:space="0" w:color="auto"/>
              <w:right w:val="inset" w:sz="6" w:space="0" w:color="auto"/>
            </w:tcBorders>
            <w:vAlign w:val="center"/>
            <w:hideMark/>
          </w:tcPr>
          <w:p w:rsidR="009B3855" w:rsidRPr="00472526" w:rsidRDefault="009B3855" w:rsidP="00F67C3D">
            <w:pPr>
              <w:jc w:val="center"/>
              <w:rPr>
                <w:rFonts w:ascii="Times New Roman" w:hAnsi="Times New Roman"/>
                <w:szCs w:val="21"/>
              </w:rPr>
            </w:pPr>
            <w:r w:rsidRPr="00472526">
              <w:rPr>
                <w:rFonts w:ascii="Times New Roman" w:hAnsi="Times New Roman"/>
                <w:szCs w:val="21"/>
              </w:rPr>
              <w:t>扫描模式</w:t>
            </w:r>
          </w:p>
        </w:tc>
        <w:tc>
          <w:tcPr>
            <w:tcW w:w="5386" w:type="dxa"/>
            <w:tcBorders>
              <w:top w:val="inset" w:sz="6" w:space="0" w:color="auto"/>
              <w:left w:val="single" w:sz="2" w:space="0" w:color="auto"/>
              <w:bottom w:val="inset" w:sz="6" w:space="0" w:color="auto"/>
              <w:right w:val="inset" w:sz="6" w:space="0" w:color="auto"/>
            </w:tcBorders>
            <w:vAlign w:val="center"/>
            <w:hideMark/>
          </w:tcPr>
          <w:p w:rsidR="009B3855" w:rsidRPr="00472526" w:rsidRDefault="009B3855" w:rsidP="00F67C3D">
            <w:pPr>
              <w:ind w:firstLineChars="200" w:firstLine="420"/>
              <w:jc w:val="center"/>
              <w:rPr>
                <w:rFonts w:ascii="Times New Roman" w:hAnsi="Times New Roman"/>
                <w:szCs w:val="21"/>
              </w:rPr>
            </w:pPr>
            <w:r w:rsidRPr="00472526">
              <w:rPr>
                <w:rFonts w:ascii="Times New Roman" w:hAnsi="Times New Roman"/>
                <w:szCs w:val="21"/>
              </w:rPr>
              <w:t>转台扫描、自由扫描、多轴扫描</w:t>
            </w:r>
          </w:p>
        </w:tc>
      </w:tr>
      <w:tr w:rsidR="009B3855" w:rsidRPr="00472526" w:rsidTr="00472526">
        <w:trPr>
          <w:trHeight w:val="372"/>
          <w:jc w:val="center"/>
        </w:trPr>
        <w:tc>
          <w:tcPr>
            <w:tcW w:w="2119" w:type="dxa"/>
            <w:tcBorders>
              <w:top w:val="inset" w:sz="6" w:space="0" w:color="auto"/>
              <w:left w:val="inset" w:sz="6" w:space="0" w:color="auto"/>
              <w:bottom w:val="inset" w:sz="6" w:space="0" w:color="auto"/>
              <w:right w:val="inset" w:sz="6" w:space="0" w:color="auto"/>
            </w:tcBorders>
            <w:vAlign w:val="center"/>
            <w:hideMark/>
          </w:tcPr>
          <w:p w:rsidR="009B3855" w:rsidRPr="00472526" w:rsidRDefault="009B3855" w:rsidP="00F67C3D">
            <w:pPr>
              <w:jc w:val="center"/>
              <w:rPr>
                <w:rFonts w:ascii="Times New Roman" w:hAnsi="Times New Roman"/>
                <w:szCs w:val="21"/>
              </w:rPr>
            </w:pPr>
            <w:r w:rsidRPr="00472526">
              <w:rPr>
                <w:rFonts w:ascii="Times New Roman" w:hAnsi="Times New Roman"/>
                <w:szCs w:val="21"/>
              </w:rPr>
              <w:t>多轴扫描</w:t>
            </w:r>
          </w:p>
        </w:tc>
        <w:tc>
          <w:tcPr>
            <w:tcW w:w="5386" w:type="dxa"/>
            <w:tcBorders>
              <w:top w:val="inset" w:sz="6" w:space="0" w:color="auto"/>
              <w:left w:val="single" w:sz="2" w:space="0" w:color="auto"/>
              <w:bottom w:val="inset" w:sz="6" w:space="0" w:color="auto"/>
              <w:right w:val="inset" w:sz="6" w:space="0" w:color="auto"/>
            </w:tcBorders>
            <w:vAlign w:val="center"/>
            <w:hideMark/>
          </w:tcPr>
          <w:p w:rsidR="009B3855" w:rsidRPr="00472526" w:rsidRDefault="009B3855" w:rsidP="00472526">
            <w:pPr>
              <w:jc w:val="center"/>
              <w:rPr>
                <w:rFonts w:ascii="Times New Roman" w:hAnsi="Times New Roman"/>
                <w:szCs w:val="21"/>
              </w:rPr>
            </w:pPr>
            <w:r w:rsidRPr="00472526">
              <w:rPr>
                <w:rFonts w:ascii="Times New Roman" w:hAnsi="Times New Roman"/>
                <w:szCs w:val="21"/>
              </w:rPr>
              <w:t>无需贴点、无需翻转、</w:t>
            </w:r>
            <w:r w:rsidRPr="00472526">
              <w:rPr>
                <w:rFonts w:ascii="Times New Roman" w:hAnsi="Times New Roman"/>
                <w:szCs w:val="21"/>
              </w:rPr>
              <w:t>X</w:t>
            </w:r>
            <w:r w:rsidRPr="00472526">
              <w:rPr>
                <w:rFonts w:ascii="Times New Roman" w:hAnsi="Times New Roman"/>
                <w:szCs w:val="21"/>
              </w:rPr>
              <w:t>轴：</w:t>
            </w:r>
            <w:r w:rsidRPr="00472526">
              <w:rPr>
                <w:rFonts w:ascii="Times New Roman" w:hAnsi="Times New Roman"/>
                <w:szCs w:val="21"/>
              </w:rPr>
              <w:t>360°Y</w:t>
            </w:r>
            <w:r w:rsidRPr="00472526">
              <w:rPr>
                <w:rFonts w:ascii="Times New Roman" w:hAnsi="Times New Roman"/>
                <w:szCs w:val="21"/>
              </w:rPr>
              <w:t>轴</w:t>
            </w:r>
            <w:r w:rsidRPr="00472526">
              <w:rPr>
                <w:rFonts w:ascii="Times New Roman" w:hAnsi="Times New Roman"/>
                <w:szCs w:val="21"/>
              </w:rPr>
              <w:t>240°</w:t>
            </w:r>
            <w:r w:rsidRPr="00472526">
              <w:rPr>
                <w:rFonts w:ascii="Times New Roman" w:hAnsi="Times New Roman"/>
                <w:szCs w:val="21"/>
              </w:rPr>
              <w:t>全自动扫描</w:t>
            </w:r>
          </w:p>
        </w:tc>
      </w:tr>
      <w:tr w:rsidR="009B3855" w:rsidRPr="00472526" w:rsidTr="00472526">
        <w:trPr>
          <w:trHeight w:val="372"/>
          <w:jc w:val="center"/>
        </w:trPr>
        <w:tc>
          <w:tcPr>
            <w:tcW w:w="2119" w:type="dxa"/>
            <w:tcBorders>
              <w:top w:val="inset" w:sz="6" w:space="0" w:color="auto"/>
              <w:left w:val="inset" w:sz="6" w:space="0" w:color="auto"/>
              <w:bottom w:val="inset" w:sz="6" w:space="0" w:color="auto"/>
              <w:right w:val="inset" w:sz="6" w:space="0" w:color="auto"/>
            </w:tcBorders>
            <w:vAlign w:val="center"/>
            <w:hideMark/>
          </w:tcPr>
          <w:p w:rsidR="009B3855" w:rsidRPr="00472526" w:rsidRDefault="009B3855" w:rsidP="00F67C3D">
            <w:pPr>
              <w:jc w:val="center"/>
              <w:rPr>
                <w:rFonts w:ascii="Times New Roman" w:hAnsi="Times New Roman"/>
                <w:szCs w:val="21"/>
              </w:rPr>
            </w:pPr>
            <w:r w:rsidRPr="00472526">
              <w:rPr>
                <w:rFonts w:ascii="Times New Roman" w:hAnsi="Times New Roman"/>
                <w:szCs w:val="21"/>
              </w:rPr>
              <w:t>相机分辨率</w:t>
            </w:r>
          </w:p>
        </w:tc>
        <w:tc>
          <w:tcPr>
            <w:tcW w:w="5386" w:type="dxa"/>
            <w:tcBorders>
              <w:top w:val="inset" w:sz="6" w:space="0" w:color="auto"/>
              <w:left w:val="single" w:sz="2" w:space="0" w:color="auto"/>
              <w:bottom w:val="inset" w:sz="6" w:space="0" w:color="auto"/>
              <w:right w:val="inset" w:sz="6" w:space="0" w:color="auto"/>
            </w:tcBorders>
            <w:vAlign w:val="center"/>
            <w:hideMark/>
          </w:tcPr>
          <w:p w:rsidR="009B3855" w:rsidRPr="00472526" w:rsidRDefault="009B3855" w:rsidP="00F67C3D">
            <w:pPr>
              <w:ind w:firstLineChars="200" w:firstLine="420"/>
              <w:jc w:val="center"/>
              <w:rPr>
                <w:rFonts w:ascii="Times New Roman" w:hAnsi="Times New Roman"/>
                <w:szCs w:val="21"/>
              </w:rPr>
            </w:pPr>
            <w:r w:rsidRPr="00472526">
              <w:rPr>
                <w:rFonts w:ascii="Times New Roman" w:hAnsi="Times New Roman"/>
                <w:szCs w:val="21"/>
              </w:rPr>
              <w:t>300</w:t>
            </w:r>
            <w:proofErr w:type="gramStart"/>
            <w:r w:rsidRPr="00472526">
              <w:rPr>
                <w:rFonts w:ascii="Times New Roman" w:hAnsi="Times New Roman"/>
                <w:szCs w:val="21"/>
              </w:rPr>
              <w:t>万像</w:t>
            </w:r>
            <w:proofErr w:type="gramEnd"/>
            <w:r w:rsidRPr="00472526">
              <w:rPr>
                <w:rFonts w:ascii="Times New Roman" w:hAnsi="Times New Roman"/>
                <w:szCs w:val="21"/>
              </w:rPr>
              <w:t>素</w:t>
            </w:r>
          </w:p>
        </w:tc>
      </w:tr>
      <w:tr w:rsidR="009B3855" w:rsidRPr="00472526" w:rsidTr="00472526">
        <w:trPr>
          <w:trHeight w:val="372"/>
          <w:jc w:val="center"/>
        </w:trPr>
        <w:tc>
          <w:tcPr>
            <w:tcW w:w="2119" w:type="dxa"/>
            <w:tcBorders>
              <w:top w:val="inset" w:sz="6" w:space="0" w:color="auto"/>
              <w:left w:val="inset" w:sz="6" w:space="0" w:color="auto"/>
              <w:bottom w:val="inset" w:sz="6" w:space="0" w:color="auto"/>
              <w:right w:val="inset" w:sz="6" w:space="0" w:color="auto"/>
            </w:tcBorders>
            <w:vAlign w:val="center"/>
            <w:hideMark/>
          </w:tcPr>
          <w:p w:rsidR="009B3855" w:rsidRPr="00472526" w:rsidRDefault="009B3855" w:rsidP="00F67C3D">
            <w:pPr>
              <w:jc w:val="center"/>
              <w:rPr>
                <w:rFonts w:ascii="Times New Roman" w:hAnsi="Times New Roman"/>
                <w:szCs w:val="21"/>
              </w:rPr>
            </w:pPr>
            <w:r w:rsidRPr="00472526">
              <w:rPr>
                <w:rFonts w:ascii="Times New Roman" w:hAnsi="Times New Roman"/>
                <w:szCs w:val="21"/>
              </w:rPr>
              <w:t>扫描精度</w:t>
            </w:r>
            <w:r w:rsidR="00472526">
              <w:rPr>
                <w:rFonts w:ascii="Times New Roman" w:hAnsi="Times New Roman" w:hint="eastAsia"/>
                <w:szCs w:val="21"/>
              </w:rPr>
              <w:t>（</w:t>
            </w:r>
            <w:r w:rsidR="00472526" w:rsidRPr="00472526">
              <w:rPr>
                <w:rFonts w:ascii="Times New Roman" w:hAnsi="Times New Roman"/>
                <w:szCs w:val="21"/>
              </w:rPr>
              <w:t>mm</w:t>
            </w:r>
            <w:r w:rsidR="00472526">
              <w:rPr>
                <w:rFonts w:ascii="Times New Roman" w:hAnsi="Times New Roman" w:hint="eastAsia"/>
                <w:szCs w:val="21"/>
              </w:rPr>
              <w:t>）</w:t>
            </w:r>
          </w:p>
        </w:tc>
        <w:tc>
          <w:tcPr>
            <w:tcW w:w="5386" w:type="dxa"/>
            <w:tcBorders>
              <w:top w:val="inset" w:sz="6" w:space="0" w:color="auto"/>
              <w:left w:val="single" w:sz="2" w:space="0" w:color="auto"/>
              <w:bottom w:val="inset" w:sz="6" w:space="0" w:color="auto"/>
              <w:right w:val="inset" w:sz="6" w:space="0" w:color="auto"/>
            </w:tcBorders>
            <w:vAlign w:val="center"/>
            <w:hideMark/>
          </w:tcPr>
          <w:p w:rsidR="009B3855" w:rsidRPr="00472526" w:rsidRDefault="009B3855" w:rsidP="00472526">
            <w:pPr>
              <w:ind w:firstLineChars="200" w:firstLine="420"/>
              <w:jc w:val="center"/>
              <w:rPr>
                <w:rFonts w:ascii="Times New Roman" w:hAnsi="Times New Roman"/>
                <w:szCs w:val="21"/>
              </w:rPr>
            </w:pPr>
            <w:r w:rsidRPr="00472526">
              <w:rPr>
                <w:rFonts w:ascii="Times New Roman" w:hAnsi="Times New Roman"/>
                <w:szCs w:val="21"/>
              </w:rPr>
              <w:t>单幅精度</w:t>
            </w:r>
            <w:r w:rsidRPr="00472526">
              <w:rPr>
                <w:rFonts w:ascii="Times New Roman" w:hAnsi="Times New Roman"/>
                <w:szCs w:val="21"/>
              </w:rPr>
              <w:t>≤0.05</w:t>
            </w:r>
          </w:p>
        </w:tc>
      </w:tr>
      <w:tr w:rsidR="009B3855" w:rsidRPr="00472526" w:rsidTr="00472526">
        <w:trPr>
          <w:trHeight w:val="387"/>
          <w:jc w:val="center"/>
        </w:trPr>
        <w:tc>
          <w:tcPr>
            <w:tcW w:w="2119" w:type="dxa"/>
            <w:tcBorders>
              <w:top w:val="inset" w:sz="6" w:space="0" w:color="auto"/>
              <w:left w:val="inset" w:sz="6" w:space="0" w:color="auto"/>
              <w:bottom w:val="inset" w:sz="6" w:space="0" w:color="auto"/>
              <w:right w:val="inset" w:sz="6" w:space="0" w:color="auto"/>
            </w:tcBorders>
            <w:vAlign w:val="center"/>
            <w:hideMark/>
          </w:tcPr>
          <w:p w:rsidR="009B3855" w:rsidRPr="00472526" w:rsidRDefault="009B3855" w:rsidP="00F67C3D">
            <w:pPr>
              <w:jc w:val="center"/>
              <w:rPr>
                <w:rFonts w:ascii="Times New Roman" w:hAnsi="Times New Roman"/>
                <w:szCs w:val="21"/>
              </w:rPr>
            </w:pPr>
            <w:r w:rsidRPr="00472526">
              <w:rPr>
                <w:rFonts w:ascii="Times New Roman" w:hAnsi="Times New Roman"/>
                <w:szCs w:val="21"/>
              </w:rPr>
              <w:t>点距</w:t>
            </w:r>
            <w:r w:rsidR="00472526">
              <w:rPr>
                <w:rFonts w:ascii="Times New Roman" w:hAnsi="Times New Roman" w:hint="eastAsia"/>
                <w:szCs w:val="21"/>
              </w:rPr>
              <w:t>（</w:t>
            </w:r>
            <w:r w:rsidR="00472526" w:rsidRPr="00472526">
              <w:rPr>
                <w:rFonts w:ascii="Times New Roman" w:hAnsi="Times New Roman"/>
                <w:szCs w:val="21"/>
              </w:rPr>
              <w:t>mm</w:t>
            </w:r>
            <w:r w:rsidR="00472526">
              <w:rPr>
                <w:rFonts w:ascii="Times New Roman" w:hAnsi="Times New Roman" w:hint="eastAsia"/>
                <w:szCs w:val="21"/>
              </w:rPr>
              <w:t>）</w:t>
            </w:r>
          </w:p>
        </w:tc>
        <w:tc>
          <w:tcPr>
            <w:tcW w:w="5386" w:type="dxa"/>
            <w:tcBorders>
              <w:top w:val="inset" w:sz="6" w:space="0" w:color="auto"/>
              <w:left w:val="single" w:sz="2" w:space="0" w:color="auto"/>
              <w:bottom w:val="inset" w:sz="6" w:space="0" w:color="auto"/>
              <w:right w:val="inset" w:sz="6" w:space="0" w:color="auto"/>
            </w:tcBorders>
            <w:vAlign w:val="center"/>
            <w:hideMark/>
          </w:tcPr>
          <w:p w:rsidR="009B3855" w:rsidRPr="00472526" w:rsidRDefault="009B3855" w:rsidP="00472526">
            <w:pPr>
              <w:ind w:firstLineChars="200" w:firstLine="420"/>
              <w:jc w:val="center"/>
              <w:rPr>
                <w:rFonts w:ascii="Times New Roman" w:hAnsi="Times New Roman"/>
                <w:szCs w:val="21"/>
              </w:rPr>
            </w:pPr>
            <w:r w:rsidRPr="00472526">
              <w:rPr>
                <w:rFonts w:ascii="Times New Roman" w:hAnsi="Times New Roman"/>
                <w:szCs w:val="21"/>
              </w:rPr>
              <w:t>0.10</w:t>
            </w:r>
            <w:r w:rsidR="00472526">
              <w:rPr>
                <w:rFonts w:ascii="Times New Roman" w:hAnsi="Times New Roman" w:hint="eastAsia"/>
                <w:szCs w:val="21"/>
              </w:rPr>
              <w:t>~</w:t>
            </w:r>
            <w:r w:rsidRPr="00472526">
              <w:rPr>
                <w:rFonts w:ascii="Times New Roman" w:hAnsi="Times New Roman"/>
                <w:szCs w:val="21"/>
              </w:rPr>
              <w:t>0.15</w:t>
            </w:r>
          </w:p>
        </w:tc>
      </w:tr>
      <w:tr w:rsidR="009B3855" w:rsidRPr="00472526" w:rsidTr="00472526">
        <w:trPr>
          <w:trHeight w:val="372"/>
          <w:jc w:val="center"/>
        </w:trPr>
        <w:tc>
          <w:tcPr>
            <w:tcW w:w="2119" w:type="dxa"/>
            <w:tcBorders>
              <w:top w:val="inset" w:sz="6" w:space="0" w:color="auto"/>
              <w:left w:val="inset" w:sz="6" w:space="0" w:color="auto"/>
              <w:bottom w:val="inset" w:sz="6" w:space="0" w:color="auto"/>
              <w:right w:val="inset" w:sz="6" w:space="0" w:color="auto"/>
            </w:tcBorders>
            <w:vAlign w:val="center"/>
            <w:hideMark/>
          </w:tcPr>
          <w:p w:rsidR="009B3855" w:rsidRPr="00472526" w:rsidRDefault="009B3855" w:rsidP="00F67C3D">
            <w:pPr>
              <w:jc w:val="center"/>
              <w:rPr>
                <w:rFonts w:ascii="Times New Roman" w:hAnsi="Times New Roman"/>
                <w:szCs w:val="21"/>
              </w:rPr>
            </w:pPr>
            <w:r w:rsidRPr="00472526">
              <w:rPr>
                <w:rFonts w:ascii="Times New Roman" w:hAnsi="Times New Roman"/>
                <w:szCs w:val="21"/>
              </w:rPr>
              <w:t>全自主开发软件</w:t>
            </w:r>
          </w:p>
        </w:tc>
        <w:tc>
          <w:tcPr>
            <w:tcW w:w="5386" w:type="dxa"/>
            <w:tcBorders>
              <w:top w:val="inset" w:sz="6" w:space="0" w:color="auto"/>
              <w:left w:val="single" w:sz="2" w:space="0" w:color="auto"/>
              <w:bottom w:val="inset" w:sz="6" w:space="0" w:color="auto"/>
              <w:right w:val="inset" w:sz="6" w:space="0" w:color="auto"/>
            </w:tcBorders>
            <w:vAlign w:val="center"/>
            <w:hideMark/>
          </w:tcPr>
          <w:p w:rsidR="009B3855" w:rsidRPr="00472526" w:rsidRDefault="009B3855" w:rsidP="00F67C3D">
            <w:pPr>
              <w:widowControl/>
              <w:spacing w:line="400" w:lineRule="exact"/>
              <w:jc w:val="center"/>
              <w:rPr>
                <w:rFonts w:ascii="Times New Roman" w:hAnsi="Times New Roman"/>
                <w:szCs w:val="21"/>
              </w:rPr>
            </w:pPr>
            <w:r w:rsidRPr="00472526">
              <w:rPr>
                <w:rFonts w:ascii="Times New Roman" w:hAnsi="Times New Roman"/>
                <w:szCs w:val="21"/>
              </w:rPr>
              <w:t>包括三维数据采集、全自动拼接、后处理等功能</w:t>
            </w:r>
          </w:p>
        </w:tc>
      </w:tr>
      <w:tr w:rsidR="009B3855" w:rsidRPr="00472526" w:rsidTr="00472526">
        <w:trPr>
          <w:trHeight w:val="372"/>
          <w:jc w:val="center"/>
        </w:trPr>
        <w:tc>
          <w:tcPr>
            <w:tcW w:w="2119" w:type="dxa"/>
            <w:tcBorders>
              <w:top w:val="inset" w:sz="6" w:space="0" w:color="auto"/>
              <w:left w:val="inset" w:sz="6" w:space="0" w:color="auto"/>
              <w:bottom w:val="inset" w:sz="6" w:space="0" w:color="auto"/>
              <w:right w:val="inset" w:sz="6" w:space="0" w:color="auto"/>
            </w:tcBorders>
            <w:vAlign w:val="center"/>
            <w:hideMark/>
          </w:tcPr>
          <w:p w:rsidR="009B3855" w:rsidRPr="00472526" w:rsidRDefault="009B3855" w:rsidP="00F67C3D">
            <w:pPr>
              <w:jc w:val="center"/>
              <w:rPr>
                <w:rFonts w:ascii="Times New Roman" w:hAnsi="Times New Roman"/>
                <w:szCs w:val="21"/>
              </w:rPr>
            </w:pPr>
            <w:r w:rsidRPr="00472526">
              <w:rPr>
                <w:rFonts w:ascii="Times New Roman" w:hAnsi="Times New Roman"/>
                <w:szCs w:val="21"/>
              </w:rPr>
              <w:t>光源</w:t>
            </w:r>
          </w:p>
        </w:tc>
        <w:tc>
          <w:tcPr>
            <w:tcW w:w="5386" w:type="dxa"/>
            <w:tcBorders>
              <w:top w:val="inset" w:sz="6" w:space="0" w:color="auto"/>
              <w:left w:val="single" w:sz="2" w:space="0" w:color="auto"/>
              <w:bottom w:val="inset" w:sz="6" w:space="0" w:color="auto"/>
              <w:right w:val="inset" w:sz="6" w:space="0" w:color="auto"/>
            </w:tcBorders>
            <w:vAlign w:val="center"/>
            <w:hideMark/>
          </w:tcPr>
          <w:p w:rsidR="009B3855" w:rsidRPr="00472526" w:rsidRDefault="009B3855" w:rsidP="00F67C3D">
            <w:pPr>
              <w:ind w:firstLineChars="200" w:firstLine="420"/>
              <w:jc w:val="center"/>
              <w:rPr>
                <w:rFonts w:ascii="Times New Roman" w:hAnsi="Times New Roman"/>
                <w:szCs w:val="21"/>
              </w:rPr>
            </w:pPr>
            <w:r w:rsidRPr="00472526">
              <w:rPr>
                <w:rFonts w:ascii="Times New Roman" w:hAnsi="Times New Roman"/>
                <w:szCs w:val="21"/>
              </w:rPr>
              <w:t>LED</w:t>
            </w:r>
            <w:r w:rsidRPr="00472526">
              <w:rPr>
                <w:rFonts w:ascii="Times New Roman" w:hAnsi="Times New Roman"/>
                <w:szCs w:val="21"/>
              </w:rPr>
              <w:t>冷光（人眼安全）</w:t>
            </w:r>
          </w:p>
        </w:tc>
      </w:tr>
      <w:tr w:rsidR="009B3855" w:rsidRPr="00472526" w:rsidTr="00472526">
        <w:trPr>
          <w:trHeight w:val="372"/>
          <w:jc w:val="center"/>
        </w:trPr>
        <w:tc>
          <w:tcPr>
            <w:tcW w:w="2119" w:type="dxa"/>
            <w:tcBorders>
              <w:top w:val="inset" w:sz="6" w:space="0" w:color="auto"/>
              <w:left w:val="inset" w:sz="6" w:space="0" w:color="auto"/>
              <w:bottom w:val="inset" w:sz="6" w:space="0" w:color="auto"/>
              <w:right w:val="inset" w:sz="6" w:space="0" w:color="auto"/>
            </w:tcBorders>
            <w:vAlign w:val="center"/>
            <w:hideMark/>
          </w:tcPr>
          <w:p w:rsidR="009B3855" w:rsidRPr="00472526" w:rsidRDefault="009B3855" w:rsidP="00F67C3D">
            <w:pPr>
              <w:jc w:val="center"/>
              <w:rPr>
                <w:rFonts w:ascii="Times New Roman" w:hAnsi="Times New Roman"/>
                <w:szCs w:val="21"/>
              </w:rPr>
            </w:pPr>
            <w:r w:rsidRPr="00472526">
              <w:rPr>
                <w:rFonts w:ascii="Times New Roman" w:hAnsi="Times New Roman"/>
                <w:szCs w:val="21"/>
              </w:rPr>
              <w:t>拍摄距离</w:t>
            </w:r>
          </w:p>
        </w:tc>
        <w:tc>
          <w:tcPr>
            <w:tcW w:w="5386" w:type="dxa"/>
            <w:tcBorders>
              <w:top w:val="inset" w:sz="6" w:space="0" w:color="auto"/>
              <w:left w:val="single" w:sz="2" w:space="0" w:color="auto"/>
              <w:bottom w:val="inset" w:sz="6" w:space="0" w:color="auto"/>
              <w:right w:val="inset" w:sz="6" w:space="0" w:color="auto"/>
            </w:tcBorders>
            <w:vAlign w:val="center"/>
            <w:hideMark/>
          </w:tcPr>
          <w:p w:rsidR="009B3855" w:rsidRPr="00472526" w:rsidRDefault="009B3855" w:rsidP="00F67C3D">
            <w:pPr>
              <w:ind w:firstLineChars="200" w:firstLine="420"/>
              <w:jc w:val="center"/>
              <w:rPr>
                <w:rFonts w:ascii="Times New Roman" w:hAnsi="Times New Roman"/>
                <w:szCs w:val="21"/>
              </w:rPr>
            </w:pPr>
            <w:r w:rsidRPr="00472526">
              <w:rPr>
                <w:rFonts w:ascii="Times New Roman" w:hAnsi="Times New Roman"/>
                <w:szCs w:val="21"/>
              </w:rPr>
              <w:t>400mm</w:t>
            </w:r>
          </w:p>
        </w:tc>
      </w:tr>
      <w:tr w:rsidR="009B3855" w:rsidRPr="00472526" w:rsidTr="00472526">
        <w:trPr>
          <w:trHeight w:val="372"/>
          <w:jc w:val="center"/>
        </w:trPr>
        <w:tc>
          <w:tcPr>
            <w:tcW w:w="2119" w:type="dxa"/>
            <w:tcBorders>
              <w:top w:val="inset" w:sz="6" w:space="0" w:color="auto"/>
              <w:left w:val="inset" w:sz="6" w:space="0" w:color="auto"/>
              <w:bottom w:val="inset" w:sz="6" w:space="0" w:color="auto"/>
              <w:right w:val="inset" w:sz="6" w:space="0" w:color="auto"/>
            </w:tcBorders>
            <w:vAlign w:val="center"/>
            <w:hideMark/>
          </w:tcPr>
          <w:p w:rsidR="009B3855" w:rsidRPr="00472526" w:rsidRDefault="009B3855" w:rsidP="00F67C3D">
            <w:pPr>
              <w:jc w:val="center"/>
              <w:rPr>
                <w:rFonts w:ascii="Times New Roman" w:hAnsi="Times New Roman"/>
                <w:szCs w:val="21"/>
              </w:rPr>
            </w:pPr>
            <w:r w:rsidRPr="00472526">
              <w:rPr>
                <w:rFonts w:ascii="Times New Roman" w:hAnsi="Times New Roman"/>
                <w:szCs w:val="21"/>
              </w:rPr>
              <w:t>拼接方式</w:t>
            </w:r>
          </w:p>
        </w:tc>
        <w:tc>
          <w:tcPr>
            <w:tcW w:w="5386" w:type="dxa"/>
            <w:tcBorders>
              <w:top w:val="inset" w:sz="6" w:space="0" w:color="auto"/>
              <w:left w:val="single" w:sz="2" w:space="0" w:color="auto"/>
              <w:bottom w:val="inset" w:sz="6" w:space="0" w:color="auto"/>
              <w:right w:val="inset" w:sz="6" w:space="0" w:color="auto"/>
            </w:tcBorders>
            <w:vAlign w:val="center"/>
            <w:hideMark/>
          </w:tcPr>
          <w:p w:rsidR="009B3855" w:rsidRPr="00472526" w:rsidRDefault="009B3855" w:rsidP="00F67C3D">
            <w:pPr>
              <w:ind w:firstLineChars="200" w:firstLine="420"/>
              <w:jc w:val="center"/>
              <w:rPr>
                <w:rFonts w:ascii="Times New Roman" w:hAnsi="Times New Roman"/>
                <w:szCs w:val="21"/>
              </w:rPr>
            </w:pPr>
            <w:r w:rsidRPr="00472526">
              <w:rPr>
                <w:rFonts w:ascii="Times New Roman" w:hAnsi="Times New Roman"/>
                <w:szCs w:val="21"/>
              </w:rPr>
              <w:t>全自动拼接</w:t>
            </w:r>
          </w:p>
        </w:tc>
      </w:tr>
      <w:tr w:rsidR="009B3855" w:rsidRPr="00472526" w:rsidTr="00472526">
        <w:trPr>
          <w:trHeight w:val="387"/>
          <w:jc w:val="center"/>
        </w:trPr>
        <w:tc>
          <w:tcPr>
            <w:tcW w:w="2119" w:type="dxa"/>
            <w:tcBorders>
              <w:top w:val="inset" w:sz="6" w:space="0" w:color="auto"/>
              <w:left w:val="inset" w:sz="6" w:space="0" w:color="auto"/>
              <w:bottom w:val="inset" w:sz="6" w:space="0" w:color="auto"/>
              <w:right w:val="inset" w:sz="6" w:space="0" w:color="auto"/>
            </w:tcBorders>
            <w:vAlign w:val="center"/>
            <w:hideMark/>
          </w:tcPr>
          <w:p w:rsidR="009B3855" w:rsidRPr="00472526" w:rsidRDefault="009B3855" w:rsidP="00F67C3D">
            <w:pPr>
              <w:jc w:val="center"/>
              <w:rPr>
                <w:rFonts w:ascii="Times New Roman" w:hAnsi="Times New Roman"/>
                <w:szCs w:val="21"/>
              </w:rPr>
            </w:pPr>
            <w:r w:rsidRPr="00472526">
              <w:rPr>
                <w:rFonts w:ascii="Times New Roman" w:hAnsi="Times New Roman"/>
                <w:szCs w:val="21"/>
              </w:rPr>
              <w:t>输出文件格式</w:t>
            </w:r>
          </w:p>
        </w:tc>
        <w:tc>
          <w:tcPr>
            <w:tcW w:w="5386" w:type="dxa"/>
            <w:tcBorders>
              <w:top w:val="inset" w:sz="6" w:space="0" w:color="auto"/>
              <w:left w:val="single" w:sz="2" w:space="0" w:color="auto"/>
              <w:bottom w:val="inset" w:sz="6" w:space="0" w:color="auto"/>
              <w:right w:val="inset" w:sz="6" w:space="0" w:color="auto"/>
            </w:tcBorders>
            <w:vAlign w:val="center"/>
            <w:hideMark/>
          </w:tcPr>
          <w:p w:rsidR="009B3855" w:rsidRPr="00472526" w:rsidRDefault="009B3855" w:rsidP="00F67C3D">
            <w:pPr>
              <w:ind w:firstLineChars="200" w:firstLine="420"/>
              <w:jc w:val="center"/>
              <w:rPr>
                <w:rFonts w:ascii="Times New Roman" w:hAnsi="Times New Roman"/>
                <w:szCs w:val="21"/>
              </w:rPr>
            </w:pPr>
            <w:r w:rsidRPr="00472526">
              <w:rPr>
                <w:rFonts w:ascii="Times New Roman" w:hAnsi="Times New Roman"/>
                <w:szCs w:val="21"/>
              </w:rPr>
              <w:t>STL</w:t>
            </w:r>
            <w:r w:rsidRPr="00472526">
              <w:rPr>
                <w:rFonts w:ascii="Times New Roman" w:hAnsi="Times New Roman"/>
                <w:szCs w:val="21"/>
              </w:rPr>
              <w:t>，</w:t>
            </w:r>
            <w:r w:rsidRPr="00472526">
              <w:rPr>
                <w:rFonts w:ascii="Times New Roman" w:hAnsi="Times New Roman"/>
                <w:szCs w:val="21"/>
              </w:rPr>
              <w:t>ASC</w:t>
            </w:r>
            <w:r w:rsidRPr="00472526">
              <w:rPr>
                <w:rFonts w:ascii="Times New Roman" w:hAnsi="Times New Roman"/>
                <w:szCs w:val="21"/>
              </w:rPr>
              <w:t>，</w:t>
            </w:r>
            <w:r w:rsidRPr="00472526">
              <w:rPr>
                <w:rFonts w:ascii="Times New Roman" w:hAnsi="Times New Roman"/>
                <w:szCs w:val="21"/>
              </w:rPr>
              <w:t>OBJ</w:t>
            </w:r>
            <w:r w:rsidRPr="00472526">
              <w:rPr>
                <w:rFonts w:ascii="Times New Roman" w:hAnsi="Times New Roman"/>
                <w:szCs w:val="21"/>
              </w:rPr>
              <w:t>，</w:t>
            </w:r>
            <w:r w:rsidRPr="00472526">
              <w:rPr>
                <w:rFonts w:ascii="Times New Roman" w:hAnsi="Times New Roman"/>
                <w:szCs w:val="21"/>
              </w:rPr>
              <w:t>PLY</w:t>
            </w:r>
            <w:r w:rsidRPr="00472526">
              <w:rPr>
                <w:rFonts w:ascii="Times New Roman" w:hAnsi="Times New Roman"/>
                <w:szCs w:val="21"/>
              </w:rPr>
              <w:t>，</w:t>
            </w:r>
            <w:r w:rsidRPr="00472526">
              <w:rPr>
                <w:rFonts w:ascii="Times New Roman" w:hAnsi="Times New Roman"/>
                <w:szCs w:val="21"/>
              </w:rPr>
              <w:t>VTX</w:t>
            </w:r>
            <w:r w:rsidRPr="00472526">
              <w:rPr>
                <w:rFonts w:ascii="Times New Roman" w:hAnsi="Times New Roman"/>
                <w:szCs w:val="21"/>
              </w:rPr>
              <w:t>，</w:t>
            </w:r>
            <w:r w:rsidRPr="00472526">
              <w:rPr>
                <w:rFonts w:ascii="Times New Roman" w:hAnsi="Times New Roman"/>
                <w:szCs w:val="21"/>
              </w:rPr>
              <w:t>OFF</w:t>
            </w:r>
          </w:p>
        </w:tc>
      </w:tr>
      <w:tr w:rsidR="009B3855" w:rsidRPr="00472526" w:rsidTr="00472526">
        <w:trPr>
          <w:trHeight w:val="372"/>
          <w:jc w:val="center"/>
        </w:trPr>
        <w:tc>
          <w:tcPr>
            <w:tcW w:w="2119" w:type="dxa"/>
            <w:tcBorders>
              <w:top w:val="inset" w:sz="6" w:space="0" w:color="auto"/>
              <w:left w:val="inset" w:sz="6" w:space="0" w:color="auto"/>
              <w:bottom w:val="inset" w:sz="6" w:space="0" w:color="auto"/>
              <w:right w:val="inset" w:sz="6" w:space="0" w:color="auto"/>
            </w:tcBorders>
            <w:vAlign w:val="center"/>
            <w:hideMark/>
          </w:tcPr>
          <w:p w:rsidR="009B3855" w:rsidRPr="00472526" w:rsidRDefault="009B3855" w:rsidP="00F67C3D">
            <w:pPr>
              <w:jc w:val="center"/>
              <w:rPr>
                <w:rFonts w:ascii="Times New Roman" w:hAnsi="Times New Roman"/>
                <w:szCs w:val="21"/>
              </w:rPr>
            </w:pPr>
            <w:r w:rsidRPr="00472526">
              <w:rPr>
                <w:rFonts w:ascii="Times New Roman" w:hAnsi="Times New Roman"/>
                <w:szCs w:val="21"/>
              </w:rPr>
              <w:t>外形尺寸</w:t>
            </w:r>
            <w:r w:rsidR="00472526">
              <w:rPr>
                <w:rFonts w:ascii="Times New Roman" w:hAnsi="Times New Roman" w:hint="eastAsia"/>
                <w:szCs w:val="21"/>
              </w:rPr>
              <w:t>（</w:t>
            </w:r>
            <w:r w:rsidR="00472526" w:rsidRPr="00472526">
              <w:rPr>
                <w:rFonts w:ascii="Times New Roman" w:hAnsi="Times New Roman"/>
                <w:szCs w:val="21"/>
              </w:rPr>
              <w:t>mm</w:t>
            </w:r>
            <w:r w:rsidR="00472526">
              <w:rPr>
                <w:rFonts w:ascii="Times New Roman" w:hAnsi="Times New Roman" w:hint="eastAsia"/>
                <w:szCs w:val="21"/>
              </w:rPr>
              <w:t>）</w:t>
            </w:r>
          </w:p>
        </w:tc>
        <w:tc>
          <w:tcPr>
            <w:tcW w:w="5386" w:type="dxa"/>
            <w:tcBorders>
              <w:top w:val="inset" w:sz="6" w:space="0" w:color="auto"/>
              <w:left w:val="single" w:sz="2" w:space="0" w:color="auto"/>
              <w:bottom w:val="inset" w:sz="6" w:space="0" w:color="auto"/>
              <w:right w:val="inset" w:sz="6" w:space="0" w:color="auto"/>
            </w:tcBorders>
            <w:vAlign w:val="center"/>
            <w:hideMark/>
          </w:tcPr>
          <w:p w:rsidR="009B3855" w:rsidRPr="00472526" w:rsidRDefault="009B3855" w:rsidP="00472526">
            <w:pPr>
              <w:ind w:firstLineChars="200" w:firstLine="420"/>
              <w:jc w:val="center"/>
              <w:rPr>
                <w:rFonts w:ascii="Times New Roman" w:hAnsi="Times New Roman"/>
                <w:szCs w:val="21"/>
              </w:rPr>
            </w:pPr>
            <w:r w:rsidRPr="00472526">
              <w:rPr>
                <w:rFonts w:ascii="Times New Roman" w:hAnsi="Times New Roman"/>
                <w:kern w:val="0"/>
                <w:szCs w:val="21"/>
              </w:rPr>
              <w:t>≤ 788</w:t>
            </w:r>
            <w:r w:rsidR="00472526">
              <w:rPr>
                <w:rFonts w:ascii="宋体" w:hAnsi="宋体" w:hint="eastAsia"/>
                <w:kern w:val="0"/>
                <w:szCs w:val="21"/>
              </w:rPr>
              <w:t>×</w:t>
            </w:r>
            <w:r w:rsidRPr="00472526">
              <w:rPr>
                <w:rFonts w:ascii="Times New Roman" w:hAnsi="Times New Roman"/>
                <w:kern w:val="0"/>
                <w:szCs w:val="21"/>
              </w:rPr>
              <w:t>240</w:t>
            </w:r>
            <w:r w:rsidR="00472526">
              <w:rPr>
                <w:rFonts w:ascii="宋体" w:hAnsi="宋体" w:hint="eastAsia"/>
                <w:kern w:val="0"/>
                <w:szCs w:val="21"/>
              </w:rPr>
              <w:t>×</w:t>
            </w:r>
            <w:r w:rsidRPr="00472526">
              <w:rPr>
                <w:rFonts w:ascii="Times New Roman" w:hAnsi="Times New Roman"/>
                <w:kern w:val="0"/>
                <w:szCs w:val="21"/>
              </w:rPr>
              <w:t>279</w:t>
            </w:r>
          </w:p>
        </w:tc>
      </w:tr>
      <w:tr w:rsidR="009B3855" w:rsidRPr="00472526" w:rsidTr="00472526">
        <w:trPr>
          <w:trHeight w:val="372"/>
          <w:jc w:val="center"/>
        </w:trPr>
        <w:tc>
          <w:tcPr>
            <w:tcW w:w="2119" w:type="dxa"/>
            <w:tcBorders>
              <w:top w:val="inset" w:sz="6" w:space="0" w:color="auto"/>
              <w:left w:val="inset" w:sz="6" w:space="0" w:color="auto"/>
              <w:bottom w:val="inset" w:sz="6" w:space="0" w:color="auto"/>
              <w:right w:val="inset" w:sz="6" w:space="0" w:color="auto"/>
            </w:tcBorders>
            <w:vAlign w:val="center"/>
            <w:hideMark/>
          </w:tcPr>
          <w:p w:rsidR="009B3855" w:rsidRPr="00472526" w:rsidRDefault="009B3855" w:rsidP="00472526">
            <w:pPr>
              <w:jc w:val="center"/>
              <w:rPr>
                <w:rFonts w:ascii="Times New Roman" w:hAnsi="Times New Roman"/>
                <w:szCs w:val="21"/>
              </w:rPr>
            </w:pPr>
            <w:r w:rsidRPr="00472526">
              <w:rPr>
                <w:rFonts w:ascii="Times New Roman" w:hAnsi="Times New Roman"/>
                <w:szCs w:val="21"/>
              </w:rPr>
              <w:t>设备重量</w:t>
            </w:r>
            <w:r w:rsidR="00472526">
              <w:rPr>
                <w:rFonts w:ascii="Times New Roman" w:hAnsi="Times New Roman" w:hint="eastAsia"/>
                <w:szCs w:val="21"/>
              </w:rPr>
              <w:t>（</w:t>
            </w:r>
            <w:r w:rsidR="00472526">
              <w:rPr>
                <w:rFonts w:ascii="Times New Roman" w:hAnsi="Times New Roman" w:hint="eastAsia"/>
                <w:szCs w:val="21"/>
              </w:rPr>
              <w:t>kg</w:t>
            </w:r>
            <w:r w:rsidR="00472526">
              <w:rPr>
                <w:rFonts w:ascii="Times New Roman" w:hAnsi="Times New Roman" w:hint="eastAsia"/>
                <w:szCs w:val="21"/>
              </w:rPr>
              <w:t>）</w:t>
            </w:r>
          </w:p>
        </w:tc>
        <w:tc>
          <w:tcPr>
            <w:tcW w:w="5386" w:type="dxa"/>
            <w:tcBorders>
              <w:top w:val="inset" w:sz="6" w:space="0" w:color="auto"/>
              <w:left w:val="single" w:sz="2" w:space="0" w:color="auto"/>
              <w:bottom w:val="inset" w:sz="6" w:space="0" w:color="auto"/>
              <w:right w:val="inset" w:sz="6" w:space="0" w:color="auto"/>
            </w:tcBorders>
            <w:vAlign w:val="center"/>
            <w:hideMark/>
          </w:tcPr>
          <w:p w:rsidR="009B3855" w:rsidRPr="00472526" w:rsidRDefault="009B3855" w:rsidP="00F67C3D">
            <w:pPr>
              <w:ind w:firstLineChars="200" w:firstLine="420"/>
              <w:jc w:val="center"/>
              <w:rPr>
                <w:rFonts w:ascii="Times New Roman" w:hAnsi="Times New Roman"/>
                <w:szCs w:val="21"/>
              </w:rPr>
            </w:pPr>
            <w:r w:rsidRPr="00472526">
              <w:rPr>
                <w:rFonts w:ascii="Times New Roman" w:hAnsi="Times New Roman"/>
                <w:kern w:val="0"/>
                <w:szCs w:val="21"/>
              </w:rPr>
              <w:t>≤ 2.1</w:t>
            </w:r>
          </w:p>
        </w:tc>
      </w:tr>
      <w:tr w:rsidR="009B3855" w:rsidRPr="00472526" w:rsidTr="00472526">
        <w:trPr>
          <w:trHeight w:val="66"/>
          <w:jc w:val="center"/>
        </w:trPr>
        <w:tc>
          <w:tcPr>
            <w:tcW w:w="2119" w:type="dxa"/>
            <w:tcBorders>
              <w:top w:val="inset" w:sz="6" w:space="0" w:color="auto"/>
              <w:left w:val="inset" w:sz="6" w:space="0" w:color="auto"/>
              <w:bottom w:val="inset" w:sz="6" w:space="0" w:color="auto"/>
              <w:right w:val="inset" w:sz="6" w:space="0" w:color="auto"/>
            </w:tcBorders>
            <w:vAlign w:val="center"/>
            <w:hideMark/>
          </w:tcPr>
          <w:p w:rsidR="009B3855" w:rsidRPr="00472526" w:rsidRDefault="009B3855" w:rsidP="00472526">
            <w:pPr>
              <w:jc w:val="center"/>
              <w:rPr>
                <w:rFonts w:ascii="Times New Roman" w:hAnsi="Times New Roman"/>
                <w:szCs w:val="21"/>
              </w:rPr>
            </w:pPr>
            <w:r w:rsidRPr="00472526">
              <w:rPr>
                <w:rFonts w:ascii="Times New Roman" w:hAnsi="Times New Roman"/>
                <w:szCs w:val="21"/>
              </w:rPr>
              <w:t>转台承受重量</w:t>
            </w:r>
            <w:r w:rsidR="00472526">
              <w:rPr>
                <w:rFonts w:ascii="Times New Roman" w:hAnsi="Times New Roman" w:hint="eastAsia"/>
                <w:szCs w:val="21"/>
              </w:rPr>
              <w:t>（</w:t>
            </w:r>
            <w:r w:rsidR="00472526">
              <w:rPr>
                <w:rFonts w:ascii="Times New Roman" w:hAnsi="Times New Roman" w:hint="eastAsia"/>
                <w:szCs w:val="21"/>
              </w:rPr>
              <w:t>kg</w:t>
            </w:r>
            <w:r w:rsidR="00472526">
              <w:rPr>
                <w:rFonts w:ascii="Times New Roman" w:hAnsi="Times New Roman" w:hint="eastAsia"/>
                <w:szCs w:val="21"/>
              </w:rPr>
              <w:t>）</w:t>
            </w:r>
          </w:p>
        </w:tc>
        <w:tc>
          <w:tcPr>
            <w:tcW w:w="5386" w:type="dxa"/>
            <w:tcBorders>
              <w:top w:val="inset" w:sz="6" w:space="0" w:color="auto"/>
              <w:left w:val="single" w:sz="2" w:space="0" w:color="auto"/>
              <w:bottom w:val="inset" w:sz="6" w:space="0" w:color="auto"/>
              <w:right w:val="inset" w:sz="6" w:space="0" w:color="auto"/>
            </w:tcBorders>
            <w:vAlign w:val="center"/>
            <w:hideMark/>
          </w:tcPr>
          <w:p w:rsidR="009B3855" w:rsidRPr="00472526" w:rsidRDefault="009B3855" w:rsidP="00F67C3D">
            <w:pPr>
              <w:ind w:firstLineChars="200" w:firstLine="420"/>
              <w:jc w:val="center"/>
              <w:rPr>
                <w:rFonts w:ascii="Times New Roman" w:hAnsi="Times New Roman"/>
                <w:szCs w:val="21"/>
              </w:rPr>
            </w:pPr>
            <w:r w:rsidRPr="00472526">
              <w:rPr>
                <w:rFonts w:ascii="Times New Roman" w:hAnsi="Times New Roman"/>
                <w:kern w:val="0"/>
                <w:szCs w:val="21"/>
              </w:rPr>
              <w:t>≤ 5</w:t>
            </w:r>
          </w:p>
        </w:tc>
      </w:tr>
      <w:tr w:rsidR="009B3855" w:rsidRPr="00472526" w:rsidTr="00472526">
        <w:trPr>
          <w:trHeight w:val="372"/>
          <w:jc w:val="center"/>
        </w:trPr>
        <w:tc>
          <w:tcPr>
            <w:tcW w:w="2119" w:type="dxa"/>
            <w:tcBorders>
              <w:top w:val="inset" w:sz="6" w:space="0" w:color="auto"/>
              <w:left w:val="inset" w:sz="6" w:space="0" w:color="auto"/>
              <w:bottom w:val="inset" w:sz="6" w:space="0" w:color="auto"/>
              <w:right w:val="inset" w:sz="6" w:space="0" w:color="auto"/>
            </w:tcBorders>
            <w:vAlign w:val="center"/>
            <w:hideMark/>
          </w:tcPr>
          <w:p w:rsidR="009B3855" w:rsidRPr="00472526" w:rsidRDefault="009B3855" w:rsidP="00F67C3D">
            <w:pPr>
              <w:jc w:val="center"/>
              <w:rPr>
                <w:rFonts w:ascii="Times New Roman" w:hAnsi="Times New Roman"/>
                <w:szCs w:val="21"/>
              </w:rPr>
            </w:pPr>
            <w:r w:rsidRPr="00472526">
              <w:rPr>
                <w:rFonts w:ascii="Times New Roman" w:hAnsi="Times New Roman"/>
                <w:szCs w:val="21"/>
              </w:rPr>
              <w:t>电源</w:t>
            </w:r>
          </w:p>
        </w:tc>
        <w:tc>
          <w:tcPr>
            <w:tcW w:w="5386" w:type="dxa"/>
            <w:tcBorders>
              <w:top w:val="inset" w:sz="6" w:space="0" w:color="auto"/>
              <w:left w:val="single" w:sz="2" w:space="0" w:color="auto"/>
              <w:bottom w:val="inset" w:sz="6" w:space="0" w:color="auto"/>
              <w:right w:val="inset" w:sz="6" w:space="0" w:color="auto"/>
            </w:tcBorders>
            <w:vAlign w:val="center"/>
            <w:hideMark/>
          </w:tcPr>
          <w:p w:rsidR="009B3855" w:rsidRPr="00472526" w:rsidRDefault="009B3855" w:rsidP="00472526">
            <w:pPr>
              <w:ind w:firstLineChars="200" w:firstLine="420"/>
              <w:jc w:val="center"/>
              <w:rPr>
                <w:rFonts w:ascii="Times New Roman" w:hAnsi="Times New Roman"/>
                <w:szCs w:val="21"/>
              </w:rPr>
            </w:pPr>
            <w:r w:rsidRPr="00472526">
              <w:rPr>
                <w:rFonts w:ascii="Times New Roman" w:hAnsi="Times New Roman"/>
                <w:szCs w:val="21"/>
              </w:rPr>
              <w:t>AC220V</w:t>
            </w:r>
            <w:r w:rsidR="00472526">
              <w:rPr>
                <w:rFonts w:ascii="Times New Roman" w:hAnsi="Times New Roman" w:hint="eastAsia"/>
                <w:szCs w:val="21"/>
              </w:rPr>
              <w:t>，</w:t>
            </w:r>
            <w:r w:rsidRPr="00472526">
              <w:rPr>
                <w:rFonts w:ascii="Times New Roman" w:hAnsi="Times New Roman"/>
                <w:szCs w:val="21"/>
              </w:rPr>
              <w:t>50HZ</w:t>
            </w:r>
          </w:p>
        </w:tc>
      </w:tr>
    </w:tbl>
    <w:p w:rsidR="009B3855" w:rsidRDefault="009B3855" w:rsidP="009B3855">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3.竞赛工具、量具（未注明自带的为现场提供）</w:t>
      </w:r>
    </w:p>
    <w:p w:rsidR="009B3855" w:rsidRDefault="009B3855" w:rsidP="009B3855">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中职、高职：内六角扳手（#2.5、#3、#4）、十字改锥、一字改锥各、尖嘴钳、</w:t>
      </w:r>
      <w:proofErr w:type="gramStart"/>
      <w:r>
        <w:rPr>
          <w:rFonts w:ascii="仿宋_GB2312" w:eastAsia="仿宋_GB2312" w:hAnsi="仿宋_GB2312" w:cs="仿宋_GB2312" w:hint="eastAsia"/>
          <w:sz w:val="30"/>
          <w:szCs w:val="30"/>
        </w:rPr>
        <w:t>偏口钳</w:t>
      </w:r>
      <w:proofErr w:type="gramEnd"/>
      <w:r>
        <w:rPr>
          <w:rFonts w:ascii="仿宋_GB2312" w:eastAsia="仿宋_GB2312" w:hAnsi="仿宋_GB2312" w:cs="仿宋_GB2312" w:hint="eastAsia"/>
          <w:sz w:val="30"/>
          <w:szCs w:val="30"/>
        </w:rPr>
        <w:t>、直尺、打磨工具各一件，热缩管若干及其他3D</w:t>
      </w:r>
      <w:proofErr w:type="gramStart"/>
      <w:r>
        <w:rPr>
          <w:rFonts w:ascii="仿宋_GB2312" w:eastAsia="仿宋_GB2312" w:hAnsi="仿宋_GB2312" w:cs="仿宋_GB2312" w:hint="eastAsia"/>
          <w:sz w:val="30"/>
          <w:szCs w:val="30"/>
        </w:rPr>
        <w:t>打印机标配工具</w:t>
      </w:r>
      <w:proofErr w:type="gramEnd"/>
      <w:r>
        <w:rPr>
          <w:rFonts w:ascii="仿宋_GB2312" w:eastAsia="仿宋_GB2312" w:hAnsi="仿宋_GB2312" w:cs="仿宋_GB2312" w:hint="eastAsia"/>
          <w:sz w:val="30"/>
          <w:szCs w:val="30"/>
        </w:rPr>
        <w:t>（打印附着剂、SD卡、读卡器、U盘、25×20cm清洁布、模型铲）</w:t>
      </w:r>
      <w:r w:rsidR="00272264">
        <w:rPr>
          <w:rFonts w:ascii="仿宋_GB2312" w:eastAsia="仿宋_GB2312" w:hAnsi="仿宋_GB2312" w:cs="仿宋_GB2312" w:hint="eastAsia"/>
          <w:sz w:val="30"/>
          <w:szCs w:val="30"/>
        </w:rPr>
        <w:t>；其他</w:t>
      </w:r>
      <w:r>
        <w:rPr>
          <w:rFonts w:ascii="仿宋_GB2312" w:eastAsia="仿宋_GB2312" w:hAnsi="仿宋_GB2312" w:cs="仿宋_GB2312" w:hint="eastAsia"/>
          <w:sz w:val="30"/>
          <w:szCs w:val="30"/>
        </w:rPr>
        <w:t>自带工具（游标卡尺、万用表、30-70W普通电烙铁及其配套焊锡松香）</w:t>
      </w:r>
      <w:r w:rsidR="00272264">
        <w:rPr>
          <w:rFonts w:ascii="仿宋_GB2312" w:eastAsia="仿宋_GB2312" w:hAnsi="仿宋_GB2312" w:cs="仿宋_GB2312" w:hint="eastAsia"/>
          <w:sz w:val="30"/>
          <w:szCs w:val="30"/>
        </w:rPr>
        <w:t>。</w:t>
      </w:r>
    </w:p>
    <w:p w:rsidR="009B3855" w:rsidRPr="00947FF3" w:rsidRDefault="009B3855" w:rsidP="009B3855">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高职：</w:t>
      </w:r>
      <w:r w:rsidR="008D173F">
        <w:rPr>
          <w:rFonts w:ascii="仿宋_GB2312" w:eastAsia="仿宋_GB2312" w:hAnsi="仿宋_GB2312" w:cs="仿宋_GB2312" w:hint="eastAsia"/>
          <w:sz w:val="30"/>
          <w:szCs w:val="30"/>
        </w:rPr>
        <w:t>反差增强剂</w:t>
      </w:r>
      <w:r w:rsidR="008D173F">
        <w:rPr>
          <w:rFonts w:ascii="仿宋_GB2312" w:eastAsia="仿宋_GB2312" w:hAnsi="仿宋_GB2312" w:cs="仿宋_GB2312"/>
          <w:sz w:val="30"/>
          <w:szCs w:val="30"/>
        </w:rPr>
        <w:t>、</w:t>
      </w:r>
      <w:r w:rsidRPr="00947FF3">
        <w:rPr>
          <w:rFonts w:ascii="仿宋_GB2312" w:eastAsia="仿宋_GB2312" w:hAnsi="仿宋_GB2312" w:cs="仿宋_GB2312" w:hint="eastAsia"/>
          <w:sz w:val="30"/>
          <w:szCs w:val="30"/>
        </w:rPr>
        <w:t>标志点（5mm）</w:t>
      </w:r>
      <w:r>
        <w:rPr>
          <w:rFonts w:ascii="仿宋_GB2312" w:eastAsia="仿宋_GB2312" w:hAnsi="仿宋_GB2312" w:cs="仿宋_GB2312" w:hint="eastAsia"/>
          <w:sz w:val="30"/>
          <w:szCs w:val="30"/>
        </w:rPr>
        <w:t>、</w:t>
      </w:r>
      <w:r w:rsidR="008D173F">
        <w:rPr>
          <w:rFonts w:ascii="仿宋_GB2312" w:eastAsia="仿宋_GB2312" w:hAnsi="仿宋_GB2312" w:cs="仿宋_GB2312" w:hint="eastAsia"/>
          <w:sz w:val="30"/>
          <w:szCs w:val="30"/>
        </w:rPr>
        <w:t>蓝丁胶等</w:t>
      </w:r>
      <w:r w:rsidR="008D173F">
        <w:rPr>
          <w:rFonts w:ascii="仿宋_GB2312" w:eastAsia="仿宋_GB2312" w:hAnsi="仿宋_GB2312" w:cs="仿宋_GB2312"/>
          <w:sz w:val="30"/>
          <w:szCs w:val="30"/>
        </w:rPr>
        <w:t>。</w:t>
      </w:r>
      <w:r w:rsidRPr="00947FF3">
        <w:rPr>
          <w:rFonts w:ascii="仿宋_GB2312" w:eastAsia="仿宋_GB2312" w:hAnsi="仿宋_GB2312" w:cs="仿宋_GB2312" w:hint="eastAsia"/>
          <w:sz w:val="30"/>
          <w:szCs w:val="30"/>
        </w:rPr>
        <w:t>量具：自备 0</w:t>
      </w:r>
      <w:r w:rsidR="00272264">
        <w:rPr>
          <w:rFonts w:ascii="仿宋_GB2312" w:eastAsia="仿宋_GB2312" w:hAnsi="仿宋_GB2312" w:cs="仿宋_GB2312"/>
          <w:sz w:val="30"/>
          <w:szCs w:val="30"/>
        </w:rPr>
        <w:t>~</w:t>
      </w:r>
      <w:r w:rsidRPr="00947FF3">
        <w:rPr>
          <w:rFonts w:ascii="仿宋_GB2312" w:eastAsia="仿宋_GB2312" w:hAnsi="仿宋_GB2312" w:cs="仿宋_GB2312" w:hint="eastAsia"/>
          <w:sz w:val="30"/>
          <w:szCs w:val="30"/>
        </w:rPr>
        <w:t>200mm游标卡尺1支。</w:t>
      </w:r>
    </w:p>
    <w:p w:rsidR="009B3855" w:rsidRDefault="009B3855" w:rsidP="009B3855">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4.备用设备：</w:t>
      </w:r>
    </w:p>
    <w:p w:rsidR="009B3855" w:rsidRDefault="009B3855" w:rsidP="009B3855">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比赛现场设备（2）、设备（3）各提供3-5套备用，设备(1)装调检修模块化零件提供5套以上备用，以确保比赛顺利进行。</w:t>
      </w:r>
    </w:p>
    <w:p w:rsidR="009B3855" w:rsidRPr="00E12627" w:rsidRDefault="00E12627" w:rsidP="00E12627">
      <w:pPr>
        <w:snapToGrid w:val="0"/>
        <w:spacing w:line="540" w:lineRule="exact"/>
        <w:ind w:firstLineChars="200" w:firstLine="600"/>
        <w:rPr>
          <w:rFonts w:ascii="Times New Roman" w:eastAsia="楷体" w:hAnsi="Times New Roman"/>
          <w:sz w:val="30"/>
          <w:szCs w:val="30"/>
        </w:rPr>
      </w:pPr>
      <w:r>
        <w:rPr>
          <w:rFonts w:ascii="Times New Roman" w:eastAsia="楷体" w:hAnsi="Times New Roman" w:hint="eastAsia"/>
          <w:sz w:val="30"/>
          <w:szCs w:val="30"/>
        </w:rPr>
        <w:t>（三）</w:t>
      </w:r>
      <w:r w:rsidR="009B3855" w:rsidRPr="00E12627">
        <w:rPr>
          <w:rFonts w:ascii="Times New Roman" w:eastAsia="楷体" w:hAnsi="Times New Roman" w:hint="eastAsia"/>
          <w:sz w:val="30"/>
          <w:szCs w:val="30"/>
        </w:rPr>
        <w:t>竞赛场地</w:t>
      </w:r>
    </w:p>
    <w:p w:rsidR="009B3855" w:rsidRDefault="009B3855" w:rsidP="009B3855">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lastRenderedPageBreak/>
        <w:t>竞赛场地包括竞赛区与其他区域。</w:t>
      </w:r>
    </w:p>
    <w:p w:rsidR="009B3855" w:rsidRDefault="009B3855" w:rsidP="009B3855">
      <w:pPr>
        <w:autoSpaceDN w:val="0"/>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1.</w:t>
      </w:r>
      <w:r>
        <w:rPr>
          <w:rFonts w:ascii="Arial Narrow" w:eastAsia="仿宋_GB2312" w:hAnsi="Arial Narrow" w:cs="Arial" w:hint="eastAsia"/>
          <w:sz w:val="30"/>
          <w:szCs w:val="30"/>
        </w:rPr>
        <w:t>竞赛区包括竞赛大厅、裁判机房及相关区域。竞赛大厅可容纳全部参赛选手同时比赛。</w:t>
      </w:r>
      <w:proofErr w:type="gramStart"/>
      <w:r>
        <w:rPr>
          <w:rFonts w:ascii="仿宋_GB2312" w:eastAsia="仿宋_GB2312" w:hAnsi="仿宋_GB2312" w:cs="仿宋_GB2312" w:hint="eastAsia"/>
          <w:sz w:val="30"/>
          <w:szCs w:val="30"/>
        </w:rPr>
        <w:t>赛位间</w:t>
      </w:r>
      <w:proofErr w:type="gramEnd"/>
      <w:r>
        <w:rPr>
          <w:rFonts w:ascii="仿宋_GB2312" w:eastAsia="仿宋_GB2312" w:hAnsi="仿宋_GB2312" w:cs="仿宋_GB2312" w:hint="eastAsia"/>
          <w:sz w:val="30"/>
          <w:szCs w:val="30"/>
        </w:rPr>
        <w:t>进行隔离，</w:t>
      </w:r>
      <w:proofErr w:type="gramStart"/>
      <w:r>
        <w:rPr>
          <w:rFonts w:ascii="仿宋_GB2312" w:eastAsia="仿宋_GB2312" w:hAnsi="仿宋_GB2312" w:cs="仿宋_GB2312" w:hint="eastAsia"/>
          <w:sz w:val="30"/>
          <w:szCs w:val="30"/>
        </w:rPr>
        <w:t>每个赛位面积</w:t>
      </w:r>
      <w:proofErr w:type="gramEnd"/>
      <w:r>
        <w:rPr>
          <w:rFonts w:ascii="仿宋_GB2312" w:eastAsia="仿宋_GB2312" w:hAnsi="仿宋_GB2312" w:cs="仿宋_GB2312" w:hint="eastAsia"/>
          <w:sz w:val="30"/>
          <w:szCs w:val="30"/>
        </w:rPr>
        <w:t>在5</w:t>
      </w:r>
      <w:r w:rsidR="00E12627">
        <w:rPr>
          <w:rFonts w:ascii="仿宋_GB2312" w:eastAsia="仿宋_GB2312" w:hAnsi="仿宋_GB2312" w:cs="仿宋_GB2312"/>
          <w:sz w:val="30"/>
          <w:szCs w:val="30"/>
        </w:rPr>
        <w:t>~</w:t>
      </w:r>
      <w:r>
        <w:rPr>
          <w:rFonts w:ascii="仿宋_GB2312" w:eastAsia="仿宋_GB2312" w:hAnsi="仿宋_GB2312" w:cs="仿宋_GB2312" w:hint="eastAsia"/>
          <w:sz w:val="30"/>
          <w:szCs w:val="30"/>
        </w:rPr>
        <w:t>6</w:t>
      </w:r>
      <w:r>
        <w:rPr>
          <w:rFonts w:ascii="仿宋_GB2312" w:eastAsia="仿宋_GB2312" w:hAnsi="仿宋_GB2312" w:cs="仿宋_GB2312"/>
          <w:sz w:val="30"/>
          <w:szCs w:val="30"/>
        </w:rPr>
        <w:t>m</w:t>
      </w:r>
      <w:r>
        <w:rPr>
          <w:rFonts w:ascii="仿宋_GB2312" w:eastAsia="仿宋_GB2312" w:hAnsi="仿宋_GB2312" w:cs="仿宋_GB2312"/>
          <w:sz w:val="30"/>
          <w:szCs w:val="30"/>
          <w:vertAlign w:val="superscript"/>
        </w:rPr>
        <w:t>2</w:t>
      </w:r>
      <w:r>
        <w:rPr>
          <w:rFonts w:ascii="仿宋_GB2312" w:eastAsia="仿宋_GB2312" w:hAnsi="仿宋_GB2312" w:cs="仿宋_GB2312" w:hint="eastAsia"/>
          <w:sz w:val="30"/>
          <w:szCs w:val="30"/>
        </w:rPr>
        <w:t>，</w:t>
      </w:r>
      <w:proofErr w:type="gramStart"/>
      <w:r>
        <w:rPr>
          <w:rFonts w:ascii="仿宋_GB2312" w:eastAsia="仿宋_GB2312" w:hAnsi="仿宋_GB2312" w:cs="仿宋_GB2312" w:hint="eastAsia"/>
          <w:sz w:val="30"/>
          <w:szCs w:val="30"/>
        </w:rPr>
        <w:t>赛位内</w:t>
      </w:r>
      <w:proofErr w:type="gramEnd"/>
      <w:r>
        <w:rPr>
          <w:rFonts w:ascii="仿宋_GB2312" w:eastAsia="仿宋_GB2312" w:hAnsi="仿宋_GB2312" w:cs="仿宋_GB2312" w:hint="eastAsia"/>
          <w:sz w:val="30"/>
          <w:szCs w:val="30"/>
        </w:rPr>
        <w:t>布置电脑席</w:t>
      </w:r>
      <w:r>
        <w:rPr>
          <w:rFonts w:ascii="仿宋_GB2312" w:eastAsia="仿宋_GB2312" w:hAnsi="仿宋_GB2312" w:cs="仿宋_GB2312"/>
          <w:sz w:val="30"/>
          <w:szCs w:val="30"/>
        </w:rPr>
        <w:t>2</w:t>
      </w:r>
      <w:r>
        <w:rPr>
          <w:rFonts w:ascii="仿宋_GB2312" w:eastAsia="仿宋_GB2312" w:hAnsi="仿宋_GB2312" w:cs="仿宋_GB2312" w:hint="eastAsia"/>
          <w:sz w:val="30"/>
          <w:szCs w:val="30"/>
        </w:rPr>
        <w:t>个</w:t>
      </w:r>
      <w:r>
        <w:rPr>
          <w:rFonts w:ascii="Arial Narrow" w:eastAsia="仿宋_GB2312" w:hAnsi="Arial Narrow" w:cs="Arial" w:hint="eastAsia"/>
          <w:sz w:val="30"/>
          <w:szCs w:val="30"/>
        </w:rPr>
        <w:t>。</w:t>
      </w:r>
      <w:r>
        <w:rPr>
          <w:rFonts w:ascii="仿宋_GB2312" w:eastAsia="仿宋_GB2312" w:hAnsi="仿宋_GB2312" w:cs="仿宋_GB2312" w:hint="eastAsia"/>
          <w:sz w:val="30"/>
          <w:szCs w:val="30"/>
        </w:rPr>
        <w:t>配</w:t>
      </w:r>
      <w:r w:rsidR="00412FA6">
        <w:rPr>
          <w:rFonts w:ascii="仿宋_GB2312" w:eastAsia="仿宋_GB2312" w:hAnsi="仿宋_GB2312" w:cs="仿宋_GB2312" w:hint="eastAsia"/>
          <w:sz w:val="30"/>
          <w:szCs w:val="30"/>
        </w:rPr>
        <w:t>备</w:t>
      </w:r>
      <w:r>
        <w:rPr>
          <w:rFonts w:ascii="仿宋_GB2312" w:eastAsia="仿宋_GB2312" w:hAnsi="仿宋_GB2312" w:cs="仿宋_GB2312" w:hint="eastAsia"/>
          <w:sz w:val="30"/>
          <w:szCs w:val="30"/>
        </w:rPr>
        <w:t>产品制作FDM 3D打印设备</w:t>
      </w:r>
      <w:r>
        <w:rPr>
          <w:rFonts w:ascii="仿宋_GB2312" w:eastAsia="仿宋_GB2312" w:hAnsi="仿宋_GB2312" w:cs="仿宋_GB2312"/>
          <w:sz w:val="30"/>
          <w:szCs w:val="30"/>
        </w:rPr>
        <w:t>1</w:t>
      </w:r>
      <w:r>
        <w:rPr>
          <w:rFonts w:ascii="仿宋_GB2312" w:eastAsia="仿宋_GB2312" w:hAnsi="仿宋_GB2312" w:cs="仿宋_GB2312" w:hint="eastAsia"/>
          <w:sz w:val="30"/>
          <w:szCs w:val="30"/>
        </w:rPr>
        <w:t>套</w:t>
      </w:r>
      <w:r w:rsidR="00E12627">
        <w:rPr>
          <w:rFonts w:ascii="仿宋_GB2312" w:eastAsia="仿宋_GB2312" w:hAnsi="仿宋_GB2312" w:cs="仿宋_GB2312" w:hint="eastAsia"/>
          <w:sz w:val="30"/>
          <w:szCs w:val="30"/>
        </w:rPr>
        <w:t>，</w:t>
      </w:r>
      <w:r>
        <w:rPr>
          <w:rFonts w:ascii="仿宋_GB2312" w:eastAsia="仿宋_GB2312" w:hAnsi="仿宋_GB2312" w:cs="仿宋_GB2312"/>
          <w:sz w:val="30"/>
          <w:szCs w:val="30"/>
        </w:rPr>
        <w:t>FDM</w:t>
      </w:r>
      <w:r>
        <w:rPr>
          <w:rFonts w:ascii="仿宋_GB2312" w:eastAsia="仿宋_GB2312" w:hAnsi="仿宋_GB2312" w:cs="仿宋_GB2312" w:hint="eastAsia"/>
          <w:sz w:val="30"/>
          <w:szCs w:val="30"/>
        </w:rPr>
        <w:t xml:space="preserve"> 3D打印装调设备组件1套，设有</w:t>
      </w:r>
      <w:r>
        <w:rPr>
          <w:rFonts w:ascii="仿宋_GB2312" w:eastAsia="仿宋_GB2312" w:hAnsi="仿宋_GB2312" w:cs="仿宋_GB2312"/>
          <w:sz w:val="30"/>
          <w:szCs w:val="30"/>
        </w:rPr>
        <w:t>FDM</w:t>
      </w:r>
      <w:r>
        <w:rPr>
          <w:rFonts w:ascii="仿宋_GB2312" w:eastAsia="仿宋_GB2312" w:hAnsi="仿宋_GB2312" w:cs="仿宋_GB2312" w:hint="eastAsia"/>
          <w:sz w:val="30"/>
          <w:szCs w:val="30"/>
        </w:rPr>
        <w:t xml:space="preserve"> 3D打印装调设备装调区，产品后处理及组装区</w:t>
      </w:r>
      <w:r w:rsidR="00F229F2">
        <w:rPr>
          <w:rFonts w:ascii="仿宋_GB2312" w:eastAsia="仿宋_GB2312" w:hAnsi="仿宋_GB2312" w:cs="仿宋_GB2312" w:hint="eastAsia"/>
          <w:sz w:val="30"/>
          <w:szCs w:val="30"/>
        </w:rPr>
        <w:t>（高职组另</w:t>
      </w:r>
      <w:r w:rsidR="00F229F2">
        <w:rPr>
          <w:rFonts w:ascii="仿宋_GB2312" w:eastAsia="仿宋_GB2312" w:hAnsi="仿宋_GB2312" w:cs="仿宋_GB2312"/>
          <w:sz w:val="30"/>
          <w:szCs w:val="30"/>
        </w:rPr>
        <w:t>外配备三维扫描仪一台</w:t>
      </w:r>
      <w:r w:rsidR="00F229F2">
        <w:rPr>
          <w:rFonts w:ascii="仿宋_GB2312" w:eastAsia="仿宋_GB2312" w:hAnsi="仿宋_GB2312" w:cs="仿宋_GB2312" w:hint="eastAsia"/>
          <w:sz w:val="30"/>
          <w:szCs w:val="30"/>
        </w:rPr>
        <w:t>及</w:t>
      </w:r>
      <w:r w:rsidR="00F229F2">
        <w:rPr>
          <w:rFonts w:ascii="仿宋_GB2312" w:eastAsia="仿宋_GB2312" w:hAnsi="仿宋_GB2312" w:cs="仿宋_GB2312"/>
          <w:sz w:val="30"/>
          <w:szCs w:val="30"/>
        </w:rPr>
        <w:t>相关附件</w:t>
      </w:r>
      <w:r w:rsidR="00F229F2">
        <w:rPr>
          <w:rFonts w:ascii="仿宋_GB2312" w:eastAsia="仿宋_GB2312" w:hAnsi="仿宋_GB2312" w:cs="仿宋_GB2312" w:hint="eastAsia"/>
          <w:sz w:val="30"/>
          <w:szCs w:val="30"/>
        </w:rPr>
        <w:t>1套）</w:t>
      </w:r>
      <w:r>
        <w:rPr>
          <w:rFonts w:ascii="仿宋_GB2312" w:eastAsia="仿宋_GB2312" w:hAnsi="仿宋_GB2312" w:cs="仿宋_GB2312" w:hint="eastAsia"/>
          <w:sz w:val="30"/>
          <w:szCs w:val="30"/>
        </w:rPr>
        <w:t>。整体环境开阔，周边有观摩走廊，以便各参赛指导教师、观摩团、院校观摩。</w:t>
      </w:r>
    </w:p>
    <w:p w:rsidR="009B3855" w:rsidRDefault="009B3855" w:rsidP="009B3855">
      <w:pPr>
        <w:snapToGrid w:val="0"/>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2</w:t>
      </w:r>
      <w:r>
        <w:rPr>
          <w:rFonts w:ascii="仿宋_GB2312" w:eastAsia="仿宋_GB2312" w:hAnsi="仿宋_GB2312" w:cs="仿宋_GB2312"/>
          <w:sz w:val="30"/>
          <w:szCs w:val="30"/>
        </w:rPr>
        <w:t>.</w:t>
      </w:r>
      <w:r>
        <w:rPr>
          <w:rFonts w:ascii="仿宋_GB2312" w:eastAsia="仿宋_GB2312" w:hAnsi="仿宋_GB2312" w:cs="仿宋_GB2312" w:hint="eastAsia"/>
          <w:sz w:val="30"/>
          <w:szCs w:val="30"/>
        </w:rPr>
        <w:t>主场通道宽</w:t>
      </w:r>
      <w:r>
        <w:rPr>
          <w:rFonts w:ascii="仿宋_GB2312" w:eastAsia="仿宋_GB2312" w:hAnsi="仿宋_GB2312" w:cs="仿宋_GB2312"/>
          <w:sz w:val="30"/>
          <w:szCs w:val="30"/>
        </w:rPr>
        <w:t>3m</w:t>
      </w:r>
      <w:r>
        <w:rPr>
          <w:rFonts w:ascii="仿宋_GB2312" w:eastAsia="仿宋_GB2312" w:hAnsi="仿宋_GB2312" w:cs="仿宋_GB2312" w:hint="eastAsia"/>
          <w:sz w:val="30"/>
          <w:szCs w:val="30"/>
        </w:rPr>
        <w:t>，符合紧急疏散要求。</w:t>
      </w:r>
    </w:p>
    <w:p w:rsidR="009B3855" w:rsidRDefault="009B3855" w:rsidP="009B3855">
      <w:pPr>
        <w:snapToGrid w:val="0"/>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3</w:t>
      </w:r>
      <w:r>
        <w:rPr>
          <w:rFonts w:ascii="仿宋_GB2312" w:eastAsia="仿宋_GB2312" w:hAnsi="仿宋_GB2312" w:cs="仿宋_GB2312"/>
          <w:sz w:val="30"/>
          <w:szCs w:val="30"/>
        </w:rPr>
        <w:t>.</w:t>
      </w:r>
      <w:r>
        <w:rPr>
          <w:rFonts w:ascii="仿宋_GB2312" w:eastAsia="仿宋_GB2312" w:hAnsi="仿宋_GB2312" w:cs="仿宋_GB2312" w:hint="eastAsia"/>
          <w:sz w:val="30"/>
          <w:szCs w:val="30"/>
        </w:rPr>
        <w:t>赛场提供稳定的水、电、气源和供电应急设备，并有保安、公安、消防、设备维修和电力抢险人员待命，以防突发事件。</w:t>
      </w:r>
    </w:p>
    <w:p w:rsidR="009B3855" w:rsidRDefault="009B3855" w:rsidP="009B3855">
      <w:pPr>
        <w:snapToGrid w:val="0"/>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4</w:t>
      </w:r>
      <w:r>
        <w:rPr>
          <w:rFonts w:ascii="仿宋_GB2312" w:eastAsia="仿宋_GB2312" w:hAnsi="仿宋_GB2312" w:cs="仿宋_GB2312"/>
          <w:sz w:val="30"/>
          <w:szCs w:val="30"/>
        </w:rPr>
        <w:t>.</w:t>
      </w:r>
      <w:r>
        <w:rPr>
          <w:rFonts w:ascii="仿宋_GB2312" w:eastAsia="仿宋_GB2312" w:hAnsi="仿宋_GB2312" w:cs="仿宋_GB2312" w:hint="eastAsia"/>
          <w:sz w:val="30"/>
          <w:szCs w:val="30"/>
        </w:rPr>
        <w:t>赛场设维修服务、医疗、生活补给站等公共服务区，为选手和赛场人员提供服务；设有指导教师进入现场指导的专门通道；设有安全通道，大赛观摩和采访人员等在安全通道内活动，保证大赛安全有序进行。</w:t>
      </w:r>
    </w:p>
    <w:p w:rsidR="009B3855" w:rsidRPr="003D6D84" w:rsidRDefault="009B3855" w:rsidP="009B3855">
      <w:pPr>
        <w:snapToGrid w:val="0"/>
        <w:spacing w:line="540" w:lineRule="exact"/>
        <w:ind w:firstLineChars="200" w:firstLine="600"/>
        <w:rPr>
          <w:rFonts w:ascii="Times New Roman" w:eastAsia="仿宋_GB2312" w:hAnsi="Times New Roman"/>
          <w:color w:val="000000"/>
          <w:sz w:val="30"/>
          <w:szCs w:val="30"/>
        </w:rPr>
      </w:pPr>
      <w:r>
        <w:rPr>
          <w:rFonts w:ascii="仿宋_GB2312" w:eastAsia="仿宋_GB2312" w:hAnsi="仿宋_GB2312" w:cs="仿宋_GB2312" w:hint="eastAsia"/>
          <w:sz w:val="30"/>
          <w:szCs w:val="30"/>
        </w:rPr>
        <w:t>5</w:t>
      </w:r>
      <w:r>
        <w:rPr>
          <w:rFonts w:ascii="仿宋_GB2312" w:eastAsia="仿宋_GB2312" w:hAnsi="仿宋_GB2312" w:cs="仿宋_GB2312"/>
          <w:sz w:val="30"/>
          <w:szCs w:val="30"/>
        </w:rPr>
        <w:t>.</w:t>
      </w:r>
      <w:r>
        <w:rPr>
          <w:rFonts w:ascii="仿宋_GB2312" w:eastAsia="仿宋_GB2312" w:hAnsi="仿宋_GB2312" w:cs="仿宋_GB2312" w:hint="eastAsia"/>
          <w:sz w:val="30"/>
          <w:szCs w:val="30"/>
        </w:rPr>
        <w:t>赛事单元相对独立，确保选手独立开展比赛，不受外界影响；赛区内包括厕所、医疗点、维修服务站、生活补给站、垃圾分类收集点等</w:t>
      </w:r>
      <w:r w:rsidR="00C309C3">
        <w:rPr>
          <w:rFonts w:ascii="仿宋_GB2312" w:eastAsia="仿宋_GB2312" w:hAnsi="仿宋_GB2312" w:cs="仿宋_GB2312" w:hint="eastAsia"/>
          <w:sz w:val="30"/>
          <w:szCs w:val="30"/>
        </w:rPr>
        <w:t>均</w:t>
      </w:r>
      <w:r>
        <w:rPr>
          <w:rFonts w:ascii="仿宋_GB2312" w:eastAsia="仿宋_GB2312" w:hAnsi="仿宋_GB2312" w:cs="仿宋_GB2312" w:hint="eastAsia"/>
          <w:sz w:val="30"/>
          <w:szCs w:val="30"/>
        </w:rPr>
        <w:t>在警戒线范围内，确保大赛在相对安全的环境内进行。</w:t>
      </w:r>
      <w:r>
        <w:rPr>
          <w:rFonts w:ascii="Arial Narrow" w:eastAsia="仿宋_GB2312" w:hAnsi="Arial Narrow" w:cs="Arial" w:hint="eastAsia"/>
          <w:sz w:val="30"/>
          <w:szCs w:val="30"/>
        </w:rPr>
        <w:t>其他区域包括休息区、展示区、服务保障区和</w:t>
      </w:r>
      <w:proofErr w:type="gramStart"/>
      <w:r>
        <w:rPr>
          <w:rFonts w:ascii="Arial Narrow" w:eastAsia="仿宋_GB2312" w:hAnsi="Arial Narrow" w:cs="Arial" w:hint="eastAsia"/>
          <w:sz w:val="30"/>
          <w:szCs w:val="30"/>
        </w:rPr>
        <w:t>申诉区</w:t>
      </w:r>
      <w:proofErr w:type="gramEnd"/>
      <w:r>
        <w:rPr>
          <w:rFonts w:ascii="Arial Narrow" w:eastAsia="仿宋_GB2312" w:hAnsi="Arial Narrow" w:cs="Arial" w:hint="eastAsia"/>
          <w:sz w:val="30"/>
          <w:szCs w:val="30"/>
        </w:rPr>
        <w:t>等，均为开放区域，领队及指导教师均可进入，并遵守相关规定，听从工作人员的安排。休息区与展示区设在同一区域，供领队及指导教师使用。本区域设有转播设备，可直接观看竞赛区实况。</w:t>
      </w:r>
    </w:p>
    <w:p w:rsidR="00DD03C1" w:rsidRPr="003D6D84" w:rsidRDefault="00DB0BF4" w:rsidP="00DD03C1">
      <w:pPr>
        <w:pStyle w:val="a4"/>
        <w:spacing w:line="540" w:lineRule="exact"/>
        <w:ind w:firstLine="585"/>
        <w:rPr>
          <w:rFonts w:ascii="Times New Roman" w:eastAsia="仿宋_GB2312" w:hAnsi="Times New Roman"/>
          <w:b/>
          <w:bCs/>
          <w:color w:val="000000"/>
          <w:sz w:val="30"/>
          <w:szCs w:val="30"/>
        </w:rPr>
      </w:pPr>
      <w:r w:rsidRPr="003D6D84">
        <w:rPr>
          <w:rFonts w:ascii="Times New Roman" w:eastAsia="仿宋_GB2312" w:hAnsi="Times New Roman"/>
          <w:b/>
          <w:bCs/>
          <w:color w:val="000000"/>
          <w:sz w:val="30"/>
          <w:szCs w:val="30"/>
        </w:rPr>
        <w:t>八</w:t>
      </w:r>
      <w:r w:rsidR="00DD03C1" w:rsidRPr="003D6D84">
        <w:rPr>
          <w:rFonts w:ascii="Times New Roman" w:eastAsia="仿宋_GB2312" w:hAnsi="Times New Roman"/>
          <w:b/>
          <w:bCs/>
          <w:color w:val="000000"/>
          <w:sz w:val="30"/>
          <w:szCs w:val="30"/>
        </w:rPr>
        <w:t>、成绩评定</w:t>
      </w:r>
    </w:p>
    <w:p w:rsidR="00DD03C1" w:rsidRPr="003D6D84" w:rsidRDefault="00DD03C1" w:rsidP="00DD03C1">
      <w:pPr>
        <w:snapToGrid w:val="0"/>
        <w:spacing w:line="540" w:lineRule="exact"/>
        <w:ind w:firstLineChars="200" w:firstLine="600"/>
        <w:rPr>
          <w:rFonts w:ascii="Times New Roman" w:eastAsia="仿宋_GB2312" w:hAnsi="Times New Roman"/>
          <w:color w:val="000000"/>
          <w:sz w:val="30"/>
          <w:szCs w:val="30"/>
        </w:rPr>
      </w:pPr>
      <w:r w:rsidRPr="003D6D84">
        <w:rPr>
          <w:rFonts w:ascii="Times New Roman" w:eastAsia="仿宋_GB2312" w:hAnsi="Times New Roman"/>
          <w:color w:val="000000"/>
          <w:sz w:val="30"/>
          <w:szCs w:val="30"/>
        </w:rPr>
        <w:t>公开赛项评分标准和评分方式，赛项最终得分按百分制计分。成绩评定必须在公开、公平、公正、独立、透明的条件下进行。</w:t>
      </w:r>
    </w:p>
    <w:p w:rsidR="00DD03C1" w:rsidRPr="003D6D84" w:rsidRDefault="00DD03C1" w:rsidP="00DD03C1">
      <w:pPr>
        <w:spacing w:line="360" w:lineRule="auto"/>
        <w:ind w:firstLineChars="200" w:firstLine="600"/>
        <w:rPr>
          <w:rFonts w:ascii="Times New Roman" w:eastAsia="楷体" w:hAnsi="Times New Roman"/>
          <w:sz w:val="30"/>
          <w:szCs w:val="30"/>
        </w:rPr>
      </w:pPr>
      <w:r w:rsidRPr="003D6D84">
        <w:rPr>
          <w:rFonts w:ascii="Times New Roman" w:eastAsia="楷体" w:hAnsi="Times New Roman"/>
          <w:sz w:val="30"/>
          <w:szCs w:val="30"/>
        </w:rPr>
        <w:t>（一）评分原则</w:t>
      </w:r>
    </w:p>
    <w:p w:rsidR="00954AE0" w:rsidRDefault="00954AE0" w:rsidP="00954AE0">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lastRenderedPageBreak/>
        <w:t>采用过程评价与结果评价相结合、能力评价与职业素养评价相结合的方式。为了保证评判公平、公正、公开，采取以下措施：</w:t>
      </w:r>
    </w:p>
    <w:p w:rsidR="00954AE0" w:rsidRDefault="00954AE0" w:rsidP="00954AE0">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1.考核内容、</w:t>
      </w:r>
      <w:proofErr w:type="gramStart"/>
      <w:r>
        <w:rPr>
          <w:rFonts w:ascii="仿宋_GB2312" w:eastAsia="仿宋_GB2312" w:hAnsi="宋体" w:hint="eastAsia"/>
          <w:sz w:val="30"/>
          <w:szCs w:val="30"/>
        </w:rPr>
        <w:t>样题和</w:t>
      </w:r>
      <w:proofErr w:type="gramEnd"/>
      <w:r>
        <w:rPr>
          <w:rFonts w:ascii="仿宋_GB2312" w:eastAsia="仿宋_GB2312" w:hAnsi="宋体" w:hint="eastAsia"/>
          <w:sz w:val="30"/>
          <w:szCs w:val="30"/>
        </w:rPr>
        <w:t>评分标准赛前一个月公开。</w:t>
      </w:r>
    </w:p>
    <w:p w:rsidR="00954AE0" w:rsidRDefault="00954AE0" w:rsidP="00954AE0">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2.技术人员认真调试各比赛用设备，保证考核条件一致。</w:t>
      </w:r>
    </w:p>
    <w:p w:rsidR="00954AE0" w:rsidRDefault="00954AE0" w:rsidP="00954AE0">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3.裁判队伍赛前封闭培训，统一评判标准和</w:t>
      </w:r>
      <w:proofErr w:type="gramStart"/>
      <w:r>
        <w:rPr>
          <w:rFonts w:ascii="仿宋_GB2312" w:eastAsia="仿宋_GB2312" w:hAnsi="宋体" w:hint="eastAsia"/>
          <w:sz w:val="30"/>
          <w:szCs w:val="30"/>
        </w:rPr>
        <w:t>执裁</w:t>
      </w:r>
      <w:proofErr w:type="gramEnd"/>
      <w:r>
        <w:rPr>
          <w:rFonts w:ascii="仿宋_GB2312" w:eastAsia="仿宋_GB2312" w:hAnsi="宋体" w:hint="eastAsia"/>
          <w:sz w:val="30"/>
          <w:szCs w:val="30"/>
        </w:rPr>
        <w:t>标准。</w:t>
      </w:r>
    </w:p>
    <w:p w:rsidR="00DD03C1" w:rsidRPr="003D6D84" w:rsidRDefault="00954AE0" w:rsidP="00954AE0">
      <w:pPr>
        <w:spacing w:line="360" w:lineRule="auto"/>
        <w:ind w:firstLineChars="200" w:firstLine="600"/>
        <w:rPr>
          <w:rFonts w:ascii="Times New Roman" w:eastAsia="仿宋" w:hAnsi="Times New Roman"/>
          <w:sz w:val="30"/>
          <w:szCs w:val="30"/>
        </w:rPr>
      </w:pPr>
      <w:r>
        <w:rPr>
          <w:rFonts w:ascii="仿宋_GB2312" w:eastAsia="仿宋_GB2312" w:hAnsi="宋体" w:hint="eastAsia"/>
          <w:sz w:val="30"/>
          <w:szCs w:val="30"/>
        </w:rPr>
        <w:t>4.加强试题保密工作。</w:t>
      </w:r>
    </w:p>
    <w:p w:rsidR="00DD03C1" w:rsidRPr="003D6D84" w:rsidRDefault="00DD03C1" w:rsidP="00DD03C1">
      <w:pPr>
        <w:spacing w:line="360" w:lineRule="auto"/>
        <w:ind w:firstLineChars="200" w:firstLine="600"/>
        <w:rPr>
          <w:rFonts w:ascii="Times New Roman" w:eastAsia="楷体" w:hAnsi="Times New Roman"/>
          <w:sz w:val="30"/>
          <w:szCs w:val="30"/>
        </w:rPr>
      </w:pPr>
      <w:r w:rsidRPr="003D6D84">
        <w:rPr>
          <w:rFonts w:ascii="Times New Roman" w:eastAsia="楷体" w:hAnsi="Times New Roman"/>
          <w:sz w:val="30"/>
          <w:szCs w:val="30"/>
        </w:rPr>
        <w:t>（二）评分细则</w:t>
      </w:r>
    </w:p>
    <w:p w:rsidR="00DD03C1" w:rsidRDefault="005205F8" w:rsidP="00DD03C1">
      <w:pPr>
        <w:snapToGrid w:val="0"/>
        <w:spacing w:line="54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竞赛项目满分为100分，具体评分细则如下：</w:t>
      </w:r>
    </w:p>
    <w:p w:rsidR="008851C3" w:rsidRDefault="008851C3" w:rsidP="00DD03C1">
      <w:pPr>
        <w:snapToGrid w:val="0"/>
        <w:spacing w:line="540" w:lineRule="exact"/>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1</w:t>
      </w:r>
      <w:r>
        <w:rPr>
          <w:rFonts w:ascii="仿宋_GB2312" w:eastAsia="仿宋_GB2312" w:hAnsi="仿宋_GB2312" w:cs="仿宋_GB2312" w:hint="eastAsia"/>
          <w:sz w:val="30"/>
          <w:szCs w:val="30"/>
        </w:rPr>
        <w:t>.高职组</w:t>
      </w:r>
      <w:r>
        <w:rPr>
          <w:rFonts w:ascii="仿宋_GB2312" w:eastAsia="仿宋_GB2312" w:hAnsi="仿宋_GB2312" w:cs="仿宋_GB2312"/>
          <w:sz w:val="30"/>
          <w:szCs w:val="30"/>
        </w:rPr>
        <w:t>评分细则</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3"/>
        <w:gridCol w:w="850"/>
        <w:gridCol w:w="851"/>
      </w:tblGrid>
      <w:tr w:rsidR="007A6788" w:rsidTr="00C34167">
        <w:trPr>
          <w:trHeight w:val="416"/>
          <w:jc w:val="center"/>
        </w:trPr>
        <w:tc>
          <w:tcPr>
            <w:tcW w:w="7083" w:type="dxa"/>
            <w:vAlign w:val="center"/>
          </w:tcPr>
          <w:p w:rsidR="007A6788" w:rsidRDefault="007A6788" w:rsidP="00C34167">
            <w:pPr>
              <w:spacing w:line="400" w:lineRule="exact"/>
              <w:jc w:val="center"/>
              <w:rPr>
                <w:rFonts w:ascii="仿宋_GB2312" w:eastAsia="仿宋_GB2312" w:hAnsi="仿宋_GB2312" w:cs="仿宋_GB2312"/>
                <w:sz w:val="24"/>
              </w:rPr>
            </w:pPr>
            <w:r>
              <w:rPr>
                <w:rFonts w:ascii="仿宋_GB2312" w:eastAsia="仿宋_GB2312" w:hAnsi="仿宋_GB2312" w:cs="仿宋_GB2312" w:hint="eastAsia"/>
                <w:sz w:val="24"/>
              </w:rPr>
              <w:t>比赛内容</w:t>
            </w:r>
          </w:p>
        </w:tc>
        <w:tc>
          <w:tcPr>
            <w:tcW w:w="850" w:type="dxa"/>
            <w:vAlign w:val="center"/>
          </w:tcPr>
          <w:p w:rsidR="007A6788" w:rsidRDefault="007A6788" w:rsidP="00C34167">
            <w:pPr>
              <w:spacing w:line="400" w:lineRule="exact"/>
              <w:jc w:val="center"/>
              <w:rPr>
                <w:rFonts w:ascii="仿宋_GB2312" w:eastAsia="仿宋_GB2312" w:hAnsi="仿宋_GB2312" w:cs="仿宋_GB2312"/>
                <w:sz w:val="24"/>
              </w:rPr>
            </w:pPr>
            <w:r>
              <w:rPr>
                <w:rFonts w:ascii="仿宋_GB2312" w:eastAsia="仿宋_GB2312" w:hAnsi="仿宋_GB2312" w:cs="仿宋_GB2312" w:hint="eastAsia"/>
                <w:sz w:val="24"/>
              </w:rPr>
              <w:t>分值</w:t>
            </w:r>
          </w:p>
        </w:tc>
        <w:tc>
          <w:tcPr>
            <w:tcW w:w="851" w:type="dxa"/>
            <w:vAlign w:val="center"/>
          </w:tcPr>
          <w:p w:rsidR="007A6788" w:rsidRDefault="007A6788" w:rsidP="00C34167">
            <w:pPr>
              <w:spacing w:line="40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r w:rsidR="007A6788" w:rsidTr="00C34167">
        <w:trPr>
          <w:trHeight w:val="1355"/>
          <w:jc w:val="center"/>
        </w:trPr>
        <w:tc>
          <w:tcPr>
            <w:tcW w:w="7083" w:type="dxa"/>
            <w:vAlign w:val="center"/>
          </w:tcPr>
          <w:p w:rsidR="007A6788" w:rsidRPr="00597E97" w:rsidRDefault="007A6788" w:rsidP="00C34167">
            <w:pPr>
              <w:spacing w:line="400" w:lineRule="exact"/>
              <w:ind w:firstLineChars="200" w:firstLine="482"/>
              <w:rPr>
                <w:rFonts w:ascii="仿宋_GB2312" w:eastAsia="仿宋_GB2312" w:hAnsi="仿宋_GB2312" w:cs="仿宋_GB2312"/>
                <w:b/>
                <w:sz w:val="24"/>
              </w:rPr>
            </w:pPr>
            <w:r w:rsidRPr="002B5686">
              <w:rPr>
                <w:rFonts w:ascii="仿宋_GB2312" w:eastAsia="仿宋_GB2312" w:hAnsi="仿宋_GB2312" w:cs="仿宋_GB2312" w:hint="eastAsia"/>
                <w:b/>
                <w:sz w:val="24"/>
              </w:rPr>
              <w:t>三维建模</w:t>
            </w:r>
            <w:r>
              <w:rPr>
                <w:rFonts w:ascii="仿宋_GB2312" w:eastAsia="仿宋_GB2312" w:hAnsi="仿宋_GB2312" w:cs="仿宋_GB2312" w:hint="eastAsia"/>
                <w:b/>
                <w:sz w:val="24"/>
              </w:rPr>
              <w:t>：</w:t>
            </w:r>
            <w:r w:rsidRPr="002B5686">
              <w:rPr>
                <w:rFonts w:ascii="仿宋_GB2312" w:eastAsia="仿宋_GB2312" w:hAnsi="仿宋_GB2312" w:cs="仿宋_GB2312" w:hint="eastAsia"/>
                <w:sz w:val="24"/>
              </w:rPr>
              <w:t>根据提供的二维图，通过赛场提供电脑预装的三维CAD软件进行三维造型，并导出STL等三维切片软件能够识别的通用格式模型。</w:t>
            </w:r>
          </w:p>
        </w:tc>
        <w:tc>
          <w:tcPr>
            <w:tcW w:w="850" w:type="dxa"/>
            <w:vAlign w:val="center"/>
          </w:tcPr>
          <w:p w:rsidR="007A6788" w:rsidRDefault="002E63A5" w:rsidP="00C34167">
            <w:pPr>
              <w:spacing w:line="400" w:lineRule="exact"/>
              <w:jc w:val="center"/>
              <w:rPr>
                <w:rFonts w:ascii="仿宋_GB2312" w:eastAsia="仿宋_GB2312" w:hAnsi="仿宋_GB2312" w:cs="仿宋_GB2312"/>
                <w:sz w:val="24"/>
              </w:rPr>
            </w:pPr>
            <w:r>
              <w:rPr>
                <w:rFonts w:ascii="仿宋_GB2312" w:eastAsia="仿宋_GB2312" w:hAnsi="仿宋_GB2312" w:cs="仿宋_GB2312"/>
                <w:sz w:val="24"/>
              </w:rPr>
              <w:t>10</w:t>
            </w:r>
            <w:r w:rsidR="007A6788">
              <w:rPr>
                <w:rFonts w:ascii="仿宋_GB2312" w:eastAsia="仿宋_GB2312" w:hAnsi="仿宋_GB2312" w:cs="仿宋_GB2312" w:hint="eastAsia"/>
                <w:sz w:val="24"/>
              </w:rPr>
              <w:t>分</w:t>
            </w:r>
          </w:p>
        </w:tc>
        <w:tc>
          <w:tcPr>
            <w:tcW w:w="851" w:type="dxa"/>
            <w:vMerge w:val="restart"/>
            <w:vAlign w:val="center"/>
          </w:tcPr>
          <w:p w:rsidR="007A6788" w:rsidRDefault="007A6788" w:rsidP="00C34167">
            <w:pPr>
              <w:spacing w:line="400" w:lineRule="exact"/>
              <w:jc w:val="center"/>
              <w:rPr>
                <w:rFonts w:ascii="仿宋_GB2312" w:eastAsia="仿宋_GB2312" w:hAnsi="仿宋_GB2312" w:cs="仿宋_GB2312"/>
                <w:sz w:val="24"/>
              </w:rPr>
            </w:pPr>
          </w:p>
        </w:tc>
      </w:tr>
      <w:tr w:rsidR="007A6788" w:rsidTr="00C34167">
        <w:trPr>
          <w:trHeight w:val="1998"/>
          <w:jc w:val="center"/>
        </w:trPr>
        <w:tc>
          <w:tcPr>
            <w:tcW w:w="7083" w:type="dxa"/>
            <w:vAlign w:val="center"/>
          </w:tcPr>
          <w:p w:rsidR="007A6788" w:rsidRPr="00597E97" w:rsidRDefault="007A6788" w:rsidP="00C34167">
            <w:pPr>
              <w:spacing w:line="400" w:lineRule="exact"/>
              <w:ind w:firstLineChars="200" w:firstLine="482"/>
              <w:rPr>
                <w:rFonts w:ascii="仿宋_GB2312" w:eastAsia="仿宋_GB2312" w:hAnsi="仿宋_GB2312" w:cs="仿宋_GB2312"/>
                <w:sz w:val="24"/>
              </w:rPr>
            </w:pPr>
            <w:r>
              <w:rPr>
                <w:rFonts w:ascii="仿宋_GB2312" w:eastAsia="仿宋_GB2312" w:hAnsi="仿宋_GB2312" w:cs="仿宋_GB2312" w:hint="eastAsia"/>
                <w:b/>
                <w:sz w:val="24"/>
              </w:rPr>
              <w:t>零件设计：</w:t>
            </w:r>
            <w:r w:rsidRPr="002B5686">
              <w:rPr>
                <w:rFonts w:ascii="仿宋_GB2312" w:eastAsia="仿宋_GB2312" w:hAnsi="仿宋_GB2312" w:cs="仿宋_GB2312" w:hint="eastAsia"/>
                <w:sz w:val="24"/>
              </w:rPr>
              <w:t>根据任务书的要求，对</w:t>
            </w:r>
            <w:r>
              <w:rPr>
                <w:rFonts w:ascii="仿宋_GB2312" w:eastAsia="仿宋_GB2312" w:hAnsi="仿宋_GB2312" w:cs="仿宋_GB2312" w:hint="eastAsia"/>
                <w:sz w:val="24"/>
              </w:rPr>
              <w:t>相关零件</w:t>
            </w:r>
            <w:r>
              <w:rPr>
                <w:rFonts w:ascii="仿宋_GB2312" w:eastAsia="仿宋_GB2312" w:hAnsi="仿宋_GB2312" w:cs="仿宋_GB2312"/>
                <w:sz w:val="24"/>
              </w:rPr>
              <w:t>进行</w:t>
            </w:r>
            <w:r w:rsidRPr="002B5686">
              <w:rPr>
                <w:rFonts w:ascii="仿宋_GB2312" w:eastAsia="仿宋_GB2312" w:hAnsi="仿宋_GB2312" w:cs="仿宋_GB2312" w:hint="eastAsia"/>
                <w:sz w:val="24"/>
              </w:rPr>
              <w:t>结构</w:t>
            </w:r>
            <w:r>
              <w:rPr>
                <w:rFonts w:ascii="仿宋_GB2312" w:eastAsia="仿宋_GB2312" w:hAnsi="仿宋_GB2312" w:cs="仿宋_GB2312" w:hint="eastAsia"/>
                <w:sz w:val="24"/>
              </w:rPr>
              <w:t>设计和</w:t>
            </w:r>
            <w:r>
              <w:rPr>
                <w:rFonts w:ascii="仿宋_GB2312" w:eastAsia="仿宋_GB2312" w:hAnsi="仿宋_GB2312" w:cs="仿宋_GB2312"/>
                <w:sz w:val="24"/>
              </w:rPr>
              <w:t>基于</w:t>
            </w:r>
            <w:r>
              <w:rPr>
                <w:rFonts w:ascii="仿宋_GB2312" w:eastAsia="仿宋_GB2312" w:hAnsi="仿宋_GB2312" w:cs="仿宋_GB2312" w:hint="eastAsia"/>
                <w:sz w:val="24"/>
              </w:rPr>
              <w:t>3</w:t>
            </w:r>
            <w:r>
              <w:rPr>
                <w:rFonts w:ascii="仿宋_GB2312" w:eastAsia="仿宋_GB2312" w:hAnsi="仿宋_GB2312" w:cs="仿宋_GB2312"/>
                <w:sz w:val="24"/>
              </w:rPr>
              <w:t>D打印工艺</w:t>
            </w:r>
            <w:r>
              <w:rPr>
                <w:rFonts w:ascii="仿宋_GB2312" w:eastAsia="仿宋_GB2312" w:hAnsi="仿宋_GB2312" w:cs="仿宋_GB2312" w:hint="eastAsia"/>
                <w:sz w:val="24"/>
              </w:rPr>
              <w:t>的</w:t>
            </w:r>
            <w:r>
              <w:rPr>
                <w:rFonts w:ascii="仿宋_GB2312" w:eastAsia="仿宋_GB2312" w:hAnsi="仿宋_GB2312" w:cs="仿宋_GB2312"/>
                <w:sz w:val="24"/>
              </w:rPr>
              <w:t>优化设计。</w:t>
            </w:r>
            <w:r w:rsidRPr="002B5686">
              <w:rPr>
                <w:rFonts w:ascii="仿宋_GB2312" w:eastAsia="仿宋_GB2312" w:hAnsi="仿宋_GB2312" w:cs="仿宋_GB2312" w:hint="eastAsia"/>
                <w:sz w:val="24"/>
              </w:rPr>
              <w:t>由于该零件破损导致机构不能正常运行，需要使用3D打印技术完成</w:t>
            </w:r>
            <w:r>
              <w:rPr>
                <w:rFonts w:ascii="仿宋_GB2312" w:eastAsia="仿宋_GB2312" w:hAnsi="仿宋_GB2312" w:cs="仿宋_GB2312" w:hint="eastAsia"/>
                <w:sz w:val="24"/>
              </w:rPr>
              <w:t>快速</w:t>
            </w:r>
            <w:r w:rsidRPr="002B5686">
              <w:rPr>
                <w:rFonts w:ascii="仿宋_GB2312" w:eastAsia="仿宋_GB2312" w:hAnsi="仿宋_GB2312" w:cs="仿宋_GB2312" w:hint="eastAsia"/>
                <w:sz w:val="24"/>
              </w:rPr>
              <w:t>单件制造。该零件设计在其实际应用中就很难达到其强度要求。选手可自行进行结构和加工工艺的优化，使其满足实际应用的需要，同时适应3D打印要求。</w:t>
            </w:r>
          </w:p>
        </w:tc>
        <w:tc>
          <w:tcPr>
            <w:tcW w:w="850" w:type="dxa"/>
            <w:vAlign w:val="center"/>
          </w:tcPr>
          <w:p w:rsidR="007A6788" w:rsidRDefault="007A6788" w:rsidP="00C34167">
            <w:pPr>
              <w:spacing w:line="400" w:lineRule="exact"/>
              <w:jc w:val="center"/>
              <w:rPr>
                <w:rFonts w:ascii="仿宋_GB2312" w:eastAsia="仿宋_GB2312" w:hAnsi="仿宋_GB2312" w:cs="仿宋_GB2312"/>
                <w:sz w:val="24"/>
              </w:rPr>
            </w:pPr>
            <w:r>
              <w:rPr>
                <w:rFonts w:ascii="仿宋_GB2312" w:eastAsia="仿宋_GB2312" w:hAnsi="仿宋_GB2312" w:cs="仿宋_GB2312" w:hint="eastAsia"/>
                <w:sz w:val="24"/>
              </w:rPr>
              <w:t>10分</w:t>
            </w:r>
          </w:p>
        </w:tc>
        <w:tc>
          <w:tcPr>
            <w:tcW w:w="851" w:type="dxa"/>
            <w:vMerge/>
            <w:vAlign w:val="center"/>
          </w:tcPr>
          <w:p w:rsidR="007A6788" w:rsidRDefault="007A6788" w:rsidP="00C34167">
            <w:pPr>
              <w:spacing w:line="400" w:lineRule="exact"/>
              <w:jc w:val="center"/>
              <w:rPr>
                <w:rFonts w:ascii="仿宋_GB2312" w:eastAsia="仿宋_GB2312" w:hAnsi="仿宋_GB2312" w:cs="仿宋_GB2312"/>
                <w:sz w:val="24"/>
              </w:rPr>
            </w:pPr>
          </w:p>
        </w:tc>
      </w:tr>
      <w:tr w:rsidR="00AE52BE" w:rsidTr="00C34167">
        <w:trPr>
          <w:trHeight w:val="1998"/>
          <w:jc w:val="center"/>
        </w:trPr>
        <w:tc>
          <w:tcPr>
            <w:tcW w:w="7083" w:type="dxa"/>
            <w:vAlign w:val="center"/>
          </w:tcPr>
          <w:p w:rsidR="00AE52BE" w:rsidRDefault="00AE52BE" w:rsidP="000F6EF1">
            <w:pPr>
              <w:spacing w:line="400" w:lineRule="exact"/>
              <w:ind w:firstLineChars="200" w:firstLine="482"/>
              <w:rPr>
                <w:rFonts w:ascii="仿宋_GB2312" w:eastAsia="仿宋_GB2312" w:hAnsi="仿宋_GB2312" w:cs="仿宋_GB2312"/>
                <w:b/>
                <w:sz w:val="24"/>
              </w:rPr>
            </w:pPr>
            <w:r>
              <w:rPr>
                <w:rFonts w:ascii="仿宋_GB2312" w:eastAsia="仿宋_GB2312" w:hAnsi="仿宋_GB2312" w:cs="仿宋_GB2312" w:hint="eastAsia"/>
                <w:b/>
                <w:sz w:val="24"/>
              </w:rPr>
              <w:t>三维扫描</w:t>
            </w:r>
            <w:r>
              <w:rPr>
                <w:rFonts w:ascii="仿宋_GB2312" w:eastAsia="仿宋_GB2312" w:hAnsi="仿宋_GB2312" w:cs="仿宋_GB2312"/>
                <w:b/>
                <w:sz w:val="24"/>
              </w:rPr>
              <w:t>和逆向设计：</w:t>
            </w:r>
            <w:r w:rsidRPr="002B5686">
              <w:rPr>
                <w:rFonts w:ascii="仿宋_GB2312" w:eastAsia="仿宋_GB2312" w:hAnsi="仿宋_GB2312" w:cs="仿宋_GB2312" w:hint="eastAsia"/>
                <w:sz w:val="24"/>
              </w:rPr>
              <w:t>根据任务书的要求，</w:t>
            </w:r>
            <w:r w:rsidRPr="00AE52BE">
              <w:rPr>
                <w:rFonts w:ascii="仿宋_GB2312" w:eastAsia="仿宋_GB2312" w:hAnsi="仿宋_GB2312" w:cs="仿宋_GB2312" w:hint="eastAsia"/>
                <w:sz w:val="24"/>
              </w:rPr>
              <w:t>利用现场提供的三维扫描仪对赛场提供的零件进行扫描获取点云数据，利用逆向设计软件重新构建参数化CAD模型，</w:t>
            </w:r>
            <w:r w:rsidR="000F6EF1">
              <w:rPr>
                <w:rFonts w:ascii="仿宋_GB2312" w:eastAsia="仿宋_GB2312" w:hAnsi="仿宋_GB2312" w:cs="仿宋_GB2312" w:hint="eastAsia"/>
                <w:sz w:val="24"/>
              </w:rPr>
              <w:t>这些</w:t>
            </w:r>
            <w:r w:rsidR="000F6EF1">
              <w:rPr>
                <w:rFonts w:ascii="仿宋_GB2312" w:eastAsia="仿宋_GB2312" w:hAnsi="仿宋_GB2312" w:cs="仿宋_GB2312"/>
                <w:sz w:val="24"/>
              </w:rPr>
              <w:t>模型需</w:t>
            </w:r>
            <w:r w:rsidRPr="00AE52BE">
              <w:rPr>
                <w:rFonts w:ascii="仿宋_GB2312" w:eastAsia="仿宋_GB2312" w:hAnsi="仿宋_GB2312" w:cs="仿宋_GB2312" w:hint="eastAsia"/>
                <w:sz w:val="24"/>
              </w:rPr>
              <w:t>通过3D打印机快速制造出来，保证后续的3D打印设备1装配顺利进行。</w:t>
            </w:r>
          </w:p>
        </w:tc>
        <w:tc>
          <w:tcPr>
            <w:tcW w:w="850" w:type="dxa"/>
            <w:vAlign w:val="center"/>
          </w:tcPr>
          <w:p w:rsidR="00AE52BE" w:rsidRDefault="002E63A5" w:rsidP="002E63A5">
            <w:pPr>
              <w:spacing w:line="400" w:lineRule="exact"/>
              <w:jc w:val="center"/>
              <w:rPr>
                <w:rFonts w:ascii="仿宋_GB2312" w:eastAsia="仿宋_GB2312" w:hAnsi="仿宋_GB2312" w:cs="仿宋_GB2312"/>
                <w:sz w:val="24"/>
              </w:rPr>
            </w:pPr>
            <w:r>
              <w:rPr>
                <w:rFonts w:ascii="仿宋_GB2312" w:eastAsia="仿宋_GB2312" w:hAnsi="仿宋_GB2312" w:cs="仿宋_GB2312"/>
                <w:sz w:val="24"/>
              </w:rPr>
              <w:t>15</w:t>
            </w:r>
            <w:r>
              <w:rPr>
                <w:rFonts w:ascii="仿宋_GB2312" w:eastAsia="仿宋_GB2312" w:hAnsi="仿宋_GB2312" w:cs="仿宋_GB2312" w:hint="eastAsia"/>
                <w:sz w:val="24"/>
              </w:rPr>
              <w:t>分</w:t>
            </w:r>
          </w:p>
        </w:tc>
        <w:tc>
          <w:tcPr>
            <w:tcW w:w="851" w:type="dxa"/>
            <w:vAlign w:val="center"/>
          </w:tcPr>
          <w:p w:rsidR="00AE52BE" w:rsidRDefault="00AE52BE" w:rsidP="00C34167">
            <w:pPr>
              <w:spacing w:line="400" w:lineRule="exact"/>
              <w:jc w:val="center"/>
              <w:rPr>
                <w:rFonts w:ascii="仿宋_GB2312" w:eastAsia="仿宋_GB2312" w:hAnsi="仿宋_GB2312" w:cs="仿宋_GB2312"/>
                <w:sz w:val="24"/>
              </w:rPr>
            </w:pPr>
          </w:p>
        </w:tc>
      </w:tr>
      <w:tr w:rsidR="007A6788" w:rsidTr="00C34167">
        <w:trPr>
          <w:trHeight w:val="2202"/>
          <w:jc w:val="center"/>
        </w:trPr>
        <w:tc>
          <w:tcPr>
            <w:tcW w:w="7083" w:type="dxa"/>
            <w:vAlign w:val="center"/>
          </w:tcPr>
          <w:p w:rsidR="007A6788" w:rsidRPr="00597E97" w:rsidRDefault="007A6788" w:rsidP="00C34167">
            <w:pPr>
              <w:spacing w:line="400" w:lineRule="exact"/>
              <w:ind w:firstLineChars="200" w:firstLine="482"/>
              <w:rPr>
                <w:rFonts w:ascii="仿宋_GB2312" w:eastAsia="仿宋_GB2312" w:hAnsi="仿宋_GB2312" w:cs="仿宋_GB2312"/>
                <w:sz w:val="24"/>
              </w:rPr>
            </w:pPr>
            <w:r w:rsidRPr="00597E97">
              <w:rPr>
                <w:rFonts w:ascii="仿宋_GB2312" w:eastAsia="仿宋_GB2312" w:hAnsi="仿宋_GB2312" w:cs="仿宋_GB2312" w:hint="eastAsia"/>
                <w:b/>
                <w:sz w:val="24"/>
              </w:rPr>
              <w:t>FDM 3D打印设备装调</w:t>
            </w:r>
            <w:r>
              <w:rPr>
                <w:rFonts w:ascii="仿宋_GB2312" w:eastAsia="仿宋_GB2312" w:hAnsi="仿宋_GB2312" w:cs="仿宋_GB2312" w:hint="eastAsia"/>
                <w:b/>
                <w:sz w:val="24"/>
              </w:rPr>
              <w:t>：</w:t>
            </w:r>
            <w:r w:rsidRPr="00597E97">
              <w:rPr>
                <w:rFonts w:ascii="仿宋_GB2312" w:eastAsia="仿宋_GB2312" w:hAnsi="仿宋_GB2312" w:cs="仿宋_GB2312" w:hint="eastAsia"/>
                <w:sz w:val="24"/>
              </w:rPr>
              <w:t>根据赛场提供的组装图（装配图和电气控制原理示意图），利用赛场提供的FDM 3D打印设备</w:t>
            </w:r>
            <w:r>
              <w:rPr>
                <w:rFonts w:ascii="仿宋_GB2312" w:eastAsia="仿宋_GB2312" w:hAnsi="仿宋_GB2312" w:cs="仿宋_GB2312" w:hint="eastAsia"/>
                <w:sz w:val="24"/>
              </w:rPr>
              <w:t>模组套件</w:t>
            </w:r>
            <w:r w:rsidRPr="00597E97">
              <w:rPr>
                <w:rFonts w:ascii="仿宋_GB2312" w:eastAsia="仿宋_GB2312" w:hAnsi="仿宋_GB2312" w:cs="仿宋_GB2312" w:hint="eastAsia"/>
                <w:sz w:val="24"/>
              </w:rPr>
              <w:t>（设备1），按照正确的装配工艺，合理选用工、量具，完成3D打印机的机械装配、控制系统的器件安装和电路连接。对完成装配的打印设备进行调试，达到任务书规定的工作要求和技术要求，并进行3D打印试运行。</w:t>
            </w:r>
          </w:p>
        </w:tc>
        <w:tc>
          <w:tcPr>
            <w:tcW w:w="850" w:type="dxa"/>
            <w:vAlign w:val="center"/>
          </w:tcPr>
          <w:p w:rsidR="007A6788" w:rsidRDefault="007A6788" w:rsidP="002E63A5">
            <w:pPr>
              <w:spacing w:line="400" w:lineRule="exact"/>
              <w:jc w:val="center"/>
              <w:rPr>
                <w:rFonts w:ascii="仿宋_GB2312" w:eastAsia="仿宋_GB2312" w:hAnsi="仿宋_GB2312" w:cs="仿宋_GB2312"/>
                <w:sz w:val="24"/>
              </w:rPr>
            </w:pPr>
            <w:r>
              <w:rPr>
                <w:rFonts w:ascii="仿宋_GB2312" w:eastAsia="仿宋_GB2312" w:hAnsi="仿宋_GB2312" w:cs="仿宋_GB2312" w:hint="eastAsia"/>
                <w:sz w:val="24"/>
              </w:rPr>
              <w:t>2</w:t>
            </w:r>
            <w:r w:rsidR="002E63A5">
              <w:rPr>
                <w:rFonts w:ascii="仿宋_GB2312" w:eastAsia="仿宋_GB2312" w:hAnsi="仿宋_GB2312" w:cs="仿宋_GB2312"/>
                <w:sz w:val="24"/>
              </w:rPr>
              <w:t>5</w:t>
            </w:r>
            <w:r>
              <w:rPr>
                <w:rFonts w:ascii="仿宋_GB2312" w:eastAsia="仿宋_GB2312" w:hAnsi="仿宋_GB2312" w:cs="仿宋_GB2312" w:hint="eastAsia"/>
                <w:sz w:val="24"/>
              </w:rPr>
              <w:t>分</w:t>
            </w:r>
          </w:p>
        </w:tc>
        <w:tc>
          <w:tcPr>
            <w:tcW w:w="851" w:type="dxa"/>
            <w:vAlign w:val="center"/>
          </w:tcPr>
          <w:p w:rsidR="007A6788" w:rsidRDefault="007A6788" w:rsidP="00C34167">
            <w:pPr>
              <w:spacing w:line="400" w:lineRule="exact"/>
              <w:jc w:val="center"/>
              <w:rPr>
                <w:rFonts w:ascii="仿宋_GB2312" w:eastAsia="仿宋_GB2312" w:hAnsi="仿宋_GB2312" w:cs="仿宋_GB2312"/>
                <w:sz w:val="24"/>
              </w:rPr>
            </w:pPr>
          </w:p>
        </w:tc>
      </w:tr>
      <w:tr w:rsidR="007A6788" w:rsidTr="00C34167">
        <w:trPr>
          <w:trHeight w:val="2202"/>
          <w:jc w:val="center"/>
        </w:trPr>
        <w:tc>
          <w:tcPr>
            <w:tcW w:w="7083" w:type="dxa"/>
            <w:vAlign w:val="center"/>
          </w:tcPr>
          <w:p w:rsidR="007A6788" w:rsidRPr="00597E97" w:rsidRDefault="007A6788" w:rsidP="00C34167">
            <w:pPr>
              <w:spacing w:line="400" w:lineRule="exact"/>
              <w:ind w:firstLineChars="200" w:firstLine="482"/>
              <w:rPr>
                <w:rFonts w:ascii="仿宋_GB2312" w:eastAsia="仿宋_GB2312" w:hAnsi="仿宋_GB2312" w:cs="仿宋_GB2312"/>
                <w:sz w:val="24"/>
              </w:rPr>
            </w:pPr>
            <w:r w:rsidRPr="00783F10">
              <w:rPr>
                <w:rFonts w:ascii="仿宋_GB2312" w:eastAsia="仿宋_GB2312" w:hAnsi="仿宋_GB2312" w:cs="仿宋_GB2312" w:hint="eastAsia"/>
                <w:b/>
                <w:sz w:val="24"/>
              </w:rPr>
              <w:lastRenderedPageBreak/>
              <w:t>FDM 3D打印设备检修</w:t>
            </w:r>
            <w:r>
              <w:rPr>
                <w:rFonts w:ascii="仿宋_GB2312" w:eastAsia="仿宋_GB2312" w:hAnsi="仿宋_GB2312" w:cs="仿宋_GB2312" w:hint="eastAsia"/>
                <w:b/>
                <w:sz w:val="24"/>
              </w:rPr>
              <w:t>：</w:t>
            </w:r>
            <w:r w:rsidRPr="00783F10">
              <w:rPr>
                <w:rFonts w:ascii="仿宋_GB2312" w:eastAsia="仿宋_GB2312" w:hAnsi="仿宋_GB2312" w:cs="仿宋_GB2312" w:hint="eastAsia"/>
                <w:sz w:val="24"/>
              </w:rPr>
              <w:t>利用赛场提供预设有</w:t>
            </w:r>
            <w:r w:rsidRPr="00783F10">
              <w:rPr>
                <w:rFonts w:ascii="仿宋_GB2312" w:eastAsia="仿宋_GB2312" w:hAnsi="仿宋_GB2312" w:cs="仿宋_GB2312"/>
                <w:sz w:val="24"/>
              </w:rPr>
              <w:t>3</w:t>
            </w:r>
            <w:r w:rsidRPr="00783F10">
              <w:rPr>
                <w:rFonts w:ascii="仿宋_GB2312" w:eastAsia="仿宋_GB2312" w:hAnsi="仿宋_GB2312" w:cs="仿宋_GB2312" w:hint="eastAsia"/>
                <w:sz w:val="24"/>
              </w:rPr>
              <w:t>-</w:t>
            </w:r>
            <w:r w:rsidRPr="00783F10">
              <w:rPr>
                <w:rFonts w:ascii="仿宋_GB2312" w:eastAsia="仿宋_GB2312" w:hAnsi="仿宋_GB2312" w:cs="仿宋_GB2312"/>
                <w:sz w:val="24"/>
              </w:rPr>
              <w:t>5</w:t>
            </w:r>
            <w:r w:rsidRPr="00783F10">
              <w:rPr>
                <w:rFonts w:ascii="仿宋_GB2312" w:eastAsia="仿宋_GB2312" w:hAnsi="仿宋_GB2312" w:cs="仿宋_GB2312" w:hint="eastAsia"/>
                <w:sz w:val="24"/>
              </w:rPr>
              <w:t>个故障的FDM 3D打印（设备</w:t>
            </w:r>
            <w:r>
              <w:rPr>
                <w:rFonts w:ascii="仿宋_GB2312" w:eastAsia="仿宋_GB2312" w:hAnsi="仿宋_GB2312" w:cs="仿宋_GB2312"/>
                <w:sz w:val="24"/>
              </w:rPr>
              <w:t>1</w:t>
            </w:r>
            <w:r w:rsidRPr="00783F10">
              <w:rPr>
                <w:rFonts w:ascii="仿宋_GB2312" w:eastAsia="仿宋_GB2312" w:hAnsi="仿宋_GB2312" w:cs="仿宋_GB2312" w:hint="eastAsia"/>
                <w:sz w:val="24"/>
              </w:rPr>
              <w:t>）（已提前设置好3-5个线路联接、硬件等方面的故障点），描述故障现象，说明排除故障方式</w:t>
            </w:r>
            <w:proofErr w:type="gramStart"/>
            <w:r w:rsidRPr="00783F10">
              <w:rPr>
                <w:rFonts w:ascii="仿宋_GB2312" w:eastAsia="仿宋_GB2312" w:hAnsi="仿宋_GB2312" w:cs="仿宋_GB2312" w:hint="eastAsia"/>
                <w:sz w:val="24"/>
              </w:rPr>
              <w:t>且规范</w:t>
            </w:r>
            <w:proofErr w:type="gramEnd"/>
            <w:r w:rsidRPr="00783F10">
              <w:rPr>
                <w:rFonts w:ascii="仿宋_GB2312" w:eastAsia="仿宋_GB2312" w:hAnsi="仿宋_GB2312" w:cs="仿宋_GB2312" w:hint="eastAsia"/>
                <w:sz w:val="24"/>
              </w:rPr>
              <w:t>填写相应表格，同时需要实际维修该设备，正确无误维修完成的设备需要用于完成相应3D加工工作。</w:t>
            </w:r>
          </w:p>
        </w:tc>
        <w:tc>
          <w:tcPr>
            <w:tcW w:w="850" w:type="dxa"/>
            <w:vAlign w:val="center"/>
          </w:tcPr>
          <w:p w:rsidR="007A6788" w:rsidRDefault="002E63A5" w:rsidP="00C34167">
            <w:pPr>
              <w:spacing w:line="400" w:lineRule="exact"/>
              <w:jc w:val="center"/>
              <w:rPr>
                <w:rFonts w:ascii="仿宋_GB2312" w:eastAsia="仿宋_GB2312" w:hAnsi="仿宋_GB2312" w:cs="仿宋_GB2312"/>
                <w:sz w:val="24"/>
              </w:rPr>
            </w:pPr>
            <w:r>
              <w:rPr>
                <w:rFonts w:ascii="仿宋_GB2312" w:eastAsia="仿宋_GB2312" w:hAnsi="仿宋_GB2312" w:cs="仿宋_GB2312"/>
                <w:sz w:val="24"/>
              </w:rPr>
              <w:t>15</w:t>
            </w:r>
            <w:r w:rsidR="007A6788">
              <w:rPr>
                <w:rFonts w:ascii="仿宋_GB2312" w:eastAsia="仿宋_GB2312" w:hAnsi="仿宋_GB2312" w:cs="仿宋_GB2312" w:hint="eastAsia"/>
                <w:sz w:val="24"/>
              </w:rPr>
              <w:t>分</w:t>
            </w:r>
          </w:p>
        </w:tc>
        <w:tc>
          <w:tcPr>
            <w:tcW w:w="851" w:type="dxa"/>
            <w:vAlign w:val="center"/>
          </w:tcPr>
          <w:p w:rsidR="007A6788" w:rsidRDefault="007A6788" w:rsidP="00C34167">
            <w:pPr>
              <w:spacing w:line="400" w:lineRule="exact"/>
              <w:jc w:val="center"/>
              <w:rPr>
                <w:rFonts w:ascii="仿宋_GB2312" w:eastAsia="仿宋_GB2312" w:hAnsi="仿宋_GB2312" w:cs="仿宋_GB2312"/>
                <w:sz w:val="24"/>
              </w:rPr>
            </w:pPr>
          </w:p>
        </w:tc>
      </w:tr>
      <w:tr w:rsidR="007A6788" w:rsidTr="00C34167">
        <w:trPr>
          <w:trHeight w:val="522"/>
          <w:jc w:val="center"/>
        </w:trPr>
        <w:tc>
          <w:tcPr>
            <w:tcW w:w="7083" w:type="dxa"/>
            <w:vAlign w:val="center"/>
          </w:tcPr>
          <w:p w:rsidR="007A6788" w:rsidRPr="00597E97" w:rsidRDefault="007A6788" w:rsidP="00C34167">
            <w:pPr>
              <w:spacing w:line="400" w:lineRule="exact"/>
              <w:ind w:firstLineChars="200" w:firstLine="482"/>
              <w:rPr>
                <w:rFonts w:ascii="仿宋_GB2312" w:eastAsia="仿宋_GB2312" w:hAnsi="仿宋_GB2312" w:cs="仿宋_GB2312"/>
                <w:b/>
                <w:bCs/>
                <w:sz w:val="24"/>
              </w:rPr>
            </w:pPr>
            <w:r w:rsidRPr="00597E97">
              <w:rPr>
                <w:rFonts w:ascii="仿宋_GB2312" w:eastAsia="仿宋_GB2312" w:hAnsi="仿宋_GB2312" w:cs="仿宋_GB2312" w:hint="eastAsia"/>
                <w:b/>
                <w:bCs/>
                <w:sz w:val="24"/>
              </w:rPr>
              <w:t>3D</w:t>
            </w:r>
            <w:r>
              <w:rPr>
                <w:rFonts w:ascii="仿宋_GB2312" w:eastAsia="仿宋_GB2312" w:hAnsi="仿宋_GB2312" w:cs="仿宋_GB2312" w:hint="eastAsia"/>
                <w:b/>
                <w:bCs/>
                <w:sz w:val="24"/>
              </w:rPr>
              <w:t>打印及机构组装测试：</w:t>
            </w:r>
            <w:r w:rsidRPr="00597E97">
              <w:rPr>
                <w:rFonts w:ascii="仿宋_GB2312" w:eastAsia="仿宋_GB2312" w:hAnsi="仿宋_GB2312" w:cs="仿宋_GB2312" w:hint="eastAsia"/>
                <w:sz w:val="24"/>
              </w:rPr>
              <w:t>选手需要合理安排时间，根据任务书要求统筹任务安排，分别将提供的零件三维模型和已完成的三维造型和设计零件导入到3D打印切片软件中，根据零件结构选择合理的打印参数和其他工作参数，利用现场所有能进行3D打印的设备完成零件的3D打印成型。打印完成后，需要进行简单的3D打印后处理，并按任务书要求完成装配。同时，按任务书要求填写相应3D打印记录一览表。</w:t>
            </w:r>
          </w:p>
        </w:tc>
        <w:tc>
          <w:tcPr>
            <w:tcW w:w="850" w:type="dxa"/>
            <w:vAlign w:val="center"/>
          </w:tcPr>
          <w:p w:rsidR="007A6788" w:rsidRDefault="007A6788" w:rsidP="00C34167">
            <w:pPr>
              <w:spacing w:line="400" w:lineRule="exact"/>
              <w:jc w:val="center"/>
              <w:rPr>
                <w:rFonts w:ascii="仿宋_GB2312" w:eastAsia="仿宋_GB2312" w:hAnsi="仿宋_GB2312" w:cs="仿宋_GB2312"/>
                <w:sz w:val="24"/>
              </w:rPr>
            </w:pPr>
            <w:r>
              <w:rPr>
                <w:rFonts w:ascii="仿宋_GB2312" w:eastAsia="仿宋_GB2312" w:hAnsi="仿宋_GB2312" w:cs="仿宋_GB2312" w:hint="eastAsia"/>
                <w:sz w:val="24"/>
              </w:rPr>
              <w:t>20分</w:t>
            </w:r>
          </w:p>
        </w:tc>
        <w:tc>
          <w:tcPr>
            <w:tcW w:w="851" w:type="dxa"/>
            <w:vAlign w:val="center"/>
          </w:tcPr>
          <w:p w:rsidR="007A6788" w:rsidRDefault="007A6788" w:rsidP="00C34167">
            <w:pPr>
              <w:spacing w:line="400" w:lineRule="exact"/>
              <w:jc w:val="center"/>
              <w:rPr>
                <w:rFonts w:ascii="仿宋_GB2312" w:eastAsia="仿宋_GB2312" w:hAnsi="仿宋_GB2312" w:cs="仿宋_GB2312"/>
                <w:sz w:val="24"/>
              </w:rPr>
            </w:pPr>
          </w:p>
        </w:tc>
      </w:tr>
      <w:tr w:rsidR="007A6788" w:rsidTr="00C34167">
        <w:trPr>
          <w:trHeight w:val="795"/>
          <w:jc w:val="center"/>
        </w:trPr>
        <w:tc>
          <w:tcPr>
            <w:tcW w:w="7083" w:type="dxa"/>
            <w:vAlign w:val="center"/>
          </w:tcPr>
          <w:p w:rsidR="007A6788" w:rsidRDefault="007A6788" w:rsidP="00C34167">
            <w:pPr>
              <w:spacing w:line="400" w:lineRule="exact"/>
              <w:rPr>
                <w:rFonts w:ascii="仿宋_GB2312" w:eastAsia="仿宋_GB2312" w:hAnsi="仿宋_GB2312" w:cs="仿宋_GB2312"/>
                <w:sz w:val="24"/>
              </w:rPr>
            </w:pPr>
            <w:r>
              <w:rPr>
                <w:rFonts w:ascii="仿宋_GB2312" w:eastAsia="仿宋_GB2312" w:hAnsi="仿宋_GB2312" w:cs="仿宋_GB2312" w:hint="eastAsia"/>
                <w:b/>
                <w:sz w:val="24"/>
              </w:rPr>
              <w:t>职业素养</w:t>
            </w:r>
            <w:r>
              <w:rPr>
                <w:rFonts w:ascii="仿宋_GB2312" w:eastAsia="仿宋_GB2312" w:hAnsi="仿宋_GB2312" w:cs="仿宋_GB2312" w:hint="eastAsia"/>
                <w:sz w:val="24"/>
              </w:rPr>
              <w:t>：</w:t>
            </w:r>
            <w:r>
              <w:rPr>
                <w:rFonts w:ascii="仿宋_GB2312" w:eastAsia="仿宋_GB2312" w:hAnsi="仿宋_GB2312" w:cs="仿宋_GB2312" w:hint="eastAsia"/>
                <w:sz w:val="24"/>
              </w:rPr>
              <w:fldChar w:fldCharType="begin"/>
            </w:r>
            <w:r>
              <w:rPr>
                <w:rFonts w:ascii="仿宋_GB2312" w:eastAsia="仿宋_GB2312" w:hAnsi="仿宋_GB2312" w:cs="仿宋_GB2312" w:hint="eastAsia"/>
                <w:sz w:val="24"/>
              </w:rPr>
              <w:instrText>= 1 \* GB3</w:instrText>
            </w:r>
            <w:r>
              <w:rPr>
                <w:rFonts w:ascii="仿宋_GB2312" w:eastAsia="仿宋_GB2312" w:hAnsi="仿宋_GB2312" w:cs="仿宋_GB2312" w:hint="eastAsia"/>
                <w:sz w:val="24"/>
              </w:rPr>
              <w:fldChar w:fldCharType="separate"/>
            </w:r>
            <w:r>
              <w:rPr>
                <w:rFonts w:ascii="仿宋_GB2312" w:eastAsia="仿宋_GB2312" w:hAnsi="仿宋_GB2312" w:cs="仿宋_GB2312" w:hint="eastAsia"/>
                <w:sz w:val="24"/>
              </w:rPr>
              <w:t>①</w:t>
            </w:r>
            <w:r>
              <w:rPr>
                <w:rFonts w:ascii="仿宋_GB2312" w:eastAsia="仿宋_GB2312" w:hAnsi="仿宋_GB2312" w:cs="仿宋_GB2312" w:hint="eastAsia"/>
                <w:sz w:val="24"/>
              </w:rPr>
              <w:fldChar w:fldCharType="end"/>
            </w:r>
            <w:r>
              <w:rPr>
                <w:rFonts w:ascii="仿宋_GB2312" w:eastAsia="仿宋_GB2312" w:hAnsi="仿宋_GB2312" w:cs="仿宋_GB2312" w:hint="eastAsia"/>
                <w:sz w:val="24"/>
              </w:rPr>
              <w:t>操作设备的规范性，爱惜赛场的设备和器材。</w:t>
            </w:r>
          </w:p>
          <w:p w:rsidR="007A6788" w:rsidRDefault="007A6788" w:rsidP="00C34167">
            <w:pPr>
              <w:spacing w:line="400" w:lineRule="exact"/>
              <w:ind w:firstLineChars="512" w:firstLine="1229"/>
              <w:rPr>
                <w:rFonts w:ascii="仿宋_GB2312" w:eastAsia="仿宋_GB2312" w:hAnsi="仿宋_GB2312" w:cs="仿宋_GB2312"/>
                <w:sz w:val="24"/>
              </w:rPr>
            </w:pPr>
            <w:r>
              <w:rPr>
                <w:rFonts w:ascii="仿宋_GB2312" w:eastAsia="仿宋_GB2312" w:hAnsi="仿宋_GB2312" w:cs="仿宋_GB2312" w:hint="eastAsia"/>
                <w:sz w:val="24"/>
              </w:rPr>
              <w:fldChar w:fldCharType="begin"/>
            </w:r>
            <w:r>
              <w:rPr>
                <w:rFonts w:ascii="仿宋_GB2312" w:eastAsia="仿宋_GB2312" w:hAnsi="仿宋_GB2312" w:cs="仿宋_GB2312" w:hint="eastAsia"/>
                <w:sz w:val="24"/>
              </w:rPr>
              <w:instrText>= 2 \* GB3</w:instrText>
            </w:r>
            <w:r>
              <w:rPr>
                <w:rFonts w:ascii="仿宋_GB2312" w:eastAsia="仿宋_GB2312" w:hAnsi="仿宋_GB2312" w:cs="仿宋_GB2312" w:hint="eastAsia"/>
                <w:sz w:val="24"/>
              </w:rPr>
              <w:fldChar w:fldCharType="separate"/>
            </w:r>
            <w:r>
              <w:rPr>
                <w:rFonts w:ascii="仿宋_GB2312" w:eastAsia="仿宋_GB2312" w:hAnsi="仿宋_GB2312" w:cs="仿宋_GB2312" w:hint="eastAsia"/>
                <w:sz w:val="24"/>
              </w:rPr>
              <w:t>②</w:t>
            </w:r>
            <w:r>
              <w:rPr>
                <w:rFonts w:ascii="仿宋_GB2312" w:eastAsia="仿宋_GB2312" w:hAnsi="仿宋_GB2312" w:cs="仿宋_GB2312" w:hint="eastAsia"/>
                <w:sz w:val="24"/>
              </w:rPr>
              <w:fldChar w:fldCharType="end"/>
            </w:r>
            <w:r>
              <w:rPr>
                <w:rFonts w:ascii="仿宋_GB2312" w:eastAsia="仿宋_GB2312" w:hAnsi="仿宋_GB2312" w:cs="仿宋_GB2312" w:hint="eastAsia"/>
                <w:sz w:val="24"/>
              </w:rPr>
              <w:t>安装工具的放置及正确使用。</w:t>
            </w:r>
          </w:p>
          <w:p w:rsidR="007A6788" w:rsidRDefault="007A6788" w:rsidP="00C34167">
            <w:pPr>
              <w:spacing w:line="400" w:lineRule="exact"/>
              <w:ind w:firstLineChars="512" w:firstLine="1229"/>
              <w:rPr>
                <w:rFonts w:ascii="仿宋_GB2312" w:eastAsia="仿宋_GB2312" w:hAnsi="仿宋_GB2312" w:cs="仿宋_GB2312"/>
                <w:sz w:val="24"/>
              </w:rPr>
            </w:pPr>
            <w:r>
              <w:rPr>
                <w:rFonts w:ascii="仿宋_GB2312" w:eastAsia="仿宋_GB2312" w:hAnsi="仿宋_GB2312" w:cs="仿宋_GB2312" w:hint="eastAsia"/>
                <w:sz w:val="24"/>
              </w:rPr>
              <w:fldChar w:fldCharType="begin"/>
            </w:r>
            <w:r>
              <w:rPr>
                <w:rFonts w:ascii="仿宋_GB2312" w:eastAsia="仿宋_GB2312" w:hAnsi="仿宋_GB2312" w:cs="仿宋_GB2312" w:hint="eastAsia"/>
                <w:sz w:val="24"/>
              </w:rPr>
              <w:instrText>= 3 \* GB3</w:instrText>
            </w:r>
            <w:r>
              <w:rPr>
                <w:rFonts w:ascii="仿宋_GB2312" w:eastAsia="仿宋_GB2312" w:hAnsi="仿宋_GB2312" w:cs="仿宋_GB2312" w:hint="eastAsia"/>
                <w:sz w:val="24"/>
              </w:rPr>
              <w:fldChar w:fldCharType="separate"/>
            </w:r>
            <w:r>
              <w:rPr>
                <w:rFonts w:ascii="仿宋_GB2312" w:eastAsia="仿宋_GB2312" w:hAnsi="仿宋_GB2312" w:cs="仿宋_GB2312" w:hint="eastAsia"/>
                <w:sz w:val="24"/>
              </w:rPr>
              <w:t>③</w:t>
            </w:r>
            <w:r>
              <w:rPr>
                <w:rFonts w:ascii="仿宋_GB2312" w:eastAsia="仿宋_GB2312" w:hAnsi="仿宋_GB2312" w:cs="仿宋_GB2312" w:hint="eastAsia"/>
                <w:sz w:val="24"/>
              </w:rPr>
              <w:fldChar w:fldCharType="end"/>
            </w:r>
            <w:r>
              <w:rPr>
                <w:rFonts w:ascii="仿宋_GB2312" w:eastAsia="仿宋_GB2312" w:hAnsi="仿宋_GB2312" w:cs="仿宋_GB2312" w:hint="eastAsia"/>
                <w:sz w:val="24"/>
              </w:rPr>
              <w:t>现场的安全、文明生产及安全防护。</w:t>
            </w:r>
          </w:p>
          <w:p w:rsidR="007A6788" w:rsidRPr="00597E97" w:rsidRDefault="007A6788" w:rsidP="00C34167">
            <w:pPr>
              <w:spacing w:line="400" w:lineRule="exact"/>
              <w:ind w:firstLineChars="512" w:firstLine="1229"/>
              <w:rPr>
                <w:rFonts w:ascii="仿宋_GB2312" w:eastAsia="仿宋_GB2312" w:hAnsi="仿宋_GB2312" w:cs="仿宋_GB2312"/>
                <w:b/>
                <w:sz w:val="24"/>
              </w:rPr>
            </w:pPr>
            <w:r>
              <w:rPr>
                <w:rFonts w:ascii="仿宋_GB2312" w:eastAsia="仿宋_GB2312" w:hAnsi="仿宋_GB2312" w:cs="仿宋_GB2312" w:hint="eastAsia"/>
                <w:sz w:val="24"/>
              </w:rPr>
              <w:t>④尊重赛场工作人员，</w:t>
            </w:r>
            <w:proofErr w:type="gramStart"/>
            <w:r>
              <w:rPr>
                <w:rFonts w:ascii="仿宋_GB2312" w:eastAsia="仿宋_GB2312" w:hAnsi="仿宋_GB2312" w:cs="仿宋_GB2312" w:hint="eastAsia"/>
                <w:sz w:val="24"/>
              </w:rPr>
              <w:t>保持赛位的</w:t>
            </w:r>
            <w:proofErr w:type="gramEnd"/>
            <w:r>
              <w:rPr>
                <w:rFonts w:ascii="仿宋_GB2312" w:eastAsia="仿宋_GB2312" w:hAnsi="仿宋_GB2312" w:cs="仿宋_GB2312" w:hint="eastAsia"/>
                <w:sz w:val="24"/>
              </w:rPr>
              <w:t>整洁。</w:t>
            </w:r>
          </w:p>
        </w:tc>
        <w:tc>
          <w:tcPr>
            <w:tcW w:w="850" w:type="dxa"/>
            <w:vAlign w:val="center"/>
          </w:tcPr>
          <w:p w:rsidR="007A6788" w:rsidRDefault="007A6788" w:rsidP="00C34167">
            <w:pPr>
              <w:jc w:val="center"/>
              <w:rPr>
                <w:rFonts w:ascii="仿宋_GB2312" w:eastAsia="仿宋_GB2312" w:hAnsi="仿宋_GB2312" w:cs="仿宋_GB2312"/>
                <w:sz w:val="24"/>
              </w:rPr>
            </w:pPr>
            <w:r>
              <w:rPr>
                <w:rFonts w:ascii="仿宋_GB2312" w:eastAsia="仿宋_GB2312" w:hAnsi="仿宋_GB2312" w:cs="仿宋_GB2312" w:hint="eastAsia"/>
                <w:sz w:val="24"/>
              </w:rPr>
              <w:t>5分</w:t>
            </w:r>
          </w:p>
        </w:tc>
        <w:tc>
          <w:tcPr>
            <w:tcW w:w="851" w:type="dxa"/>
            <w:vAlign w:val="center"/>
          </w:tcPr>
          <w:p w:rsidR="007A6788" w:rsidRDefault="007A6788" w:rsidP="00C34167">
            <w:pPr>
              <w:jc w:val="center"/>
              <w:rPr>
                <w:rFonts w:ascii="仿宋_GB2312" w:eastAsia="仿宋_GB2312" w:hAnsi="仿宋_GB2312" w:cs="仿宋_GB2312"/>
                <w:sz w:val="24"/>
              </w:rPr>
            </w:pPr>
          </w:p>
        </w:tc>
      </w:tr>
    </w:tbl>
    <w:p w:rsidR="00BE2738" w:rsidRDefault="00BE2738" w:rsidP="00DD03C1">
      <w:pPr>
        <w:snapToGrid w:val="0"/>
        <w:spacing w:line="54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2.中职组</w:t>
      </w:r>
      <w:r>
        <w:rPr>
          <w:rFonts w:ascii="仿宋_GB2312" w:eastAsia="仿宋_GB2312" w:hAnsi="仿宋_GB2312" w:cs="仿宋_GB2312"/>
          <w:sz w:val="30"/>
          <w:szCs w:val="30"/>
        </w:rPr>
        <w:t>评分细则</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3"/>
        <w:gridCol w:w="850"/>
        <w:gridCol w:w="851"/>
      </w:tblGrid>
      <w:tr w:rsidR="000F5516" w:rsidTr="007A6788">
        <w:trPr>
          <w:trHeight w:val="416"/>
          <w:jc w:val="center"/>
        </w:trPr>
        <w:tc>
          <w:tcPr>
            <w:tcW w:w="7083" w:type="dxa"/>
            <w:vAlign w:val="center"/>
          </w:tcPr>
          <w:p w:rsidR="000F5516" w:rsidRDefault="000F5516" w:rsidP="00C34167">
            <w:pPr>
              <w:spacing w:line="400" w:lineRule="exact"/>
              <w:jc w:val="center"/>
              <w:rPr>
                <w:rFonts w:ascii="仿宋_GB2312" w:eastAsia="仿宋_GB2312" w:hAnsi="仿宋_GB2312" w:cs="仿宋_GB2312"/>
                <w:sz w:val="24"/>
              </w:rPr>
            </w:pPr>
            <w:r>
              <w:rPr>
                <w:rFonts w:ascii="仿宋_GB2312" w:eastAsia="仿宋_GB2312" w:hAnsi="仿宋_GB2312" w:cs="仿宋_GB2312" w:hint="eastAsia"/>
                <w:sz w:val="24"/>
              </w:rPr>
              <w:t>比赛内容</w:t>
            </w:r>
          </w:p>
        </w:tc>
        <w:tc>
          <w:tcPr>
            <w:tcW w:w="850" w:type="dxa"/>
            <w:vAlign w:val="center"/>
          </w:tcPr>
          <w:p w:rsidR="000F5516" w:rsidRDefault="000F5516" w:rsidP="00C34167">
            <w:pPr>
              <w:spacing w:line="400" w:lineRule="exact"/>
              <w:jc w:val="center"/>
              <w:rPr>
                <w:rFonts w:ascii="仿宋_GB2312" w:eastAsia="仿宋_GB2312" w:hAnsi="仿宋_GB2312" w:cs="仿宋_GB2312"/>
                <w:sz w:val="24"/>
              </w:rPr>
            </w:pPr>
            <w:r>
              <w:rPr>
                <w:rFonts w:ascii="仿宋_GB2312" w:eastAsia="仿宋_GB2312" w:hAnsi="仿宋_GB2312" w:cs="仿宋_GB2312" w:hint="eastAsia"/>
                <w:sz w:val="24"/>
              </w:rPr>
              <w:t>分值</w:t>
            </w:r>
          </w:p>
        </w:tc>
        <w:tc>
          <w:tcPr>
            <w:tcW w:w="851" w:type="dxa"/>
            <w:vAlign w:val="center"/>
          </w:tcPr>
          <w:p w:rsidR="000F5516" w:rsidRDefault="000F5516" w:rsidP="00C34167">
            <w:pPr>
              <w:spacing w:line="40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r w:rsidR="000F5516" w:rsidTr="007A6788">
        <w:trPr>
          <w:trHeight w:val="1355"/>
          <w:jc w:val="center"/>
        </w:trPr>
        <w:tc>
          <w:tcPr>
            <w:tcW w:w="7083" w:type="dxa"/>
            <w:vAlign w:val="center"/>
          </w:tcPr>
          <w:p w:rsidR="000F5516" w:rsidRPr="00597E97" w:rsidRDefault="000F5516" w:rsidP="00C34167">
            <w:pPr>
              <w:spacing w:line="400" w:lineRule="exact"/>
              <w:ind w:firstLineChars="200" w:firstLine="482"/>
              <w:rPr>
                <w:rFonts w:ascii="仿宋_GB2312" w:eastAsia="仿宋_GB2312" w:hAnsi="仿宋_GB2312" w:cs="仿宋_GB2312"/>
                <w:b/>
                <w:sz w:val="24"/>
              </w:rPr>
            </w:pPr>
            <w:r w:rsidRPr="002B5686">
              <w:rPr>
                <w:rFonts w:ascii="仿宋_GB2312" w:eastAsia="仿宋_GB2312" w:hAnsi="仿宋_GB2312" w:cs="仿宋_GB2312" w:hint="eastAsia"/>
                <w:b/>
                <w:sz w:val="24"/>
              </w:rPr>
              <w:t>三维建模</w:t>
            </w:r>
            <w:r w:rsidR="00EF134B">
              <w:rPr>
                <w:rFonts w:ascii="仿宋_GB2312" w:eastAsia="仿宋_GB2312" w:hAnsi="仿宋_GB2312" w:cs="仿宋_GB2312" w:hint="eastAsia"/>
                <w:b/>
                <w:sz w:val="24"/>
              </w:rPr>
              <w:t>：</w:t>
            </w:r>
            <w:r w:rsidRPr="002B5686">
              <w:rPr>
                <w:rFonts w:ascii="仿宋_GB2312" w:eastAsia="仿宋_GB2312" w:hAnsi="仿宋_GB2312" w:cs="仿宋_GB2312" w:hint="eastAsia"/>
                <w:sz w:val="24"/>
              </w:rPr>
              <w:t>根据提供的二维图，通过赛场提供电脑预装的三维CAD软件进行三维造型，并导出STL等三维切片软件能够识别的通用格式模型。</w:t>
            </w:r>
          </w:p>
        </w:tc>
        <w:tc>
          <w:tcPr>
            <w:tcW w:w="850" w:type="dxa"/>
            <w:vAlign w:val="center"/>
          </w:tcPr>
          <w:p w:rsidR="000F5516" w:rsidRDefault="000F5516" w:rsidP="00C34167">
            <w:pPr>
              <w:spacing w:line="400" w:lineRule="exact"/>
              <w:jc w:val="center"/>
              <w:rPr>
                <w:rFonts w:ascii="仿宋_GB2312" w:eastAsia="仿宋_GB2312" w:hAnsi="仿宋_GB2312" w:cs="仿宋_GB2312"/>
                <w:sz w:val="24"/>
              </w:rPr>
            </w:pPr>
            <w:r>
              <w:rPr>
                <w:rFonts w:ascii="仿宋_GB2312" w:eastAsia="仿宋_GB2312" w:hAnsi="仿宋_GB2312" w:cs="仿宋_GB2312" w:hint="eastAsia"/>
                <w:sz w:val="24"/>
              </w:rPr>
              <w:t>20分</w:t>
            </w:r>
          </w:p>
        </w:tc>
        <w:tc>
          <w:tcPr>
            <w:tcW w:w="851" w:type="dxa"/>
            <w:vMerge w:val="restart"/>
            <w:vAlign w:val="center"/>
          </w:tcPr>
          <w:p w:rsidR="000F5516" w:rsidRDefault="000F5516" w:rsidP="00C34167">
            <w:pPr>
              <w:spacing w:line="400" w:lineRule="exact"/>
              <w:jc w:val="center"/>
              <w:rPr>
                <w:rFonts w:ascii="仿宋_GB2312" w:eastAsia="仿宋_GB2312" w:hAnsi="仿宋_GB2312" w:cs="仿宋_GB2312"/>
                <w:sz w:val="24"/>
              </w:rPr>
            </w:pPr>
          </w:p>
        </w:tc>
      </w:tr>
      <w:tr w:rsidR="000F5516" w:rsidTr="007A6788">
        <w:trPr>
          <w:trHeight w:val="1998"/>
          <w:jc w:val="center"/>
        </w:trPr>
        <w:tc>
          <w:tcPr>
            <w:tcW w:w="7083" w:type="dxa"/>
            <w:vAlign w:val="center"/>
          </w:tcPr>
          <w:p w:rsidR="000F5516" w:rsidRPr="00597E97" w:rsidRDefault="00BE2738" w:rsidP="00BE2738">
            <w:pPr>
              <w:spacing w:line="400" w:lineRule="exact"/>
              <w:ind w:firstLineChars="200" w:firstLine="482"/>
              <w:rPr>
                <w:rFonts w:ascii="仿宋_GB2312" w:eastAsia="仿宋_GB2312" w:hAnsi="仿宋_GB2312" w:cs="仿宋_GB2312"/>
                <w:sz w:val="24"/>
              </w:rPr>
            </w:pPr>
            <w:r>
              <w:rPr>
                <w:rFonts w:ascii="仿宋_GB2312" w:eastAsia="仿宋_GB2312" w:hAnsi="仿宋_GB2312" w:cs="仿宋_GB2312" w:hint="eastAsia"/>
                <w:b/>
                <w:sz w:val="24"/>
              </w:rPr>
              <w:t>零件设计</w:t>
            </w:r>
            <w:r w:rsidR="00EF134B">
              <w:rPr>
                <w:rFonts w:ascii="仿宋_GB2312" w:eastAsia="仿宋_GB2312" w:hAnsi="仿宋_GB2312" w:cs="仿宋_GB2312" w:hint="eastAsia"/>
                <w:b/>
                <w:sz w:val="24"/>
              </w:rPr>
              <w:t>：</w:t>
            </w:r>
            <w:r w:rsidR="000F5516" w:rsidRPr="002B5686">
              <w:rPr>
                <w:rFonts w:ascii="仿宋_GB2312" w:eastAsia="仿宋_GB2312" w:hAnsi="仿宋_GB2312" w:cs="仿宋_GB2312" w:hint="eastAsia"/>
                <w:sz w:val="24"/>
              </w:rPr>
              <w:t>根据任务书的要求，对</w:t>
            </w:r>
            <w:r>
              <w:rPr>
                <w:rFonts w:ascii="仿宋_GB2312" w:eastAsia="仿宋_GB2312" w:hAnsi="仿宋_GB2312" w:cs="仿宋_GB2312" w:hint="eastAsia"/>
                <w:sz w:val="24"/>
              </w:rPr>
              <w:t>相关零件</w:t>
            </w:r>
            <w:r>
              <w:rPr>
                <w:rFonts w:ascii="仿宋_GB2312" w:eastAsia="仿宋_GB2312" w:hAnsi="仿宋_GB2312" w:cs="仿宋_GB2312"/>
                <w:sz w:val="24"/>
              </w:rPr>
              <w:t>进行</w:t>
            </w:r>
            <w:r w:rsidR="000F5516" w:rsidRPr="002B5686">
              <w:rPr>
                <w:rFonts w:ascii="仿宋_GB2312" w:eastAsia="仿宋_GB2312" w:hAnsi="仿宋_GB2312" w:cs="仿宋_GB2312" w:hint="eastAsia"/>
                <w:sz w:val="24"/>
              </w:rPr>
              <w:t>结构</w:t>
            </w:r>
            <w:r>
              <w:rPr>
                <w:rFonts w:ascii="仿宋_GB2312" w:eastAsia="仿宋_GB2312" w:hAnsi="仿宋_GB2312" w:cs="仿宋_GB2312" w:hint="eastAsia"/>
                <w:sz w:val="24"/>
              </w:rPr>
              <w:t>设计和</w:t>
            </w:r>
            <w:r>
              <w:rPr>
                <w:rFonts w:ascii="仿宋_GB2312" w:eastAsia="仿宋_GB2312" w:hAnsi="仿宋_GB2312" w:cs="仿宋_GB2312"/>
                <w:sz w:val="24"/>
              </w:rPr>
              <w:t>基于</w:t>
            </w:r>
            <w:r>
              <w:rPr>
                <w:rFonts w:ascii="仿宋_GB2312" w:eastAsia="仿宋_GB2312" w:hAnsi="仿宋_GB2312" w:cs="仿宋_GB2312" w:hint="eastAsia"/>
                <w:sz w:val="24"/>
              </w:rPr>
              <w:t>3</w:t>
            </w:r>
            <w:r>
              <w:rPr>
                <w:rFonts w:ascii="仿宋_GB2312" w:eastAsia="仿宋_GB2312" w:hAnsi="仿宋_GB2312" w:cs="仿宋_GB2312"/>
                <w:sz w:val="24"/>
              </w:rPr>
              <w:t>D打印工艺</w:t>
            </w:r>
            <w:r>
              <w:rPr>
                <w:rFonts w:ascii="仿宋_GB2312" w:eastAsia="仿宋_GB2312" w:hAnsi="仿宋_GB2312" w:cs="仿宋_GB2312" w:hint="eastAsia"/>
                <w:sz w:val="24"/>
              </w:rPr>
              <w:t>的</w:t>
            </w:r>
            <w:r>
              <w:rPr>
                <w:rFonts w:ascii="仿宋_GB2312" w:eastAsia="仿宋_GB2312" w:hAnsi="仿宋_GB2312" w:cs="仿宋_GB2312"/>
                <w:sz w:val="24"/>
              </w:rPr>
              <w:t>优化设计。</w:t>
            </w:r>
            <w:r w:rsidR="000F5516" w:rsidRPr="002B5686">
              <w:rPr>
                <w:rFonts w:ascii="仿宋_GB2312" w:eastAsia="仿宋_GB2312" w:hAnsi="仿宋_GB2312" w:cs="仿宋_GB2312" w:hint="eastAsia"/>
                <w:sz w:val="24"/>
              </w:rPr>
              <w:t>由于该零件破损导致机构不能正常运行，需要使用3D打印技术完成</w:t>
            </w:r>
            <w:r>
              <w:rPr>
                <w:rFonts w:ascii="仿宋_GB2312" w:eastAsia="仿宋_GB2312" w:hAnsi="仿宋_GB2312" w:cs="仿宋_GB2312" w:hint="eastAsia"/>
                <w:sz w:val="24"/>
              </w:rPr>
              <w:t>快速</w:t>
            </w:r>
            <w:r w:rsidR="000F5516" w:rsidRPr="002B5686">
              <w:rPr>
                <w:rFonts w:ascii="仿宋_GB2312" w:eastAsia="仿宋_GB2312" w:hAnsi="仿宋_GB2312" w:cs="仿宋_GB2312" w:hint="eastAsia"/>
                <w:sz w:val="24"/>
              </w:rPr>
              <w:t>单件制造。该零件设计在其实际应用中就很难达到其强度要求。选手可自行进行结构和加工工艺的优化，使其满足实际应用的需要，同时适应3D打印要求。</w:t>
            </w:r>
          </w:p>
        </w:tc>
        <w:tc>
          <w:tcPr>
            <w:tcW w:w="850" w:type="dxa"/>
            <w:vAlign w:val="center"/>
          </w:tcPr>
          <w:p w:rsidR="000F5516" w:rsidRDefault="000F5516" w:rsidP="00C34167">
            <w:pPr>
              <w:spacing w:line="400" w:lineRule="exact"/>
              <w:jc w:val="center"/>
              <w:rPr>
                <w:rFonts w:ascii="仿宋_GB2312" w:eastAsia="仿宋_GB2312" w:hAnsi="仿宋_GB2312" w:cs="仿宋_GB2312"/>
                <w:sz w:val="24"/>
              </w:rPr>
            </w:pPr>
            <w:r>
              <w:rPr>
                <w:rFonts w:ascii="仿宋_GB2312" w:eastAsia="仿宋_GB2312" w:hAnsi="仿宋_GB2312" w:cs="仿宋_GB2312" w:hint="eastAsia"/>
                <w:sz w:val="24"/>
              </w:rPr>
              <w:t>10分</w:t>
            </w:r>
          </w:p>
        </w:tc>
        <w:tc>
          <w:tcPr>
            <w:tcW w:w="851" w:type="dxa"/>
            <w:vMerge/>
            <w:vAlign w:val="center"/>
          </w:tcPr>
          <w:p w:rsidR="000F5516" w:rsidRDefault="000F5516" w:rsidP="00C34167">
            <w:pPr>
              <w:spacing w:line="400" w:lineRule="exact"/>
              <w:jc w:val="center"/>
              <w:rPr>
                <w:rFonts w:ascii="仿宋_GB2312" w:eastAsia="仿宋_GB2312" w:hAnsi="仿宋_GB2312" w:cs="仿宋_GB2312"/>
                <w:sz w:val="24"/>
              </w:rPr>
            </w:pPr>
          </w:p>
        </w:tc>
      </w:tr>
      <w:tr w:rsidR="000F5516" w:rsidTr="007A6788">
        <w:trPr>
          <w:trHeight w:val="2202"/>
          <w:jc w:val="center"/>
        </w:trPr>
        <w:tc>
          <w:tcPr>
            <w:tcW w:w="7083" w:type="dxa"/>
            <w:vAlign w:val="center"/>
          </w:tcPr>
          <w:p w:rsidR="000F5516" w:rsidRPr="00597E97" w:rsidRDefault="000F5516" w:rsidP="00C34167">
            <w:pPr>
              <w:spacing w:line="400" w:lineRule="exact"/>
              <w:ind w:firstLineChars="200" w:firstLine="482"/>
              <w:rPr>
                <w:rFonts w:ascii="仿宋_GB2312" w:eastAsia="仿宋_GB2312" w:hAnsi="仿宋_GB2312" w:cs="仿宋_GB2312"/>
                <w:sz w:val="24"/>
              </w:rPr>
            </w:pPr>
            <w:r w:rsidRPr="00597E97">
              <w:rPr>
                <w:rFonts w:ascii="仿宋_GB2312" w:eastAsia="仿宋_GB2312" w:hAnsi="仿宋_GB2312" w:cs="仿宋_GB2312" w:hint="eastAsia"/>
                <w:b/>
                <w:sz w:val="24"/>
              </w:rPr>
              <w:t>FDM 3D打印设备装调</w:t>
            </w:r>
            <w:r>
              <w:rPr>
                <w:rFonts w:ascii="仿宋_GB2312" w:eastAsia="仿宋_GB2312" w:hAnsi="仿宋_GB2312" w:cs="仿宋_GB2312" w:hint="eastAsia"/>
                <w:b/>
                <w:sz w:val="24"/>
              </w:rPr>
              <w:t>：</w:t>
            </w:r>
            <w:r w:rsidRPr="00597E97">
              <w:rPr>
                <w:rFonts w:ascii="仿宋_GB2312" w:eastAsia="仿宋_GB2312" w:hAnsi="仿宋_GB2312" w:cs="仿宋_GB2312" w:hint="eastAsia"/>
                <w:sz w:val="24"/>
              </w:rPr>
              <w:t>根据赛场提供的组装图（装配图和电气控制原理示意图），利用赛场提供的FDM 3D打印设备</w:t>
            </w:r>
            <w:r>
              <w:rPr>
                <w:rFonts w:ascii="仿宋_GB2312" w:eastAsia="仿宋_GB2312" w:hAnsi="仿宋_GB2312" w:cs="仿宋_GB2312" w:hint="eastAsia"/>
                <w:sz w:val="24"/>
              </w:rPr>
              <w:t>模组套件</w:t>
            </w:r>
            <w:r w:rsidRPr="00597E97">
              <w:rPr>
                <w:rFonts w:ascii="仿宋_GB2312" w:eastAsia="仿宋_GB2312" w:hAnsi="仿宋_GB2312" w:cs="仿宋_GB2312" w:hint="eastAsia"/>
                <w:sz w:val="24"/>
              </w:rPr>
              <w:t>（设备1），按照正确的装配工艺，合理选用工、量具，完成3D打印机的机械装配、控制系统的器件安装和电路连接。对完成装配的打印设备进行调试，达到任务书规定的工作要求和技术要求，并进行3D打印试运行。</w:t>
            </w:r>
          </w:p>
        </w:tc>
        <w:tc>
          <w:tcPr>
            <w:tcW w:w="850" w:type="dxa"/>
            <w:vAlign w:val="center"/>
          </w:tcPr>
          <w:p w:rsidR="000F5516" w:rsidRDefault="000F5516" w:rsidP="00C34167">
            <w:pPr>
              <w:spacing w:line="400" w:lineRule="exact"/>
              <w:jc w:val="center"/>
              <w:rPr>
                <w:rFonts w:ascii="仿宋_GB2312" w:eastAsia="仿宋_GB2312" w:hAnsi="仿宋_GB2312" w:cs="仿宋_GB2312"/>
                <w:sz w:val="24"/>
              </w:rPr>
            </w:pPr>
            <w:r>
              <w:rPr>
                <w:rFonts w:ascii="仿宋_GB2312" w:eastAsia="仿宋_GB2312" w:hAnsi="仿宋_GB2312" w:cs="仿宋_GB2312" w:hint="eastAsia"/>
                <w:sz w:val="24"/>
              </w:rPr>
              <w:t>25分</w:t>
            </w:r>
          </w:p>
        </w:tc>
        <w:tc>
          <w:tcPr>
            <w:tcW w:w="851" w:type="dxa"/>
            <w:vAlign w:val="center"/>
          </w:tcPr>
          <w:p w:rsidR="000F5516" w:rsidRDefault="000F5516" w:rsidP="00C34167">
            <w:pPr>
              <w:spacing w:line="400" w:lineRule="exact"/>
              <w:jc w:val="center"/>
              <w:rPr>
                <w:rFonts w:ascii="仿宋_GB2312" w:eastAsia="仿宋_GB2312" w:hAnsi="仿宋_GB2312" w:cs="仿宋_GB2312"/>
                <w:sz w:val="24"/>
              </w:rPr>
            </w:pPr>
          </w:p>
        </w:tc>
      </w:tr>
      <w:tr w:rsidR="000F5516" w:rsidTr="007A6788">
        <w:trPr>
          <w:trHeight w:val="2202"/>
          <w:jc w:val="center"/>
        </w:trPr>
        <w:tc>
          <w:tcPr>
            <w:tcW w:w="7083" w:type="dxa"/>
            <w:vAlign w:val="center"/>
          </w:tcPr>
          <w:p w:rsidR="000F5516" w:rsidRPr="00597E97" w:rsidRDefault="000F5516" w:rsidP="00EF134B">
            <w:pPr>
              <w:spacing w:line="400" w:lineRule="exact"/>
              <w:ind w:firstLineChars="200" w:firstLine="482"/>
              <w:rPr>
                <w:rFonts w:ascii="仿宋_GB2312" w:eastAsia="仿宋_GB2312" w:hAnsi="仿宋_GB2312" w:cs="仿宋_GB2312"/>
                <w:sz w:val="24"/>
              </w:rPr>
            </w:pPr>
            <w:r w:rsidRPr="00783F10">
              <w:rPr>
                <w:rFonts w:ascii="仿宋_GB2312" w:eastAsia="仿宋_GB2312" w:hAnsi="仿宋_GB2312" w:cs="仿宋_GB2312" w:hint="eastAsia"/>
                <w:b/>
                <w:sz w:val="24"/>
              </w:rPr>
              <w:lastRenderedPageBreak/>
              <w:t>FDM 3D打印设备检修</w:t>
            </w:r>
            <w:r w:rsidR="00EF134B">
              <w:rPr>
                <w:rFonts w:ascii="仿宋_GB2312" w:eastAsia="仿宋_GB2312" w:hAnsi="仿宋_GB2312" w:cs="仿宋_GB2312" w:hint="eastAsia"/>
                <w:b/>
                <w:sz w:val="24"/>
              </w:rPr>
              <w:t>：</w:t>
            </w:r>
            <w:r w:rsidRPr="00783F10">
              <w:rPr>
                <w:rFonts w:ascii="仿宋_GB2312" w:eastAsia="仿宋_GB2312" w:hAnsi="仿宋_GB2312" w:cs="仿宋_GB2312" w:hint="eastAsia"/>
                <w:sz w:val="24"/>
              </w:rPr>
              <w:t>利用赛场提供预设有</w:t>
            </w:r>
            <w:r w:rsidRPr="00783F10">
              <w:rPr>
                <w:rFonts w:ascii="仿宋_GB2312" w:eastAsia="仿宋_GB2312" w:hAnsi="仿宋_GB2312" w:cs="仿宋_GB2312"/>
                <w:sz w:val="24"/>
              </w:rPr>
              <w:t>3</w:t>
            </w:r>
            <w:r w:rsidRPr="00783F10">
              <w:rPr>
                <w:rFonts w:ascii="仿宋_GB2312" w:eastAsia="仿宋_GB2312" w:hAnsi="仿宋_GB2312" w:cs="仿宋_GB2312" w:hint="eastAsia"/>
                <w:sz w:val="24"/>
              </w:rPr>
              <w:t>-</w:t>
            </w:r>
            <w:r w:rsidRPr="00783F10">
              <w:rPr>
                <w:rFonts w:ascii="仿宋_GB2312" w:eastAsia="仿宋_GB2312" w:hAnsi="仿宋_GB2312" w:cs="仿宋_GB2312"/>
                <w:sz w:val="24"/>
              </w:rPr>
              <w:t>5</w:t>
            </w:r>
            <w:r w:rsidRPr="00783F10">
              <w:rPr>
                <w:rFonts w:ascii="仿宋_GB2312" w:eastAsia="仿宋_GB2312" w:hAnsi="仿宋_GB2312" w:cs="仿宋_GB2312" w:hint="eastAsia"/>
                <w:sz w:val="24"/>
              </w:rPr>
              <w:t>个故障的FDM 3D打印（设备</w:t>
            </w:r>
            <w:r w:rsidR="00EF134B">
              <w:rPr>
                <w:rFonts w:ascii="仿宋_GB2312" w:eastAsia="仿宋_GB2312" w:hAnsi="仿宋_GB2312" w:cs="仿宋_GB2312"/>
                <w:sz w:val="24"/>
              </w:rPr>
              <w:t>1</w:t>
            </w:r>
            <w:r w:rsidRPr="00783F10">
              <w:rPr>
                <w:rFonts w:ascii="仿宋_GB2312" w:eastAsia="仿宋_GB2312" w:hAnsi="仿宋_GB2312" w:cs="仿宋_GB2312" w:hint="eastAsia"/>
                <w:sz w:val="24"/>
              </w:rPr>
              <w:t>）（已提前设置好3-5个线路联接、硬件等方面的故障点），描述故障现象，说明排除故障方式</w:t>
            </w:r>
            <w:proofErr w:type="gramStart"/>
            <w:r w:rsidRPr="00783F10">
              <w:rPr>
                <w:rFonts w:ascii="仿宋_GB2312" w:eastAsia="仿宋_GB2312" w:hAnsi="仿宋_GB2312" w:cs="仿宋_GB2312" w:hint="eastAsia"/>
                <w:sz w:val="24"/>
              </w:rPr>
              <w:t>且规范</w:t>
            </w:r>
            <w:proofErr w:type="gramEnd"/>
            <w:r w:rsidRPr="00783F10">
              <w:rPr>
                <w:rFonts w:ascii="仿宋_GB2312" w:eastAsia="仿宋_GB2312" w:hAnsi="仿宋_GB2312" w:cs="仿宋_GB2312" w:hint="eastAsia"/>
                <w:sz w:val="24"/>
              </w:rPr>
              <w:t>填写相应表格，同时需要实际维修该设备，正确无误维修完成的设备需要用于完成相应3D加工工作。</w:t>
            </w:r>
          </w:p>
        </w:tc>
        <w:tc>
          <w:tcPr>
            <w:tcW w:w="850" w:type="dxa"/>
            <w:vAlign w:val="center"/>
          </w:tcPr>
          <w:p w:rsidR="000F5516" w:rsidRDefault="000F5516" w:rsidP="00C34167">
            <w:pPr>
              <w:spacing w:line="400" w:lineRule="exact"/>
              <w:jc w:val="center"/>
              <w:rPr>
                <w:rFonts w:ascii="仿宋_GB2312" w:eastAsia="仿宋_GB2312" w:hAnsi="仿宋_GB2312" w:cs="仿宋_GB2312"/>
                <w:sz w:val="24"/>
              </w:rPr>
            </w:pPr>
            <w:r>
              <w:rPr>
                <w:rFonts w:ascii="仿宋_GB2312" w:eastAsia="仿宋_GB2312" w:hAnsi="仿宋_GB2312" w:cs="仿宋_GB2312" w:hint="eastAsia"/>
                <w:sz w:val="24"/>
              </w:rPr>
              <w:t>20分</w:t>
            </w:r>
          </w:p>
        </w:tc>
        <w:tc>
          <w:tcPr>
            <w:tcW w:w="851" w:type="dxa"/>
            <w:vAlign w:val="center"/>
          </w:tcPr>
          <w:p w:rsidR="000F5516" w:rsidRDefault="000F5516" w:rsidP="00C34167">
            <w:pPr>
              <w:spacing w:line="400" w:lineRule="exact"/>
              <w:jc w:val="center"/>
              <w:rPr>
                <w:rFonts w:ascii="仿宋_GB2312" w:eastAsia="仿宋_GB2312" w:hAnsi="仿宋_GB2312" w:cs="仿宋_GB2312"/>
                <w:sz w:val="24"/>
              </w:rPr>
            </w:pPr>
          </w:p>
        </w:tc>
      </w:tr>
      <w:tr w:rsidR="000F5516" w:rsidTr="007A6788">
        <w:trPr>
          <w:trHeight w:val="522"/>
          <w:jc w:val="center"/>
        </w:trPr>
        <w:tc>
          <w:tcPr>
            <w:tcW w:w="7083" w:type="dxa"/>
            <w:vAlign w:val="center"/>
          </w:tcPr>
          <w:p w:rsidR="000F5516" w:rsidRPr="00597E97" w:rsidRDefault="000F5516" w:rsidP="00C34167">
            <w:pPr>
              <w:spacing w:line="400" w:lineRule="exact"/>
              <w:ind w:firstLineChars="200" w:firstLine="482"/>
              <w:rPr>
                <w:rFonts w:ascii="仿宋_GB2312" w:eastAsia="仿宋_GB2312" w:hAnsi="仿宋_GB2312" w:cs="仿宋_GB2312"/>
                <w:b/>
                <w:bCs/>
                <w:sz w:val="24"/>
              </w:rPr>
            </w:pPr>
            <w:r w:rsidRPr="00597E97">
              <w:rPr>
                <w:rFonts w:ascii="仿宋_GB2312" w:eastAsia="仿宋_GB2312" w:hAnsi="仿宋_GB2312" w:cs="仿宋_GB2312" w:hint="eastAsia"/>
                <w:b/>
                <w:bCs/>
                <w:sz w:val="24"/>
              </w:rPr>
              <w:t>3D</w:t>
            </w:r>
            <w:r>
              <w:rPr>
                <w:rFonts w:ascii="仿宋_GB2312" w:eastAsia="仿宋_GB2312" w:hAnsi="仿宋_GB2312" w:cs="仿宋_GB2312" w:hint="eastAsia"/>
                <w:b/>
                <w:bCs/>
                <w:sz w:val="24"/>
              </w:rPr>
              <w:t>打印及机构组装测试</w:t>
            </w:r>
            <w:r w:rsidR="00EF134B">
              <w:rPr>
                <w:rFonts w:ascii="仿宋_GB2312" w:eastAsia="仿宋_GB2312" w:hAnsi="仿宋_GB2312" w:cs="仿宋_GB2312" w:hint="eastAsia"/>
                <w:b/>
                <w:bCs/>
                <w:sz w:val="24"/>
              </w:rPr>
              <w:t>：</w:t>
            </w:r>
            <w:r w:rsidRPr="00597E97">
              <w:rPr>
                <w:rFonts w:ascii="仿宋_GB2312" w:eastAsia="仿宋_GB2312" w:hAnsi="仿宋_GB2312" w:cs="仿宋_GB2312" w:hint="eastAsia"/>
                <w:sz w:val="24"/>
              </w:rPr>
              <w:t>选手需要合理安排时间，根据任务书要求统筹任务安排，分别将提供的零件三维模型和已完成的三维造型和设计零件导入到3D打印切片软件中，根据零件结构选择合理的打印参数和其他工作参数，利用现场所有能进行3D打印的设备完成零件的3D打印成型。打印完成后，需要进行简单的3D打印后处理，并按任务书要求完成装配。同时，按任务书要求填写相应3D打印记录一览表。</w:t>
            </w:r>
          </w:p>
        </w:tc>
        <w:tc>
          <w:tcPr>
            <w:tcW w:w="850" w:type="dxa"/>
            <w:vAlign w:val="center"/>
          </w:tcPr>
          <w:p w:rsidR="000F5516" w:rsidRDefault="000F5516" w:rsidP="00C34167">
            <w:pPr>
              <w:spacing w:line="400" w:lineRule="exact"/>
              <w:jc w:val="center"/>
              <w:rPr>
                <w:rFonts w:ascii="仿宋_GB2312" w:eastAsia="仿宋_GB2312" w:hAnsi="仿宋_GB2312" w:cs="仿宋_GB2312"/>
                <w:sz w:val="24"/>
              </w:rPr>
            </w:pPr>
            <w:r>
              <w:rPr>
                <w:rFonts w:ascii="仿宋_GB2312" w:eastAsia="仿宋_GB2312" w:hAnsi="仿宋_GB2312" w:cs="仿宋_GB2312" w:hint="eastAsia"/>
                <w:sz w:val="24"/>
              </w:rPr>
              <w:t>20分</w:t>
            </w:r>
          </w:p>
        </w:tc>
        <w:tc>
          <w:tcPr>
            <w:tcW w:w="851" w:type="dxa"/>
            <w:vAlign w:val="center"/>
          </w:tcPr>
          <w:p w:rsidR="000F5516" w:rsidRDefault="000F5516" w:rsidP="00C34167">
            <w:pPr>
              <w:spacing w:line="400" w:lineRule="exact"/>
              <w:jc w:val="center"/>
              <w:rPr>
                <w:rFonts w:ascii="仿宋_GB2312" w:eastAsia="仿宋_GB2312" w:hAnsi="仿宋_GB2312" w:cs="仿宋_GB2312"/>
                <w:sz w:val="24"/>
              </w:rPr>
            </w:pPr>
          </w:p>
        </w:tc>
      </w:tr>
      <w:tr w:rsidR="000F5516" w:rsidTr="007A6788">
        <w:trPr>
          <w:trHeight w:val="795"/>
          <w:jc w:val="center"/>
        </w:trPr>
        <w:tc>
          <w:tcPr>
            <w:tcW w:w="7083" w:type="dxa"/>
            <w:vAlign w:val="center"/>
          </w:tcPr>
          <w:p w:rsidR="000F5516" w:rsidRDefault="000F5516" w:rsidP="00EF134B">
            <w:pPr>
              <w:spacing w:line="400" w:lineRule="exact"/>
              <w:rPr>
                <w:rFonts w:ascii="仿宋_GB2312" w:eastAsia="仿宋_GB2312" w:hAnsi="仿宋_GB2312" w:cs="仿宋_GB2312"/>
                <w:sz w:val="24"/>
              </w:rPr>
            </w:pPr>
            <w:r>
              <w:rPr>
                <w:rFonts w:ascii="仿宋_GB2312" w:eastAsia="仿宋_GB2312" w:hAnsi="仿宋_GB2312" w:cs="仿宋_GB2312" w:hint="eastAsia"/>
                <w:b/>
                <w:sz w:val="24"/>
              </w:rPr>
              <w:t>职业素养</w:t>
            </w:r>
            <w:r w:rsidR="00EF134B">
              <w:rPr>
                <w:rFonts w:ascii="仿宋_GB2312" w:eastAsia="仿宋_GB2312" w:hAnsi="仿宋_GB2312" w:cs="仿宋_GB2312" w:hint="eastAsia"/>
                <w:sz w:val="24"/>
              </w:rPr>
              <w:t>：</w:t>
            </w:r>
            <w:r>
              <w:rPr>
                <w:rFonts w:ascii="仿宋_GB2312" w:eastAsia="仿宋_GB2312" w:hAnsi="仿宋_GB2312" w:cs="仿宋_GB2312" w:hint="eastAsia"/>
                <w:sz w:val="24"/>
              </w:rPr>
              <w:fldChar w:fldCharType="begin"/>
            </w:r>
            <w:r>
              <w:rPr>
                <w:rFonts w:ascii="仿宋_GB2312" w:eastAsia="仿宋_GB2312" w:hAnsi="仿宋_GB2312" w:cs="仿宋_GB2312" w:hint="eastAsia"/>
                <w:sz w:val="24"/>
              </w:rPr>
              <w:instrText>= 1 \* GB3</w:instrText>
            </w:r>
            <w:r>
              <w:rPr>
                <w:rFonts w:ascii="仿宋_GB2312" w:eastAsia="仿宋_GB2312" w:hAnsi="仿宋_GB2312" w:cs="仿宋_GB2312" w:hint="eastAsia"/>
                <w:sz w:val="24"/>
              </w:rPr>
              <w:fldChar w:fldCharType="separate"/>
            </w:r>
            <w:r>
              <w:rPr>
                <w:rFonts w:ascii="仿宋_GB2312" w:eastAsia="仿宋_GB2312" w:hAnsi="仿宋_GB2312" w:cs="仿宋_GB2312" w:hint="eastAsia"/>
                <w:sz w:val="24"/>
              </w:rPr>
              <w:t>①</w:t>
            </w:r>
            <w:r>
              <w:rPr>
                <w:rFonts w:ascii="仿宋_GB2312" w:eastAsia="仿宋_GB2312" w:hAnsi="仿宋_GB2312" w:cs="仿宋_GB2312" w:hint="eastAsia"/>
                <w:sz w:val="24"/>
              </w:rPr>
              <w:fldChar w:fldCharType="end"/>
            </w:r>
            <w:r>
              <w:rPr>
                <w:rFonts w:ascii="仿宋_GB2312" w:eastAsia="仿宋_GB2312" w:hAnsi="仿宋_GB2312" w:cs="仿宋_GB2312" w:hint="eastAsia"/>
                <w:sz w:val="24"/>
              </w:rPr>
              <w:t>操作设备的规范性，爱惜赛场的设备和器材。</w:t>
            </w:r>
          </w:p>
          <w:p w:rsidR="000F5516" w:rsidRDefault="000F5516" w:rsidP="00EF134B">
            <w:pPr>
              <w:spacing w:line="400" w:lineRule="exact"/>
              <w:ind w:firstLineChars="512" w:firstLine="1229"/>
              <w:rPr>
                <w:rFonts w:ascii="仿宋_GB2312" w:eastAsia="仿宋_GB2312" w:hAnsi="仿宋_GB2312" w:cs="仿宋_GB2312"/>
                <w:sz w:val="24"/>
              </w:rPr>
            </w:pPr>
            <w:r>
              <w:rPr>
                <w:rFonts w:ascii="仿宋_GB2312" w:eastAsia="仿宋_GB2312" w:hAnsi="仿宋_GB2312" w:cs="仿宋_GB2312" w:hint="eastAsia"/>
                <w:sz w:val="24"/>
              </w:rPr>
              <w:fldChar w:fldCharType="begin"/>
            </w:r>
            <w:r>
              <w:rPr>
                <w:rFonts w:ascii="仿宋_GB2312" w:eastAsia="仿宋_GB2312" w:hAnsi="仿宋_GB2312" w:cs="仿宋_GB2312" w:hint="eastAsia"/>
                <w:sz w:val="24"/>
              </w:rPr>
              <w:instrText>= 2 \* GB3</w:instrText>
            </w:r>
            <w:r>
              <w:rPr>
                <w:rFonts w:ascii="仿宋_GB2312" w:eastAsia="仿宋_GB2312" w:hAnsi="仿宋_GB2312" w:cs="仿宋_GB2312" w:hint="eastAsia"/>
                <w:sz w:val="24"/>
              </w:rPr>
              <w:fldChar w:fldCharType="separate"/>
            </w:r>
            <w:r>
              <w:rPr>
                <w:rFonts w:ascii="仿宋_GB2312" w:eastAsia="仿宋_GB2312" w:hAnsi="仿宋_GB2312" w:cs="仿宋_GB2312" w:hint="eastAsia"/>
                <w:sz w:val="24"/>
              </w:rPr>
              <w:t>②</w:t>
            </w:r>
            <w:r>
              <w:rPr>
                <w:rFonts w:ascii="仿宋_GB2312" w:eastAsia="仿宋_GB2312" w:hAnsi="仿宋_GB2312" w:cs="仿宋_GB2312" w:hint="eastAsia"/>
                <w:sz w:val="24"/>
              </w:rPr>
              <w:fldChar w:fldCharType="end"/>
            </w:r>
            <w:r>
              <w:rPr>
                <w:rFonts w:ascii="仿宋_GB2312" w:eastAsia="仿宋_GB2312" w:hAnsi="仿宋_GB2312" w:cs="仿宋_GB2312" w:hint="eastAsia"/>
                <w:sz w:val="24"/>
              </w:rPr>
              <w:t>安装工具的放置及正确使用。</w:t>
            </w:r>
          </w:p>
          <w:p w:rsidR="000F5516" w:rsidRDefault="000F5516" w:rsidP="00EF134B">
            <w:pPr>
              <w:spacing w:line="400" w:lineRule="exact"/>
              <w:ind w:firstLineChars="512" w:firstLine="1229"/>
              <w:rPr>
                <w:rFonts w:ascii="仿宋_GB2312" w:eastAsia="仿宋_GB2312" w:hAnsi="仿宋_GB2312" w:cs="仿宋_GB2312"/>
                <w:sz w:val="24"/>
              </w:rPr>
            </w:pPr>
            <w:r>
              <w:rPr>
                <w:rFonts w:ascii="仿宋_GB2312" w:eastAsia="仿宋_GB2312" w:hAnsi="仿宋_GB2312" w:cs="仿宋_GB2312" w:hint="eastAsia"/>
                <w:sz w:val="24"/>
              </w:rPr>
              <w:fldChar w:fldCharType="begin"/>
            </w:r>
            <w:r>
              <w:rPr>
                <w:rFonts w:ascii="仿宋_GB2312" w:eastAsia="仿宋_GB2312" w:hAnsi="仿宋_GB2312" w:cs="仿宋_GB2312" w:hint="eastAsia"/>
                <w:sz w:val="24"/>
              </w:rPr>
              <w:instrText>= 3 \* GB3</w:instrText>
            </w:r>
            <w:r>
              <w:rPr>
                <w:rFonts w:ascii="仿宋_GB2312" w:eastAsia="仿宋_GB2312" w:hAnsi="仿宋_GB2312" w:cs="仿宋_GB2312" w:hint="eastAsia"/>
                <w:sz w:val="24"/>
              </w:rPr>
              <w:fldChar w:fldCharType="separate"/>
            </w:r>
            <w:r>
              <w:rPr>
                <w:rFonts w:ascii="仿宋_GB2312" w:eastAsia="仿宋_GB2312" w:hAnsi="仿宋_GB2312" w:cs="仿宋_GB2312" w:hint="eastAsia"/>
                <w:sz w:val="24"/>
              </w:rPr>
              <w:t>③</w:t>
            </w:r>
            <w:r>
              <w:rPr>
                <w:rFonts w:ascii="仿宋_GB2312" w:eastAsia="仿宋_GB2312" w:hAnsi="仿宋_GB2312" w:cs="仿宋_GB2312" w:hint="eastAsia"/>
                <w:sz w:val="24"/>
              </w:rPr>
              <w:fldChar w:fldCharType="end"/>
            </w:r>
            <w:r>
              <w:rPr>
                <w:rFonts w:ascii="仿宋_GB2312" w:eastAsia="仿宋_GB2312" w:hAnsi="仿宋_GB2312" w:cs="仿宋_GB2312" w:hint="eastAsia"/>
                <w:sz w:val="24"/>
              </w:rPr>
              <w:t>现场的安全、文明生产及安全防护。</w:t>
            </w:r>
          </w:p>
          <w:p w:rsidR="000F5516" w:rsidRPr="00597E97" w:rsidRDefault="000F5516" w:rsidP="00EF134B">
            <w:pPr>
              <w:spacing w:line="400" w:lineRule="exact"/>
              <w:ind w:firstLineChars="512" w:firstLine="1229"/>
              <w:rPr>
                <w:rFonts w:ascii="仿宋_GB2312" w:eastAsia="仿宋_GB2312" w:hAnsi="仿宋_GB2312" w:cs="仿宋_GB2312"/>
                <w:b/>
                <w:sz w:val="24"/>
              </w:rPr>
            </w:pPr>
            <w:r>
              <w:rPr>
                <w:rFonts w:ascii="仿宋_GB2312" w:eastAsia="仿宋_GB2312" w:hAnsi="仿宋_GB2312" w:cs="仿宋_GB2312" w:hint="eastAsia"/>
                <w:sz w:val="24"/>
              </w:rPr>
              <w:t>④尊重赛场工作人员，</w:t>
            </w:r>
            <w:proofErr w:type="gramStart"/>
            <w:r>
              <w:rPr>
                <w:rFonts w:ascii="仿宋_GB2312" w:eastAsia="仿宋_GB2312" w:hAnsi="仿宋_GB2312" w:cs="仿宋_GB2312" w:hint="eastAsia"/>
                <w:sz w:val="24"/>
              </w:rPr>
              <w:t>保持赛位的</w:t>
            </w:r>
            <w:proofErr w:type="gramEnd"/>
            <w:r>
              <w:rPr>
                <w:rFonts w:ascii="仿宋_GB2312" w:eastAsia="仿宋_GB2312" w:hAnsi="仿宋_GB2312" w:cs="仿宋_GB2312" w:hint="eastAsia"/>
                <w:sz w:val="24"/>
              </w:rPr>
              <w:t>整洁。</w:t>
            </w:r>
          </w:p>
        </w:tc>
        <w:tc>
          <w:tcPr>
            <w:tcW w:w="850" w:type="dxa"/>
            <w:vAlign w:val="center"/>
          </w:tcPr>
          <w:p w:rsidR="000F5516" w:rsidRDefault="000F5516" w:rsidP="00C34167">
            <w:pPr>
              <w:jc w:val="center"/>
              <w:rPr>
                <w:rFonts w:ascii="仿宋_GB2312" w:eastAsia="仿宋_GB2312" w:hAnsi="仿宋_GB2312" w:cs="仿宋_GB2312"/>
                <w:sz w:val="24"/>
              </w:rPr>
            </w:pPr>
            <w:r>
              <w:rPr>
                <w:rFonts w:ascii="仿宋_GB2312" w:eastAsia="仿宋_GB2312" w:hAnsi="仿宋_GB2312" w:cs="仿宋_GB2312" w:hint="eastAsia"/>
                <w:sz w:val="24"/>
              </w:rPr>
              <w:t>5分</w:t>
            </w:r>
          </w:p>
        </w:tc>
        <w:tc>
          <w:tcPr>
            <w:tcW w:w="851" w:type="dxa"/>
            <w:vAlign w:val="center"/>
          </w:tcPr>
          <w:p w:rsidR="000F5516" w:rsidRDefault="000F5516" w:rsidP="00C34167">
            <w:pPr>
              <w:jc w:val="center"/>
              <w:rPr>
                <w:rFonts w:ascii="仿宋_GB2312" w:eastAsia="仿宋_GB2312" w:hAnsi="仿宋_GB2312" w:cs="仿宋_GB2312"/>
                <w:sz w:val="24"/>
              </w:rPr>
            </w:pPr>
          </w:p>
        </w:tc>
      </w:tr>
    </w:tbl>
    <w:p w:rsidR="00DD03C1" w:rsidRPr="003D6D84" w:rsidRDefault="00DD03C1" w:rsidP="00DD03C1">
      <w:pPr>
        <w:snapToGrid w:val="0"/>
        <w:spacing w:line="540" w:lineRule="exact"/>
        <w:ind w:firstLineChars="200" w:firstLine="600"/>
        <w:rPr>
          <w:rFonts w:ascii="Times New Roman" w:eastAsia="楷体" w:hAnsi="Times New Roman"/>
          <w:sz w:val="30"/>
          <w:szCs w:val="30"/>
        </w:rPr>
      </w:pPr>
      <w:r w:rsidRPr="003D6D84">
        <w:rPr>
          <w:rFonts w:ascii="Times New Roman" w:eastAsia="楷体" w:hAnsi="Times New Roman"/>
          <w:sz w:val="30"/>
          <w:szCs w:val="30"/>
        </w:rPr>
        <w:t>（三）奖项设置</w:t>
      </w:r>
    </w:p>
    <w:p w:rsidR="00DD03C1" w:rsidRPr="003D6D84" w:rsidRDefault="00DD03C1" w:rsidP="00DD03C1">
      <w:pPr>
        <w:pStyle w:val="2"/>
        <w:tabs>
          <w:tab w:val="left" w:pos="425"/>
        </w:tabs>
        <w:spacing w:line="560" w:lineRule="exact"/>
        <w:ind w:firstLineChars="200" w:firstLine="600"/>
        <w:jc w:val="left"/>
        <w:outlineLvl w:val="2"/>
        <w:rPr>
          <w:rFonts w:ascii="Times New Roman" w:eastAsia="仿宋_GB2312" w:hAnsi="Times New Roman" w:cs="Times New Roman"/>
          <w:sz w:val="30"/>
          <w:szCs w:val="30"/>
        </w:rPr>
      </w:pPr>
      <w:r w:rsidRPr="003D6D84">
        <w:rPr>
          <w:rFonts w:ascii="Times New Roman" w:eastAsia="仿宋_GB2312" w:hAnsi="Times New Roman" w:cs="Times New Roman"/>
          <w:sz w:val="30"/>
          <w:szCs w:val="30"/>
        </w:rPr>
        <w:t>1.</w:t>
      </w:r>
      <w:r w:rsidRPr="003D6D84">
        <w:rPr>
          <w:rFonts w:ascii="Times New Roman" w:eastAsia="仿宋_GB2312" w:hAnsi="Times New Roman" w:cs="Times New Roman"/>
          <w:sz w:val="30"/>
          <w:szCs w:val="30"/>
        </w:rPr>
        <w:t>赛项设团体一、二、三等奖。按照竞赛总成绩由高到低排序，以实际参赛队总数为基数，一、二、三等奖获奖比例分别为</w:t>
      </w:r>
      <w:r w:rsidRPr="003D6D84">
        <w:rPr>
          <w:rFonts w:ascii="Times New Roman" w:eastAsia="仿宋_GB2312" w:hAnsi="Times New Roman" w:cs="Times New Roman"/>
          <w:sz w:val="30"/>
          <w:szCs w:val="30"/>
        </w:rPr>
        <w:t>10%</w:t>
      </w:r>
      <w:r w:rsidRPr="003D6D84">
        <w:rPr>
          <w:rFonts w:ascii="Times New Roman" w:eastAsia="仿宋_GB2312" w:hAnsi="Times New Roman" w:cs="Times New Roman"/>
          <w:sz w:val="30"/>
          <w:szCs w:val="30"/>
        </w:rPr>
        <w:t>、</w:t>
      </w:r>
      <w:r w:rsidRPr="003D6D84">
        <w:rPr>
          <w:rFonts w:ascii="Times New Roman" w:eastAsia="仿宋_GB2312" w:hAnsi="Times New Roman" w:cs="Times New Roman"/>
          <w:sz w:val="30"/>
          <w:szCs w:val="30"/>
        </w:rPr>
        <w:t>25%</w:t>
      </w:r>
      <w:r w:rsidRPr="003D6D84">
        <w:rPr>
          <w:rFonts w:ascii="Times New Roman" w:eastAsia="仿宋_GB2312" w:hAnsi="Times New Roman" w:cs="Times New Roman"/>
          <w:sz w:val="30"/>
          <w:szCs w:val="30"/>
        </w:rPr>
        <w:t>、</w:t>
      </w:r>
      <w:r w:rsidRPr="003D6D84">
        <w:rPr>
          <w:rFonts w:ascii="Times New Roman" w:eastAsia="仿宋_GB2312" w:hAnsi="Times New Roman" w:cs="Times New Roman"/>
          <w:sz w:val="30"/>
          <w:szCs w:val="30"/>
        </w:rPr>
        <w:t>35%</w:t>
      </w:r>
      <w:r w:rsidRPr="003D6D84">
        <w:rPr>
          <w:rFonts w:ascii="Times New Roman" w:eastAsia="仿宋_GB2312" w:hAnsi="Times New Roman" w:cs="Times New Roman"/>
          <w:sz w:val="30"/>
          <w:szCs w:val="30"/>
        </w:rPr>
        <w:t>（小数点后四舍五入）。当总分相同时，取并列名次。</w:t>
      </w:r>
    </w:p>
    <w:p w:rsidR="00DD03C1" w:rsidRPr="003D6D84" w:rsidRDefault="00DD03C1" w:rsidP="00DD03C1">
      <w:pPr>
        <w:snapToGrid w:val="0"/>
        <w:spacing w:line="540" w:lineRule="exact"/>
        <w:ind w:firstLineChars="200" w:firstLine="600"/>
        <w:rPr>
          <w:rFonts w:ascii="Times New Roman" w:eastAsia="仿宋_GB2312" w:hAnsi="Times New Roman"/>
          <w:color w:val="000000"/>
          <w:sz w:val="30"/>
          <w:szCs w:val="30"/>
        </w:rPr>
      </w:pPr>
      <w:r w:rsidRPr="003D6D84">
        <w:rPr>
          <w:rFonts w:ascii="Times New Roman" w:eastAsia="仿宋_GB2312" w:hAnsi="Times New Roman"/>
          <w:bCs/>
          <w:sz w:val="30"/>
          <w:szCs w:val="30"/>
        </w:rPr>
        <w:t>2.</w:t>
      </w:r>
      <w:r w:rsidRPr="003D6D84">
        <w:rPr>
          <w:rFonts w:ascii="Times New Roman" w:eastAsia="仿宋_GB2312" w:hAnsi="Times New Roman"/>
          <w:bCs/>
          <w:sz w:val="30"/>
          <w:szCs w:val="30"/>
        </w:rPr>
        <w:t>获得团体一等奖参赛队的指导教师，由主办方授予</w:t>
      </w:r>
      <w:r w:rsidRPr="00A62530">
        <w:rPr>
          <w:rFonts w:ascii="Times New Roman" w:eastAsia="仿宋_GB2312" w:hAnsi="Times New Roman"/>
          <w:bCs/>
          <w:sz w:val="30"/>
          <w:szCs w:val="30"/>
        </w:rPr>
        <w:t>“2019</w:t>
      </w:r>
      <w:r w:rsidRPr="00A62530">
        <w:rPr>
          <w:rFonts w:ascii="Times New Roman" w:eastAsia="仿宋_GB2312" w:hAnsi="Times New Roman"/>
          <w:bCs/>
          <w:sz w:val="30"/>
          <w:szCs w:val="30"/>
        </w:rPr>
        <w:t>年度机械行业职业教育技能大赛优秀指导教师</w:t>
      </w:r>
      <w:r w:rsidRPr="00A62530">
        <w:rPr>
          <w:rFonts w:ascii="Times New Roman" w:eastAsia="仿宋_GB2312" w:hAnsi="Times New Roman"/>
          <w:bCs/>
          <w:sz w:val="30"/>
          <w:szCs w:val="30"/>
        </w:rPr>
        <w:t>”</w:t>
      </w:r>
      <w:r w:rsidRPr="003D6D84">
        <w:rPr>
          <w:rFonts w:ascii="Times New Roman" w:eastAsia="仿宋_GB2312" w:hAnsi="Times New Roman"/>
          <w:bCs/>
          <w:sz w:val="30"/>
          <w:szCs w:val="30"/>
        </w:rPr>
        <w:t>，并颁发荣誉证书。</w:t>
      </w:r>
    </w:p>
    <w:p w:rsidR="00DD03C1" w:rsidRPr="003D6D84" w:rsidRDefault="00DB0BF4" w:rsidP="00DD03C1">
      <w:pPr>
        <w:snapToGrid w:val="0"/>
        <w:spacing w:line="540" w:lineRule="exact"/>
        <w:ind w:firstLineChars="200" w:firstLine="602"/>
        <w:rPr>
          <w:rFonts w:ascii="Times New Roman" w:eastAsia="仿宋_GB2312" w:hAnsi="Times New Roman"/>
          <w:b/>
          <w:bCs/>
          <w:color w:val="000000"/>
          <w:sz w:val="30"/>
          <w:szCs w:val="30"/>
        </w:rPr>
      </w:pPr>
      <w:r w:rsidRPr="003D6D84">
        <w:rPr>
          <w:rFonts w:ascii="Times New Roman" w:eastAsia="仿宋_GB2312" w:hAnsi="Times New Roman"/>
          <w:b/>
          <w:bCs/>
          <w:color w:val="000000"/>
          <w:sz w:val="30"/>
          <w:szCs w:val="30"/>
        </w:rPr>
        <w:t>九</w:t>
      </w:r>
      <w:r w:rsidR="00DD03C1" w:rsidRPr="003D6D84">
        <w:rPr>
          <w:rFonts w:ascii="Times New Roman" w:eastAsia="仿宋_GB2312" w:hAnsi="Times New Roman"/>
          <w:b/>
          <w:bCs/>
          <w:color w:val="000000"/>
          <w:sz w:val="30"/>
          <w:szCs w:val="30"/>
        </w:rPr>
        <w:t>、赛项安全</w:t>
      </w:r>
    </w:p>
    <w:p w:rsidR="00DD03C1" w:rsidRPr="003D6D84" w:rsidRDefault="00DD03C1" w:rsidP="00DD03C1">
      <w:pPr>
        <w:snapToGrid w:val="0"/>
        <w:spacing w:line="560" w:lineRule="exact"/>
        <w:ind w:firstLineChars="200" w:firstLine="600"/>
        <w:rPr>
          <w:rFonts w:ascii="Times New Roman" w:eastAsia="仿宋_GB2312" w:hAnsi="Times New Roman"/>
          <w:kern w:val="0"/>
          <w:sz w:val="30"/>
          <w:szCs w:val="30"/>
        </w:rPr>
      </w:pPr>
      <w:r w:rsidRPr="003D6D84">
        <w:rPr>
          <w:rFonts w:ascii="Times New Roman" w:eastAsia="仿宋_GB2312" w:hAnsi="Times New Roman"/>
          <w:kern w:val="0"/>
          <w:sz w:val="30"/>
          <w:szCs w:val="30"/>
        </w:rPr>
        <w:t>（一）赛场所有人员（赛场管理与组织人员、裁判员、参赛员以及观摩人员）不得在竞赛现场内外吸烟，不听劝阻者给予通报批评或清退竞赛现场，造成严重后果的将依法处理。</w:t>
      </w:r>
    </w:p>
    <w:p w:rsidR="00DD03C1" w:rsidRPr="003D6D84" w:rsidRDefault="00DD03C1" w:rsidP="00DD03C1">
      <w:pPr>
        <w:snapToGrid w:val="0"/>
        <w:spacing w:line="560" w:lineRule="exact"/>
        <w:ind w:firstLineChars="200" w:firstLine="600"/>
        <w:rPr>
          <w:rFonts w:ascii="Times New Roman" w:eastAsia="仿宋_GB2312" w:hAnsi="Times New Roman"/>
          <w:kern w:val="0"/>
          <w:sz w:val="30"/>
          <w:szCs w:val="30"/>
        </w:rPr>
      </w:pPr>
      <w:r w:rsidRPr="003D6D84">
        <w:rPr>
          <w:rFonts w:ascii="Times New Roman" w:eastAsia="仿宋_GB2312" w:hAnsi="Times New Roman"/>
          <w:kern w:val="0"/>
          <w:sz w:val="30"/>
          <w:szCs w:val="30"/>
        </w:rPr>
        <w:t>（二）未经允许不得使用和移动竞赛场内的任何设施设备（包括消防器材等），工具使用后放回原处。</w:t>
      </w:r>
    </w:p>
    <w:p w:rsidR="00DD03C1" w:rsidRPr="003D6D84" w:rsidRDefault="00DD03C1" w:rsidP="00DD03C1">
      <w:pPr>
        <w:snapToGrid w:val="0"/>
        <w:spacing w:line="560" w:lineRule="exact"/>
        <w:ind w:firstLineChars="200" w:firstLine="600"/>
        <w:rPr>
          <w:rFonts w:ascii="Times New Roman" w:eastAsia="仿宋_GB2312" w:hAnsi="Times New Roman"/>
          <w:kern w:val="0"/>
          <w:sz w:val="30"/>
          <w:szCs w:val="30"/>
        </w:rPr>
      </w:pPr>
      <w:r w:rsidRPr="003D6D84">
        <w:rPr>
          <w:rFonts w:ascii="Times New Roman" w:eastAsia="仿宋_GB2312" w:hAnsi="Times New Roman"/>
          <w:kern w:val="0"/>
          <w:sz w:val="30"/>
          <w:szCs w:val="30"/>
        </w:rPr>
        <w:t>（三）选手在竞赛中必须遵守赛场的各项规章制度和操作规程，</w:t>
      </w:r>
      <w:r w:rsidRPr="003D6D84">
        <w:rPr>
          <w:rFonts w:ascii="Times New Roman" w:eastAsia="仿宋_GB2312" w:hAnsi="Times New Roman"/>
          <w:kern w:val="0"/>
          <w:sz w:val="30"/>
          <w:szCs w:val="30"/>
        </w:rPr>
        <w:lastRenderedPageBreak/>
        <w:t>安全、合理的使用各种设施设备和工具，出现严重违章操作加工设备的，裁判视情节轻重进行批评和终止竞赛。</w:t>
      </w:r>
    </w:p>
    <w:p w:rsidR="00DD03C1" w:rsidRPr="003D6D84" w:rsidRDefault="00DD03C1" w:rsidP="00DD03C1">
      <w:pPr>
        <w:snapToGrid w:val="0"/>
        <w:spacing w:line="560" w:lineRule="exact"/>
        <w:ind w:firstLineChars="200" w:firstLine="600"/>
        <w:rPr>
          <w:rFonts w:ascii="Times New Roman" w:eastAsia="仿宋_GB2312" w:hAnsi="Times New Roman"/>
          <w:kern w:val="0"/>
          <w:sz w:val="30"/>
          <w:szCs w:val="30"/>
        </w:rPr>
      </w:pPr>
      <w:r w:rsidRPr="003D6D84">
        <w:rPr>
          <w:rFonts w:ascii="Times New Roman" w:eastAsia="仿宋_GB2312" w:hAnsi="Times New Roman"/>
          <w:kern w:val="0"/>
          <w:sz w:val="30"/>
          <w:szCs w:val="30"/>
        </w:rPr>
        <w:t>（四）选手参加实际操作竞赛前，应由参赛校进行安全教育。竞赛中如发现问题应及时解决，无法解决的问题应及时向裁判员报告，裁判员视情况予以判定，并协调处理。</w:t>
      </w:r>
    </w:p>
    <w:p w:rsidR="00DD03C1" w:rsidRPr="003D6D84" w:rsidRDefault="00DD03C1" w:rsidP="00DD03C1">
      <w:pPr>
        <w:snapToGrid w:val="0"/>
        <w:spacing w:line="560" w:lineRule="exact"/>
        <w:ind w:firstLineChars="200" w:firstLine="600"/>
        <w:rPr>
          <w:rFonts w:ascii="Times New Roman" w:eastAsia="仿宋_GB2312" w:hAnsi="Times New Roman"/>
          <w:kern w:val="0"/>
          <w:sz w:val="30"/>
          <w:szCs w:val="30"/>
        </w:rPr>
      </w:pPr>
      <w:r w:rsidRPr="003D6D84">
        <w:rPr>
          <w:rFonts w:ascii="Times New Roman" w:eastAsia="仿宋_GB2312" w:hAnsi="Times New Roman"/>
          <w:kern w:val="0"/>
          <w:sz w:val="30"/>
          <w:szCs w:val="30"/>
        </w:rPr>
        <w:t>（五）参赛选手不得触动非竞赛用仪器设备，对竞赛仪器设备造成损坏，由当事人单位承担赔偿责任（视情节而定），并通报批评；参赛选手若出现恶意破坏仪器设备等情节严重者将依法处理。</w:t>
      </w:r>
    </w:p>
    <w:p w:rsidR="00DD03C1" w:rsidRPr="003D6D84" w:rsidRDefault="00DD03C1" w:rsidP="00DD03C1">
      <w:pPr>
        <w:pStyle w:val="a4"/>
        <w:spacing w:line="540" w:lineRule="exact"/>
        <w:ind w:firstLine="585"/>
        <w:rPr>
          <w:rFonts w:ascii="Times New Roman" w:eastAsia="仿宋_GB2312" w:hAnsi="Times New Roman"/>
          <w:color w:val="000000"/>
          <w:sz w:val="30"/>
          <w:szCs w:val="30"/>
        </w:rPr>
      </w:pPr>
      <w:r w:rsidRPr="003D6D84">
        <w:rPr>
          <w:rFonts w:ascii="Times New Roman" w:eastAsia="仿宋_GB2312" w:hAnsi="Times New Roman"/>
          <w:color w:val="000000"/>
          <w:kern w:val="0"/>
          <w:sz w:val="30"/>
          <w:szCs w:val="30"/>
        </w:rPr>
        <w:t>（六）参赛队竞赛期间要求自行配备工作服、安全帽和绝缘鞋等符合安全施工要求的穿戴，</w:t>
      </w:r>
      <w:proofErr w:type="gramStart"/>
      <w:r w:rsidRPr="003D6D84">
        <w:rPr>
          <w:rFonts w:ascii="Times New Roman" w:eastAsia="仿宋_GB2312" w:hAnsi="Times New Roman"/>
          <w:color w:val="000000"/>
          <w:kern w:val="0"/>
          <w:sz w:val="30"/>
          <w:szCs w:val="30"/>
        </w:rPr>
        <w:t>并着</w:t>
      </w:r>
      <w:proofErr w:type="gramEnd"/>
      <w:r w:rsidRPr="003D6D84">
        <w:rPr>
          <w:rFonts w:ascii="Times New Roman" w:eastAsia="仿宋_GB2312" w:hAnsi="Times New Roman"/>
          <w:color w:val="000000"/>
          <w:kern w:val="0"/>
          <w:sz w:val="30"/>
          <w:szCs w:val="30"/>
        </w:rPr>
        <w:t>承办单位统一提供的大赛马甲。安全帽、工装裤和绝缘鞋不允许出现院校名称，以及其他与院校有关标识，具体由裁判决定是否符合竞赛使用，如违反规定视为违规处理。</w:t>
      </w:r>
    </w:p>
    <w:p w:rsidR="008766EE" w:rsidRPr="003D6D84" w:rsidRDefault="00DB0BF4" w:rsidP="0025556E">
      <w:pPr>
        <w:snapToGrid w:val="0"/>
        <w:spacing w:line="540" w:lineRule="exact"/>
        <w:ind w:firstLineChars="200" w:firstLine="602"/>
        <w:rPr>
          <w:rFonts w:ascii="Times New Roman" w:eastAsia="仿宋_GB2312" w:hAnsi="Times New Roman"/>
          <w:color w:val="000000"/>
          <w:sz w:val="30"/>
          <w:szCs w:val="30"/>
        </w:rPr>
      </w:pPr>
      <w:r w:rsidRPr="003D6D84">
        <w:rPr>
          <w:rFonts w:ascii="Times New Roman" w:eastAsia="仿宋_GB2312" w:hAnsi="Times New Roman"/>
          <w:b/>
          <w:bCs/>
          <w:color w:val="000000"/>
          <w:sz w:val="30"/>
          <w:szCs w:val="30"/>
        </w:rPr>
        <w:t>十</w:t>
      </w:r>
      <w:r w:rsidR="008766EE" w:rsidRPr="003D6D84">
        <w:rPr>
          <w:rFonts w:ascii="Times New Roman" w:eastAsia="仿宋_GB2312" w:hAnsi="Times New Roman"/>
          <w:b/>
          <w:bCs/>
          <w:color w:val="000000"/>
          <w:sz w:val="30"/>
          <w:szCs w:val="30"/>
        </w:rPr>
        <w:t>、</w:t>
      </w:r>
      <w:r w:rsidR="00F76572" w:rsidRPr="003D6D84">
        <w:rPr>
          <w:rFonts w:ascii="Times New Roman" w:eastAsia="仿宋_GB2312" w:hAnsi="Times New Roman"/>
          <w:b/>
          <w:bCs/>
          <w:color w:val="000000"/>
          <w:sz w:val="30"/>
          <w:szCs w:val="30"/>
        </w:rPr>
        <w:t>竞赛须知</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ab/>
      </w:r>
      <w:r w:rsidRPr="00BE2C59">
        <w:rPr>
          <w:rFonts w:ascii="Times New Roman" w:eastAsia="仿宋_GB2312" w:hAnsi="Times New Roman" w:hint="eastAsia"/>
          <w:color w:val="000000"/>
          <w:sz w:val="30"/>
          <w:szCs w:val="30"/>
        </w:rPr>
        <w:t>（一）参赛队须知</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1.</w:t>
      </w:r>
      <w:r w:rsidRPr="00BE2C59">
        <w:rPr>
          <w:rFonts w:ascii="Times New Roman" w:eastAsia="仿宋_GB2312" w:hAnsi="Times New Roman" w:hint="eastAsia"/>
          <w:color w:val="000000"/>
          <w:sz w:val="30"/>
          <w:szCs w:val="30"/>
        </w:rPr>
        <w:t>参赛队员在报名获得审核确认后，原则上不再更换，如筹备过程中，队员因故不能参赛，所在省教育主管部门需出具书面说明并按相关规定补充人员并接受审核；竞赛开始后，参赛队不得更换参赛队员，根据情况可允许队员缺席比赛。</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2.</w:t>
      </w:r>
      <w:r w:rsidRPr="00BE2C59">
        <w:rPr>
          <w:rFonts w:ascii="Times New Roman" w:eastAsia="仿宋_GB2312" w:hAnsi="Times New Roman" w:hint="eastAsia"/>
          <w:color w:val="000000"/>
          <w:sz w:val="30"/>
          <w:szCs w:val="30"/>
        </w:rPr>
        <w:t>各学校组织代表队时，须为参赛选手购买大赛期间的人身意外伤害保险。</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3.</w:t>
      </w:r>
      <w:r w:rsidRPr="00BE2C59">
        <w:rPr>
          <w:rFonts w:ascii="Times New Roman" w:eastAsia="仿宋_GB2312" w:hAnsi="Times New Roman" w:hint="eastAsia"/>
          <w:color w:val="000000"/>
          <w:sz w:val="30"/>
          <w:szCs w:val="30"/>
        </w:rPr>
        <w:t>参赛队按照大赛赛程安排，凭赛项组委会颁发的参赛证和有效身份证件参加比赛及相关活动。</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4.</w:t>
      </w:r>
      <w:r w:rsidRPr="00BE2C59">
        <w:rPr>
          <w:rFonts w:ascii="Times New Roman" w:eastAsia="仿宋_GB2312" w:hAnsi="Times New Roman" w:hint="eastAsia"/>
          <w:color w:val="000000"/>
          <w:sz w:val="30"/>
          <w:szCs w:val="30"/>
        </w:rPr>
        <w:t>参赛队员统一着装，须符合安全生产及竞赛要求。</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5.</w:t>
      </w:r>
      <w:r w:rsidRPr="00BE2C59">
        <w:rPr>
          <w:rFonts w:ascii="Times New Roman" w:eastAsia="仿宋_GB2312" w:hAnsi="Times New Roman" w:hint="eastAsia"/>
          <w:color w:val="000000"/>
          <w:sz w:val="30"/>
          <w:szCs w:val="30"/>
        </w:rPr>
        <w:t>比赛过程中，参赛选手须严格遵守操作过程和相关准则，保证设备及人身安全，并接受裁判员的监督和警示；若因设备故障导致选</w:t>
      </w:r>
      <w:r w:rsidRPr="00BE2C59">
        <w:rPr>
          <w:rFonts w:ascii="Times New Roman" w:eastAsia="仿宋_GB2312" w:hAnsi="Times New Roman" w:hint="eastAsia"/>
          <w:color w:val="000000"/>
          <w:sz w:val="30"/>
          <w:szCs w:val="30"/>
        </w:rPr>
        <w:lastRenderedPageBreak/>
        <w:t>手中断或终止比赛，由大赛裁判长视具体情况做出裁决。</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 xml:space="preserve">6. </w:t>
      </w:r>
      <w:r w:rsidRPr="00BE2C59">
        <w:rPr>
          <w:rFonts w:ascii="Times New Roman" w:eastAsia="仿宋_GB2312" w:hAnsi="Times New Roman" w:hint="eastAsia"/>
          <w:color w:val="000000"/>
          <w:sz w:val="30"/>
          <w:szCs w:val="30"/>
        </w:rPr>
        <w:t>各学校代表队组成后，须制定相关管理制度，并对所有选手、指导教师进行安全教育。</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（二）指导教师须知</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1.</w:t>
      </w:r>
      <w:r w:rsidRPr="00BE2C59">
        <w:rPr>
          <w:rFonts w:ascii="Times New Roman" w:eastAsia="仿宋_GB2312" w:hAnsi="Times New Roman" w:hint="eastAsia"/>
          <w:color w:val="000000"/>
          <w:sz w:val="30"/>
          <w:szCs w:val="30"/>
        </w:rPr>
        <w:t>各参赛代表队指导教师要发扬良好道德风尚，听从指挥，服从裁判，不弄虚作假。指导教师经报名、审核后确定，一经确定不得更换。如发现弄虚作假者，取消参赛资格，名次无效。</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2</w:t>
      </w:r>
      <w:r w:rsidRPr="00BE2C59">
        <w:rPr>
          <w:rFonts w:ascii="Times New Roman" w:eastAsia="仿宋_GB2312" w:hAnsi="Times New Roman" w:hint="eastAsia"/>
          <w:color w:val="000000"/>
          <w:sz w:val="30"/>
          <w:szCs w:val="30"/>
        </w:rPr>
        <w:t>．在比赛阶段，不允许指导教师上场指导，禁止使用通讯工具。</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3.</w:t>
      </w:r>
      <w:r w:rsidRPr="00BE2C59">
        <w:rPr>
          <w:rFonts w:ascii="Times New Roman" w:eastAsia="仿宋_GB2312" w:hAnsi="Times New Roman" w:hint="eastAsia"/>
          <w:color w:val="000000"/>
          <w:sz w:val="30"/>
          <w:szCs w:val="30"/>
        </w:rPr>
        <w:t>各代表队指导教师和领队要坚决执行比赛的各项规定，加强对参赛人员的管理，做好赛前准备工作，督促选手带好证件和允许自带的各种工具等。</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4.</w:t>
      </w:r>
      <w:r w:rsidRPr="00BE2C59">
        <w:rPr>
          <w:rFonts w:ascii="Times New Roman" w:eastAsia="仿宋_GB2312" w:hAnsi="Times New Roman" w:hint="eastAsia"/>
          <w:color w:val="000000"/>
          <w:sz w:val="30"/>
          <w:szCs w:val="30"/>
        </w:rPr>
        <w:t>参赛选手对裁判等工作人员的工作有异议时，必须在</w:t>
      </w:r>
      <w:r w:rsidRPr="00BE2C59">
        <w:rPr>
          <w:rFonts w:ascii="Times New Roman" w:eastAsia="仿宋_GB2312" w:hAnsi="Times New Roman" w:hint="eastAsia"/>
          <w:color w:val="000000"/>
          <w:sz w:val="30"/>
          <w:szCs w:val="30"/>
        </w:rPr>
        <w:t>2</w:t>
      </w:r>
      <w:r w:rsidRPr="00BE2C59">
        <w:rPr>
          <w:rFonts w:ascii="Times New Roman" w:eastAsia="仿宋_GB2312" w:hAnsi="Times New Roman" w:hint="eastAsia"/>
          <w:color w:val="000000"/>
          <w:sz w:val="30"/>
          <w:szCs w:val="30"/>
        </w:rPr>
        <w:t>小时内由领队提出书面报告送交仲裁委员会。口头报告或其他人员要求解释处理，仲裁委员会不予受理。</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5.</w:t>
      </w:r>
      <w:r w:rsidRPr="00BE2C59">
        <w:rPr>
          <w:rFonts w:ascii="Times New Roman" w:eastAsia="仿宋_GB2312" w:hAnsi="Times New Roman" w:hint="eastAsia"/>
          <w:color w:val="000000"/>
          <w:sz w:val="30"/>
          <w:szCs w:val="30"/>
        </w:rPr>
        <w:t>对申诉的仲裁结果，领队和指导教师应带头服从和执行，还应说服</w:t>
      </w:r>
      <w:r>
        <w:rPr>
          <w:rFonts w:ascii="Times New Roman" w:eastAsia="仿宋_GB2312" w:hAnsi="Times New Roman" w:hint="eastAsia"/>
          <w:color w:val="000000"/>
          <w:sz w:val="30"/>
          <w:szCs w:val="30"/>
        </w:rPr>
        <w:t>参赛</w:t>
      </w:r>
      <w:r w:rsidRPr="00BE2C59">
        <w:rPr>
          <w:rFonts w:ascii="Times New Roman" w:eastAsia="仿宋_GB2312" w:hAnsi="Times New Roman" w:hint="eastAsia"/>
          <w:color w:val="000000"/>
          <w:sz w:val="30"/>
          <w:szCs w:val="30"/>
        </w:rPr>
        <w:t>选手服从和执行。</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6.</w:t>
      </w:r>
      <w:r w:rsidRPr="00BE2C59">
        <w:rPr>
          <w:rFonts w:ascii="Times New Roman" w:eastAsia="仿宋_GB2312" w:hAnsi="Times New Roman" w:hint="eastAsia"/>
          <w:color w:val="000000"/>
          <w:sz w:val="30"/>
          <w:szCs w:val="30"/>
        </w:rPr>
        <w:t>指导教师应认真研究和掌握本赛项比赛的技术规则和赛场要求，指导选手做好赛前的一切技术准备和应试准备。</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7.</w:t>
      </w:r>
      <w:r w:rsidRPr="00BE2C59">
        <w:rPr>
          <w:rFonts w:ascii="Times New Roman" w:eastAsia="仿宋_GB2312" w:hAnsi="Times New Roman" w:hint="eastAsia"/>
          <w:color w:val="000000"/>
          <w:sz w:val="30"/>
          <w:szCs w:val="30"/>
        </w:rPr>
        <w:t>领队和指导教师应在赛后做好技术总结和工作总结。</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（三）参赛选手须知</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1.</w:t>
      </w:r>
      <w:r w:rsidRPr="00BE2C59">
        <w:rPr>
          <w:rFonts w:ascii="Times New Roman" w:eastAsia="仿宋_GB2312" w:hAnsi="Times New Roman" w:hint="eastAsia"/>
          <w:color w:val="000000"/>
          <w:sz w:val="30"/>
          <w:szCs w:val="30"/>
        </w:rPr>
        <w:t>严格遵守技能竞赛规则、技能竞赛纪律和安全操作规程，尊重裁判和赛场工作人员，自觉维护赛场秩序。</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2.</w:t>
      </w:r>
      <w:r w:rsidRPr="00BE2C59">
        <w:rPr>
          <w:rFonts w:ascii="Times New Roman" w:eastAsia="仿宋_GB2312" w:hAnsi="Times New Roman" w:hint="eastAsia"/>
          <w:color w:val="000000"/>
          <w:sz w:val="30"/>
          <w:szCs w:val="30"/>
        </w:rPr>
        <w:t>佩带参赛证件</w:t>
      </w:r>
      <w:proofErr w:type="gramStart"/>
      <w:r w:rsidRPr="00BE2C59">
        <w:rPr>
          <w:rFonts w:ascii="Times New Roman" w:eastAsia="仿宋_GB2312" w:hAnsi="Times New Roman" w:hint="eastAsia"/>
          <w:color w:val="000000"/>
          <w:sz w:val="30"/>
          <w:szCs w:val="30"/>
        </w:rPr>
        <w:t>及着</w:t>
      </w:r>
      <w:proofErr w:type="gramEnd"/>
      <w:r w:rsidRPr="00BE2C59">
        <w:rPr>
          <w:rFonts w:ascii="Times New Roman" w:eastAsia="仿宋_GB2312" w:hAnsi="Times New Roman" w:hint="eastAsia"/>
          <w:color w:val="000000"/>
          <w:sz w:val="30"/>
          <w:szCs w:val="30"/>
        </w:rPr>
        <w:t>工装进入比赛场地，并接受裁判的检查。</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3.</w:t>
      </w:r>
      <w:r w:rsidRPr="00BE2C59">
        <w:rPr>
          <w:rFonts w:ascii="Times New Roman" w:eastAsia="仿宋_GB2312" w:hAnsi="Times New Roman" w:hint="eastAsia"/>
          <w:color w:val="000000"/>
          <w:sz w:val="30"/>
          <w:szCs w:val="30"/>
        </w:rPr>
        <w:t>进入赛场前须将手机等通讯工具交赛场相关人员妥善保管。</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4.</w:t>
      </w:r>
      <w:r w:rsidRPr="00BE2C59">
        <w:rPr>
          <w:rFonts w:ascii="Times New Roman" w:eastAsia="仿宋_GB2312" w:hAnsi="Times New Roman" w:hint="eastAsia"/>
          <w:color w:val="000000"/>
          <w:sz w:val="30"/>
          <w:szCs w:val="30"/>
        </w:rPr>
        <w:t>严格遵守赛事时间规定，准时抵达检录区，在开赛</w:t>
      </w:r>
      <w:r w:rsidRPr="00BE2C59">
        <w:rPr>
          <w:rFonts w:ascii="Times New Roman" w:eastAsia="仿宋_GB2312" w:hAnsi="Times New Roman" w:hint="eastAsia"/>
          <w:color w:val="000000"/>
          <w:sz w:val="30"/>
          <w:szCs w:val="30"/>
        </w:rPr>
        <w:t>15</w:t>
      </w:r>
      <w:r w:rsidRPr="00BE2C59">
        <w:rPr>
          <w:rFonts w:ascii="Times New Roman" w:eastAsia="仿宋_GB2312" w:hAnsi="Times New Roman" w:hint="eastAsia"/>
          <w:color w:val="000000"/>
          <w:sz w:val="30"/>
          <w:szCs w:val="30"/>
        </w:rPr>
        <w:t>分钟后不</w:t>
      </w:r>
      <w:r w:rsidRPr="00BE2C59">
        <w:rPr>
          <w:rFonts w:ascii="Times New Roman" w:eastAsia="仿宋_GB2312" w:hAnsi="Times New Roman" w:hint="eastAsia"/>
          <w:color w:val="000000"/>
          <w:sz w:val="30"/>
          <w:szCs w:val="30"/>
        </w:rPr>
        <w:lastRenderedPageBreak/>
        <w:t>准入场，开赛后未经允许不得擅自离开赛场。</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5.</w:t>
      </w:r>
      <w:r w:rsidRPr="00BE2C59">
        <w:rPr>
          <w:rFonts w:ascii="Times New Roman" w:eastAsia="仿宋_GB2312" w:hAnsi="Times New Roman" w:hint="eastAsia"/>
          <w:color w:val="000000"/>
          <w:sz w:val="30"/>
          <w:szCs w:val="30"/>
        </w:rPr>
        <w:t>竞赛完成后必须按裁判要求迅速离开赛场，不得在赛场内滞留。</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6.</w:t>
      </w:r>
      <w:r w:rsidRPr="00BE2C59">
        <w:rPr>
          <w:rFonts w:ascii="Times New Roman" w:eastAsia="仿宋_GB2312" w:hAnsi="Times New Roman" w:hint="eastAsia"/>
          <w:color w:val="000000"/>
          <w:sz w:val="30"/>
          <w:szCs w:val="30"/>
        </w:rPr>
        <w:t>竞赛结束时间到，应立即停止一切竞赛内容操作，不得拖延竞赛时间。</w:t>
      </w:r>
    </w:p>
    <w:p w:rsid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7.</w:t>
      </w:r>
      <w:r w:rsidRPr="00BE2C59">
        <w:rPr>
          <w:rFonts w:ascii="Times New Roman" w:eastAsia="仿宋_GB2312" w:hAnsi="Times New Roman" w:hint="eastAsia"/>
          <w:color w:val="000000"/>
          <w:sz w:val="30"/>
          <w:szCs w:val="30"/>
        </w:rPr>
        <w:t>爱护竞赛场所的设备、仪器等，不得人为损坏竞赛用仪器设备。</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Pr>
          <w:rFonts w:ascii="Times New Roman" w:eastAsia="仿宋_GB2312" w:hAnsi="Times New Roman" w:hint="eastAsia"/>
          <w:color w:val="000000"/>
          <w:sz w:val="30"/>
          <w:szCs w:val="30"/>
        </w:rPr>
        <w:t>8.</w:t>
      </w:r>
      <w:r>
        <w:rPr>
          <w:rFonts w:ascii="Times New Roman" w:eastAsia="仿宋_GB2312" w:hAnsi="Times New Roman" w:hint="eastAsia"/>
          <w:color w:val="000000"/>
          <w:sz w:val="30"/>
          <w:szCs w:val="30"/>
        </w:rPr>
        <w:t>参赛选手除竞赛指定自带工具外其它工具一律不准携带入场。</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（四）工作人员须知</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1.</w:t>
      </w:r>
      <w:r w:rsidRPr="00BE2C59">
        <w:rPr>
          <w:rFonts w:ascii="Times New Roman" w:eastAsia="仿宋_GB2312" w:hAnsi="Times New Roman" w:hint="eastAsia"/>
          <w:color w:val="000000"/>
          <w:sz w:val="30"/>
          <w:szCs w:val="30"/>
        </w:rPr>
        <w:t>检查选手证件，选手凭有效证件，按时参加检录和竞赛，如不能按时参赛以自动弃权处理。</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2.</w:t>
      </w:r>
      <w:r w:rsidRPr="00BE2C59">
        <w:rPr>
          <w:rFonts w:ascii="Times New Roman" w:eastAsia="仿宋_GB2312" w:hAnsi="Times New Roman" w:hint="eastAsia"/>
          <w:color w:val="000000"/>
          <w:sz w:val="30"/>
          <w:szCs w:val="30"/>
        </w:rPr>
        <w:t>严格时间管理，选手在开赛信号发</w:t>
      </w:r>
      <w:bookmarkStart w:id="0" w:name="_GoBack"/>
      <w:bookmarkEnd w:id="0"/>
      <w:r w:rsidRPr="00BE2C59">
        <w:rPr>
          <w:rFonts w:ascii="Times New Roman" w:eastAsia="仿宋_GB2312" w:hAnsi="Times New Roman" w:hint="eastAsia"/>
          <w:color w:val="000000"/>
          <w:sz w:val="30"/>
          <w:szCs w:val="30"/>
        </w:rPr>
        <w:t>出后才能进行技能竞赛，竞赛过程中，选手休息、饮水或去洗手间等所用时间，一律计算在操作时间内，饮用水由赛场统一准备，认真做好服务工作。</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3.</w:t>
      </w:r>
      <w:r w:rsidRPr="00BE2C59">
        <w:rPr>
          <w:rFonts w:ascii="Times New Roman" w:eastAsia="仿宋_GB2312" w:hAnsi="Times New Roman" w:hint="eastAsia"/>
          <w:color w:val="000000"/>
          <w:sz w:val="30"/>
          <w:szCs w:val="30"/>
        </w:rPr>
        <w:t>不允许选手将通讯工具带入赛场，如私自带入者，一经发现取消其竞赛资格。</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4.</w:t>
      </w:r>
      <w:r w:rsidRPr="00BE2C59">
        <w:rPr>
          <w:rFonts w:ascii="Times New Roman" w:eastAsia="仿宋_GB2312" w:hAnsi="Times New Roman" w:hint="eastAsia"/>
          <w:color w:val="000000"/>
          <w:sz w:val="30"/>
          <w:szCs w:val="30"/>
        </w:rPr>
        <w:t>选手提问，经允许后，可以提问不清楚的问题，裁判人员须正面回答。</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5.</w:t>
      </w:r>
      <w:r w:rsidRPr="00BE2C59">
        <w:rPr>
          <w:rFonts w:ascii="Times New Roman" w:eastAsia="仿宋_GB2312" w:hAnsi="Times New Roman" w:hint="eastAsia"/>
          <w:color w:val="000000"/>
          <w:sz w:val="30"/>
          <w:szCs w:val="30"/>
        </w:rPr>
        <w:t>赛场内保持安静，不准吸烟，负责</w:t>
      </w:r>
      <w:proofErr w:type="gramStart"/>
      <w:r w:rsidRPr="00BE2C59">
        <w:rPr>
          <w:rFonts w:ascii="Times New Roman" w:eastAsia="仿宋_GB2312" w:hAnsi="Times New Roman" w:hint="eastAsia"/>
          <w:color w:val="000000"/>
          <w:sz w:val="30"/>
          <w:szCs w:val="30"/>
        </w:rPr>
        <w:t>各自赛位的</w:t>
      </w:r>
      <w:proofErr w:type="gramEnd"/>
      <w:r w:rsidRPr="00BE2C59">
        <w:rPr>
          <w:rFonts w:ascii="Times New Roman" w:eastAsia="仿宋_GB2312" w:hAnsi="Times New Roman" w:hint="eastAsia"/>
          <w:color w:val="000000"/>
          <w:sz w:val="30"/>
          <w:szCs w:val="30"/>
        </w:rPr>
        <w:t>裁判员和工作人员不得随意进入其它赛位。</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6.</w:t>
      </w:r>
      <w:r w:rsidRPr="00BE2C59">
        <w:rPr>
          <w:rFonts w:ascii="Times New Roman" w:eastAsia="仿宋_GB2312" w:hAnsi="Times New Roman" w:hint="eastAsia"/>
          <w:color w:val="000000"/>
          <w:sz w:val="30"/>
          <w:szCs w:val="30"/>
        </w:rPr>
        <w:t>如果选手提前结束竞赛，应向裁判员示意，竞赛终止时间由裁判员记录在案。</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7.</w:t>
      </w:r>
      <w:r w:rsidRPr="00BE2C59">
        <w:rPr>
          <w:rFonts w:ascii="Times New Roman" w:eastAsia="仿宋_GB2312" w:hAnsi="Times New Roman" w:hint="eastAsia"/>
          <w:color w:val="000000"/>
          <w:sz w:val="30"/>
          <w:szCs w:val="30"/>
        </w:rPr>
        <w:t>竞赛终了信号发出后，监督选手听从裁判员指挥，待裁判允许后方可离开赛场。</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8.</w:t>
      </w:r>
      <w:r w:rsidRPr="00BE2C59">
        <w:rPr>
          <w:rFonts w:ascii="Times New Roman" w:eastAsia="仿宋_GB2312" w:hAnsi="Times New Roman" w:hint="eastAsia"/>
          <w:color w:val="000000"/>
          <w:sz w:val="30"/>
          <w:szCs w:val="30"/>
        </w:rPr>
        <w:t>所有工作人员必须统一佩戴由大赛组委会签发的相应证件，着装整齐，赛场除现场工作人员以外，其他人员未经允许不得进入赛场。</w:t>
      </w:r>
    </w:p>
    <w:p w:rsidR="00BE2C59" w:rsidRP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9.</w:t>
      </w:r>
      <w:r w:rsidRPr="00BE2C59">
        <w:rPr>
          <w:rFonts w:ascii="Times New Roman" w:eastAsia="仿宋_GB2312" w:hAnsi="Times New Roman" w:hint="eastAsia"/>
          <w:color w:val="000000"/>
          <w:sz w:val="30"/>
          <w:szCs w:val="30"/>
        </w:rPr>
        <w:t>新闻媒体等进入赛场必须经过赛项组委会允许，并且听从现场</w:t>
      </w:r>
      <w:r w:rsidRPr="00BE2C59">
        <w:rPr>
          <w:rFonts w:ascii="Times New Roman" w:eastAsia="仿宋_GB2312" w:hAnsi="Times New Roman" w:hint="eastAsia"/>
          <w:color w:val="000000"/>
          <w:sz w:val="30"/>
          <w:szCs w:val="30"/>
        </w:rPr>
        <w:lastRenderedPageBreak/>
        <w:t>工作人员的安排和管理，不能影响竞赛进行。</w:t>
      </w:r>
    </w:p>
    <w:p w:rsidR="00BE2C59" w:rsidRDefault="00BE2C59" w:rsidP="00BE2C59">
      <w:pPr>
        <w:snapToGrid w:val="0"/>
        <w:spacing w:line="540" w:lineRule="exact"/>
        <w:ind w:firstLineChars="200" w:firstLine="600"/>
        <w:rPr>
          <w:rFonts w:ascii="Times New Roman" w:eastAsia="仿宋_GB2312" w:hAnsi="Times New Roman" w:hint="eastAsia"/>
          <w:color w:val="000000"/>
          <w:sz w:val="30"/>
          <w:szCs w:val="30"/>
        </w:rPr>
      </w:pPr>
      <w:r w:rsidRPr="00BE2C59">
        <w:rPr>
          <w:rFonts w:ascii="Times New Roman" w:eastAsia="仿宋_GB2312" w:hAnsi="Times New Roman" w:hint="eastAsia"/>
          <w:color w:val="000000"/>
          <w:sz w:val="30"/>
          <w:szCs w:val="30"/>
        </w:rPr>
        <w:t>10.</w:t>
      </w:r>
      <w:r w:rsidRPr="00BE2C59">
        <w:rPr>
          <w:rFonts w:ascii="Times New Roman" w:eastAsia="仿宋_GB2312" w:hAnsi="Times New Roman" w:hint="eastAsia"/>
          <w:color w:val="000000"/>
          <w:sz w:val="30"/>
          <w:szCs w:val="30"/>
        </w:rPr>
        <w:t>各参赛队的领队、指导教师以及其他无关人员未经允许一律不得进入赛场；经允许进入赛场的人员，应遵从赛场相关工作人员安排</w:t>
      </w:r>
      <w:r w:rsidRPr="00BE2C59">
        <w:rPr>
          <w:rFonts w:ascii="Times New Roman" w:eastAsia="仿宋_GB2312" w:hAnsi="Times New Roman" w:hint="eastAsia"/>
          <w:color w:val="000000"/>
          <w:sz w:val="30"/>
          <w:szCs w:val="30"/>
        </w:rPr>
        <w:t>,</w:t>
      </w:r>
      <w:r w:rsidRPr="00BE2C59">
        <w:rPr>
          <w:rFonts w:ascii="Times New Roman" w:eastAsia="仿宋_GB2312" w:hAnsi="Times New Roman" w:hint="eastAsia"/>
          <w:color w:val="000000"/>
          <w:sz w:val="30"/>
          <w:szCs w:val="30"/>
        </w:rPr>
        <w:t>同时遵守赛场规定和维护赛场秩序，若违反有关规定或影响选手竞赛的，工作人员有权将其请出，并给予通报批评。</w:t>
      </w:r>
    </w:p>
    <w:p w:rsidR="00F76572" w:rsidRPr="003D6D84" w:rsidRDefault="008766EE" w:rsidP="00BE2C59">
      <w:pPr>
        <w:snapToGrid w:val="0"/>
        <w:spacing w:line="540" w:lineRule="exact"/>
        <w:ind w:firstLineChars="200" w:firstLine="602"/>
        <w:rPr>
          <w:rFonts w:ascii="Times New Roman" w:eastAsia="仿宋_GB2312" w:hAnsi="Times New Roman"/>
          <w:b/>
          <w:bCs/>
          <w:color w:val="000000"/>
          <w:sz w:val="30"/>
          <w:szCs w:val="30"/>
        </w:rPr>
      </w:pPr>
      <w:r w:rsidRPr="003D6D84">
        <w:rPr>
          <w:rFonts w:ascii="Times New Roman" w:eastAsia="仿宋_GB2312" w:hAnsi="Times New Roman"/>
          <w:b/>
          <w:bCs/>
          <w:color w:val="000000"/>
          <w:sz w:val="30"/>
          <w:szCs w:val="30"/>
        </w:rPr>
        <w:t>十</w:t>
      </w:r>
      <w:r w:rsidR="00DB0BF4" w:rsidRPr="003D6D84">
        <w:rPr>
          <w:rFonts w:ascii="Times New Roman" w:eastAsia="仿宋_GB2312" w:hAnsi="Times New Roman"/>
          <w:b/>
          <w:bCs/>
          <w:color w:val="000000"/>
          <w:sz w:val="30"/>
          <w:szCs w:val="30"/>
        </w:rPr>
        <w:t>一</w:t>
      </w:r>
      <w:r w:rsidRPr="003D6D84">
        <w:rPr>
          <w:rFonts w:ascii="Times New Roman" w:eastAsia="仿宋_GB2312" w:hAnsi="Times New Roman"/>
          <w:b/>
          <w:bCs/>
          <w:color w:val="000000"/>
          <w:sz w:val="30"/>
          <w:szCs w:val="30"/>
        </w:rPr>
        <w:t>、申诉与仲裁</w:t>
      </w:r>
    </w:p>
    <w:p w:rsidR="00990A87" w:rsidRPr="003D6D84" w:rsidRDefault="00990A87" w:rsidP="00990A87">
      <w:pPr>
        <w:spacing w:line="560" w:lineRule="exact"/>
        <w:ind w:leftChars="200" w:left="420"/>
        <w:rPr>
          <w:rFonts w:ascii="Times New Roman" w:eastAsia="华文楷体" w:hAnsi="Times New Roman"/>
          <w:sz w:val="30"/>
          <w:szCs w:val="30"/>
        </w:rPr>
      </w:pPr>
      <w:r w:rsidRPr="003D6D84">
        <w:rPr>
          <w:rFonts w:ascii="Times New Roman" w:eastAsia="华文楷体" w:hAnsi="Times New Roman"/>
          <w:sz w:val="30"/>
          <w:szCs w:val="30"/>
        </w:rPr>
        <w:t>（一）申诉</w:t>
      </w:r>
    </w:p>
    <w:p w:rsidR="00990A87" w:rsidRPr="003D6D84" w:rsidRDefault="00990A87" w:rsidP="00990A87">
      <w:pPr>
        <w:snapToGrid w:val="0"/>
        <w:spacing w:line="560" w:lineRule="exact"/>
        <w:ind w:firstLineChars="200" w:firstLine="600"/>
        <w:rPr>
          <w:rFonts w:ascii="Times New Roman" w:eastAsia="仿宋_GB2312" w:hAnsi="Times New Roman"/>
          <w:kern w:val="0"/>
          <w:sz w:val="30"/>
          <w:szCs w:val="30"/>
        </w:rPr>
      </w:pPr>
      <w:r w:rsidRPr="003D6D84">
        <w:rPr>
          <w:rFonts w:ascii="Times New Roman" w:eastAsia="仿宋_GB2312" w:hAnsi="Times New Roman"/>
          <w:kern w:val="0"/>
          <w:sz w:val="30"/>
          <w:szCs w:val="30"/>
        </w:rPr>
        <w:t>1.</w:t>
      </w:r>
      <w:r w:rsidRPr="003D6D84">
        <w:rPr>
          <w:rFonts w:ascii="Times New Roman" w:eastAsia="仿宋_GB2312" w:hAnsi="Times New Roman"/>
          <w:kern w:val="0"/>
          <w:sz w:val="30"/>
          <w:szCs w:val="30"/>
        </w:rPr>
        <w:t>参赛队对不符合</w:t>
      </w:r>
      <w:r w:rsidR="00DD03C1" w:rsidRPr="003D6D84">
        <w:rPr>
          <w:rFonts w:ascii="Times New Roman" w:eastAsia="仿宋_GB2312" w:hAnsi="Times New Roman"/>
          <w:kern w:val="0"/>
          <w:sz w:val="30"/>
          <w:szCs w:val="30"/>
        </w:rPr>
        <w:t>竞赛</w:t>
      </w:r>
      <w:r w:rsidRPr="003D6D84">
        <w:rPr>
          <w:rFonts w:ascii="Times New Roman" w:eastAsia="仿宋_GB2312" w:hAnsi="Times New Roman"/>
          <w:kern w:val="0"/>
          <w:sz w:val="30"/>
          <w:szCs w:val="30"/>
        </w:rPr>
        <w:t>规定的设备、工具、软件，有失公正的评判、奖励，以及对工作人员的违规行为等均可提出申诉。</w:t>
      </w:r>
    </w:p>
    <w:p w:rsidR="00990A87" w:rsidRPr="003D6D84" w:rsidRDefault="00990A87" w:rsidP="00990A87">
      <w:pPr>
        <w:snapToGrid w:val="0"/>
        <w:spacing w:line="560" w:lineRule="exact"/>
        <w:ind w:firstLineChars="200" w:firstLine="600"/>
        <w:rPr>
          <w:rFonts w:ascii="Times New Roman" w:eastAsia="仿宋_GB2312" w:hAnsi="Times New Roman"/>
          <w:kern w:val="0"/>
          <w:sz w:val="30"/>
          <w:szCs w:val="30"/>
        </w:rPr>
      </w:pPr>
      <w:r w:rsidRPr="003D6D84">
        <w:rPr>
          <w:rFonts w:ascii="Times New Roman" w:eastAsia="仿宋_GB2312" w:hAnsi="Times New Roman"/>
          <w:kern w:val="0"/>
          <w:sz w:val="30"/>
          <w:szCs w:val="30"/>
        </w:rPr>
        <w:t>2.</w:t>
      </w:r>
      <w:r w:rsidRPr="003D6D84">
        <w:rPr>
          <w:rFonts w:ascii="Times New Roman" w:eastAsia="仿宋_GB2312" w:hAnsi="Times New Roman"/>
          <w:kern w:val="0"/>
          <w:sz w:val="30"/>
          <w:szCs w:val="30"/>
        </w:rPr>
        <w:t>申诉应在</w:t>
      </w:r>
      <w:r w:rsidR="00DD03C1" w:rsidRPr="003D6D84">
        <w:rPr>
          <w:rFonts w:ascii="Times New Roman" w:eastAsia="仿宋_GB2312" w:hAnsi="Times New Roman"/>
          <w:kern w:val="0"/>
          <w:sz w:val="30"/>
          <w:szCs w:val="30"/>
        </w:rPr>
        <w:t>竞赛</w:t>
      </w:r>
      <w:r w:rsidRPr="003D6D84">
        <w:rPr>
          <w:rFonts w:ascii="Times New Roman" w:eastAsia="仿宋_GB2312" w:hAnsi="Times New Roman"/>
          <w:kern w:val="0"/>
          <w:sz w:val="30"/>
          <w:szCs w:val="30"/>
        </w:rPr>
        <w:t>结束后</w:t>
      </w:r>
      <w:r w:rsidRPr="003D6D84">
        <w:rPr>
          <w:rFonts w:ascii="Times New Roman" w:eastAsia="仿宋_GB2312" w:hAnsi="Times New Roman"/>
          <w:kern w:val="0"/>
          <w:sz w:val="30"/>
          <w:szCs w:val="30"/>
        </w:rPr>
        <w:t>2</w:t>
      </w:r>
      <w:r w:rsidRPr="003D6D84">
        <w:rPr>
          <w:rFonts w:ascii="Times New Roman" w:eastAsia="仿宋_GB2312" w:hAnsi="Times New Roman"/>
          <w:kern w:val="0"/>
          <w:sz w:val="30"/>
          <w:szCs w:val="30"/>
        </w:rPr>
        <w:t>小时内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不予受理</w:t>
      </w:r>
      <w:r w:rsidRPr="003D6D84">
        <w:rPr>
          <w:rFonts w:ascii="Times New Roman" w:eastAsia="仿宋_GB2312" w:hAnsi="Times New Roman"/>
          <w:kern w:val="0"/>
          <w:sz w:val="30"/>
          <w:szCs w:val="30"/>
        </w:rPr>
        <w:t>,</w:t>
      </w:r>
      <w:r w:rsidRPr="003D6D84">
        <w:rPr>
          <w:rFonts w:ascii="Times New Roman" w:eastAsia="仿宋_GB2312" w:hAnsi="Times New Roman"/>
          <w:kern w:val="0"/>
          <w:sz w:val="30"/>
          <w:szCs w:val="30"/>
        </w:rPr>
        <w:t>但须说明原因。</w:t>
      </w:r>
    </w:p>
    <w:p w:rsidR="00990A87" w:rsidRPr="003D6D84" w:rsidRDefault="00990A87" w:rsidP="00990A87">
      <w:pPr>
        <w:snapToGrid w:val="0"/>
        <w:spacing w:line="560" w:lineRule="exact"/>
        <w:ind w:firstLineChars="200" w:firstLine="600"/>
        <w:rPr>
          <w:rFonts w:ascii="Times New Roman" w:eastAsia="仿宋_GB2312" w:hAnsi="Times New Roman"/>
          <w:kern w:val="0"/>
          <w:sz w:val="30"/>
          <w:szCs w:val="30"/>
        </w:rPr>
      </w:pPr>
      <w:r w:rsidRPr="003D6D84">
        <w:rPr>
          <w:rFonts w:ascii="Times New Roman" w:eastAsia="仿宋_GB2312" w:hAnsi="Times New Roman"/>
          <w:kern w:val="0"/>
          <w:sz w:val="30"/>
          <w:szCs w:val="30"/>
        </w:rPr>
        <w:t>3.</w:t>
      </w:r>
      <w:r w:rsidRPr="003D6D84">
        <w:rPr>
          <w:rFonts w:ascii="Times New Roman" w:eastAsia="仿宋_GB2312" w:hAnsi="Times New Roman"/>
          <w:kern w:val="0"/>
          <w:sz w:val="30"/>
          <w:szCs w:val="30"/>
        </w:rPr>
        <w:t>赛项仲裁工作组收到申诉报告后，应根据申诉事由进行审查，</w:t>
      </w:r>
      <w:r w:rsidRPr="003D6D84">
        <w:rPr>
          <w:rFonts w:ascii="Times New Roman" w:eastAsia="仿宋_GB2312" w:hAnsi="Times New Roman"/>
          <w:kern w:val="0"/>
          <w:sz w:val="30"/>
          <w:szCs w:val="30"/>
        </w:rPr>
        <w:t>6</w:t>
      </w:r>
      <w:r w:rsidRPr="003D6D84">
        <w:rPr>
          <w:rFonts w:ascii="Times New Roman" w:eastAsia="仿宋_GB2312" w:hAnsi="Times New Roman"/>
          <w:kern w:val="0"/>
          <w:sz w:val="30"/>
          <w:szCs w:val="30"/>
        </w:rPr>
        <w:t>小时内书面告知申诉处理结果。受理申诉的，须通知申诉方举办听证会的时间和地点。</w:t>
      </w:r>
    </w:p>
    <w:p w:rsidR="00990A87" w:rsidRPr="003D6D84" w:rsidRDefault="00990A87" w:rsidP="00990A87">
      <w:pPr>
        <w:snapToGrid w:val="0"/>
        <w:spacing w:line="560" w:lineRule="exact"/>
        <w:ind w:firstLineChars="200" w:firstLine="600"/>
        <w:rPr>
          <w:rFonts w:ascii="Times New Roman" w:eastAsia="仿宋_GB2312" w:hAnsi="Times New Roman"/>
          <w:kern w:val="0"/>
          <w:sz w:val="30"/>
          <w:szCs w:val="30"/>
        </w:rPr>
      </w:pPr>
      <w:r w:rsidRPr="003D6D84">
        <w:rPr>
          <w:rFonts w:ascii="Times New Roman" w:eastAsia="仿宋_GB2312" w:hAnsi="Times New Roman"/>
          <w:kern w:val="0"/>
          <w:sz w:val="30"/>
          <w:szCs w:val="30"/>
        </w:rPr>
        <w:t>4.</w:t>
      </w:r>
      <w:r w:rsidRPr="003D6D84">
        <w:rPr>
          <w:rFonts w:ascii="Times New Roman" w:eastAsia="仿宋_GB2312" w:hAnsi="Times New Roman"/>
          <w:kern w:val="0"/>
          <w:sz w:val="30"/>
          <w:szCs w:val="30"/>
        </w:rPr>
        <w:t>申诉人不得无故拒收处理结果，不允许采取过激行为，否则视为放弃申诉。</w:t>
      </w:r>
    </w:p>
    <w:p w:rsidR="00990A87" w:rsidRPr="003D6D84" w:rsidRDefault="00990A87" w:rsidP="00990A87">
      <w:pPr>
        <w:snapToGrid w:val="0"/>
        <w:spacing w:line="560" w:lineRule="exact"/>
        <w:ind w:firstLineChars="200" w:firstLine="600"/>
        <w:rPr>
          <w:rFonts w:ascii="Times New Roman" w:eastAsia="华文楷体" w:hAnsi="Times New Roman"/>
          <w:sz w:val="30"/>
          <w:szCs w:val="30"/>
        </w:rPr>
      </w:pPr>
      <w:r w:rsidRPr="003D6D84">
        <w:rPr>
          <w:rFonts w:ascii="Times New Roman" w:eastAsia="华文楷体" w:hAnsi="Times New Roman"/>
          <w:sz w:val="30"/>
          <w:szCs w:val="30"/>
        </w:rPr>
        <w:t>（二）仲裁</w:t>
      </w:r>
    </w:p>
    <w:p w:rsidR="00990A87" w:rsidRPr="003D6D84" w:rsidRDefault="00990A87" w:rsidP="00990A87">
      <w:pPr>
        <w:snapToGrid w:val="0"/>
        <w:spacing w:line="540" w:lineRule="exact"/>
        <w:ind w:firstLineChars="200" w:firstLine="600"/>
        <w:rPr>
          <w:rFonts w:ascii="Times New Roman" w:eastAsia="仿宋_GB2312" w:hAnsi="Times New Roman"/>
          <w:kern w:val="0"/>
          <w:sz w:val="30"/>
          <w:szCs w:val="30"/>
        </w:rPr>
      </w:pPr>
      <w:r w:rsidRPr="003D6D84">
        <w:rPr>
          <w:rFonts w:ascii="Times New Roman" w:eastAsia="仿宋_GB2312" w:hAnsi="Times New Roman"/>
          <w:kern w:val="0"/>
          <w:sz w:val="30"/>
          <w:szCs w:val="30"/>
        </w:rPr>
        <w:t>赛项仲裁工作组接受由代表队提出的对裁判结果的申诉。赛项仲裁工作组在接到申诉后的</w:t>
      </w:r>
      <w:r w:rsidRPr="003D6D84">
        <w:rPr>
          <w:rFonts w:ascii="Times New Roman" w:eastAsia="仿宋_GB2312" w:hAnsi="Times New Roman"/>
          <w:kern w:val="0"/>
          <w:sz w:val="30"/>
          <w:szCs w:val="30"/>
        </w:rPr>
        <w:t>2</w:t>
      </w:r>
      <w:r w:rsidRPr="003D6D84">
        <w:rPr>
          <w:rFonts w:ascii="Times New Roman" w:eastAsia="仿宋_GB2312" w:hAnsi="Times New Roman"/>
          <w:kern w:val="0"/>
          <w:sz w:val="30"/>
          <w:szCs w:val="30"/>
        </w:rPr>
        <w:t>小时内组织复议，并及时反馈复议结果。赛项仲裁工作组的裁定为最终裁定。</w:t>
      </w:r>
    </w:p>
    <w:p w:rsidR="008E524D" w:rsidRPr="003D6D84" w:rsidRDefault="008E524D" w:rsidP="008E524D">
      <w:pPr>
        <w:snapToGrid w:val="0"/>
        <w:spacing w:line="540" w:lineRule="exact"/>
        <w:ind w:firstLineChars="200" w:firstLine="602"/>
        <w:rPr>
          <w:rFonts w:ascii="Times New Roman" w:eastAsia="仿宋_GB2312" w:hAnsi="Times New Roman"/>
          <w:b/>
          <w:bCs/>
          <w:color w:val="000000"/>
          <w:sz w:val="30"/>
          <w:szCs w:val="30"/>
        </w:rPr>
      </w:pPr>
      <w:r w:rsidRPr="003D6D84">
        <w:rPr>
          <w:rFonts w:ascii="Times New Roman" w:eastAsia="仿宋_GB2312" w:hAnsi="Times New Roman"/>
          <w:b/>
          <w:bCs/>
          <w:color w:val="000000"/>
          <w:sz w:val="30"/>
          <w:szCs w:val="30"/>
        </w:rPr>
        <w:t>十二、大赛违规处理规定</w:t>
      </w:r>
    </w:p>
    <w:p w:rsidR="008E524D" w:rsidRPr="003D6D84" w:rsidRDefault="008E524D" w:rsidP="008E524D">
      <w:pPr>
        <w:snapToGrid w:val="0"/>
        <w:spacing w:line="560" w:lineRule="exact"/>
        <w:ind w:firstLineChars="200" w:firstLine="600"/>
        <w:rPr>
          <w:rFonts w:ascii="Times New Roman" w:eastAsia="仿宋_GB2312" w:hAnsi="Times New Roman"/>
          <w:kern w:val="0"/>
          <w:sz w:val="30"/>
          <w:szCs w:val="30"/>
        </w:rPr>
      </w:pPr>
      <w:r w:rsidRPr="003D6D84">
        <w:rPr>
          <w:rFonts w:ascii="Times New Roman" w:eastAsia="仿宋_GB2312" w:hAnsi="Times New Roman"/>
          <w:kern w:val="0"/>
          <w:sz w:val="30"/>
          <w:szCs w:val="30"/>
        </w:rPr>
        <w:t>（一）发现参赛选手不符合报名规定条件的、冒名顶替或弄虚作</w:t>
      </w:r>
      <w:r w:rsidRPr="003D6D84">
        <w:rPr>
          <w:rFonts w:ascii="Times New Roman" w:eastAsia="仿宋_GB2312" w:hAnsi="Times New Roman"/>
          <w:kern w:val="0"/>
          <w:sz w:val="30"/>
          <w:szCs w:val="30"/>
        </w:rPr>
        <w:lastRenderedPageBreak/>
        <w:t>假的，报经大赛组委会核实批准后，一律取消该选手参赛资格，追究有关领导责任并通报批评。</w:t>
      </w:r>
    </w:p>
    <w:p w:rsidR="008E524D" w:rsidRPr="003D6D84" w:rsidRDefault="008E524D" w:rsidP="008E524D">
      <w:pPr>
        <w:snapToGrid w:val="0"/>
        <w:spacing w:line="560" w:lineRule="exact"/>
        <w:ind w:firstLineChars="200" w:firstLine="600"/>
        <w:rPr>
          <w:rFonts w:ascii="Times New Roman" w:eastAsia="仿宋_GB2312" w:hAnsi="Times New Roman"/>
          <w:kern w:val="0"/>
          <w:sz w:val="30"/>
          <w:szCs w:val="30"/>
        </w:rPr>
      </w:pPr>
      <w:r w:rsidRPr="003D6D84">
        <w:rPr>
          <w:rFonts w:ascii="Times New Roman" w:eastAsia="仿宋_GB2312" w:hAnsi="Times New Roman"/>
          <w:kern w:val="0"/>
          <w:sz w:val="30"/>
          <w:szCs w:val="30"/>
        </w:rPr>
        <w:t>（二）参赛选手有下列情节之一的，其相应项成绩计为零分：</w:t>
      </w:r>
    </w:p>
    <w:p w:rsidR="008E524D" w:rsidRPr="003D6D84" w:rsidRDefault="008E524D" w:rsidP="008E524D">
      <w:pPr>
        <w:snapToGrid w:val="0"/>
        <w:spacing w:line="560" w:lineRule="exact"/>
        <w:ind w:firstLineChars="200" w:firstLine="600"/>
        <w:rPr>
          <w:rFonts w:ascii="Times New Roman" w:eastAsia="仿宋_GB2312" w:hAnsi="Times New Roman"/>
          <w:kern w:val="0"/>
          <w:sz w:val="30"/>
          <w:szCs w:val="30"/>
        </w:rPr>
      </w:pPr>
      <w:r w:rsidRPr="003D6D84">
        <w:rPr>
          <w:rFonts w:ascii="Times New Roman" w:eastAsia="仿宋_GB2312" w:hAnsi="Times New Roman"/>
          <w:kern w:val="0"/>
          <w:sz w:val="30"/>
          <w:szCs w:val="30"/>
        </w:rPr>
        <w:t>1.</w:t>
      </w:r>
      <w:r w:rsidR="00DD03C1" w:rsidRPr="003D6D84">
        <w:rPr>
          <w:rFonts w:ascii="Times New Roman" w:eastAsia="仿宋_GB2312" w:hAnsi="Times New Roman"/>
          <w:kern w:val="0"/>
          <w:sz w:val="30"/>
          <w:szCs w:val="30"/>
        </w:rPr>
        <w:t>竞赛</w:t>
      </w:r>
      <w:r w:rsidRPr="003D6D84">
        <w:rPr>
          <w:rFonts w:ascii="Times New Roman" w:eastAsia="仿宋_GB2312" w:hAnsi="Times New Roman"/>
          <w:kern w:val="0"/>
          <w:sz w:val="30"/>
          <w:szCs w:val="30"/>
        </w:rPr>
        <w:t>期间违规透漏选手或其单位任何信息者。</w:t>
      </w:r>
    </w:p>
    <w:p w:rsidR="008E524D" w:rsidRPr="003D6D84" w:rsidRDefault="008E524D" w:rsidP="008E524D">
      <w:pPr>
        <w:snapToGrid w:val="0"/>
        <w:spacing w:line="560" w:lineRule="exact"/>
        <w:ind w:firstLineChars="200" w:firstLine="600"/>
        <w:rPr>
          <w:rFonts w:ascii="Times New Roman" w:eastAsia="仿宋_GB2312" w:hAnsi="Times New Roman"/>
          <w:kern w:val="0"/>
          <w:sz w:val="30"/>
          <w:szCs w:val="30"/>
        </w:rPr>
      </w:pPr>
      <w:r w:rsidRPr="003D6D84">
        <w:rPr>
          <w:rFonts w:ascii="Times New Roman" w:eastAsia="仿宋_GB2312" w:hAnsi="Times New Roman"/>
          <w:kern w:val="0"/>
          <w:sz w:val="30"/>
          <w:szCs w:val="30"/>
        </w:rPr>
        <w:t>2.</w:t>
      </w:r>
      <w:r w:rsidRPr="003D6D84">
        <w:rPr>
          <w:rFonts w:ascii="Times New Roman" w:eastAsia="仿宋_GB2312" w:hAnsi="Times New Roman"/>
          <w:kern w:val="0"/>
          <w:sz w:val="30"/>
          <w:szCs w:val="30"/>
        </w:rPr>
        <w:t>在</w:t>
      </w:r>
      <w:r w:rsidR="00DD03C1" w:rsidRPr="003D6D84">
        <w:rPr>
          <w:rFonts w:ascii="Times New Roman" w:eastAsia="仿宋_GB2312" w:hAnsi="Times New Roman"/>
          <w:kern w:val="0"/>
          <w:sz w:val="30"/>
          <w:szCs w:val="30"/>
        </w:rPr>
        <w:t>竞赛</w:t>
      </w:r>
      <w:r w:rsidRPr="003D6D84">
        <w:rPr>
          <w:rFonts w:ascii="Times New Roman" w:eastAsia="仿宋_GB2312" w:hAnsi="Times New Roman"/>
          <w:kern w:val="0"/>
          <w:sz w:val="30"/>
          <w:szCs w:val="30"/>
        </w:rPr>
        <w:t>现场内与他人（队）交头接耳，或有偷看、暗示等作弊行为者。</w:t>
      </w:r>
    </w:p>
    <w:p w:rsidR="008E524D" w:rsidRPr="003D6D84" w:rsidRDefault="008E524D" w:rsidP="008E524D">
      <w:pPr>
        <w:snapToGrid w:val="0"/>
        <w:spacing w:line="560" w:lineRule="exact"/>
        <w:ind w:firstLineChars="200" w:firstLine="600"/>
        <w:rPr>
          <w:rFonts w:ascii="Times New Roman" w:eastAsia="仿宋_GB2312" w:hAnsi="Times New Roman"/>
          <w:kern w:val="0"/>
          <w:sz w:val="30"/>
          <w:szCs w:val="30"/>
        </w:rPr>
      </w:pPr>
      <w:r w:rsidRPr="003D6D84">
        <w:rPr>
          <w:rFonts w:ascii="Times New Roman" w:eastAsia="仿宋_GB2312" w:hAnsi="Times New Roman"/>
          <w:kern w:val="0"/>
          <w:sz w:val="30"/>
          <w:szCs w:val="30"/>
        </w:rPr>
        <w:t>3.</w:t>
      </w:r>
      <w:r w:rsidR="00DD03C1" w:rsidRPr="003D6D84">
        <w:rPr>
          <w:rFonts w:ascii="Times New Roman" w:eastAsia="仿宋_GB2312" w:hAnsi="Times New Roman"/>
          <w:kern w:val="0"/>
          <w:sz w:val="30"/>
          <w:szCs w:val="30"/>
        </w:rPr>
        <w:t>竞赛</w:t>
      </w:r>
      <w:r w:rsidRPr="003D6D84">
        <w:rPr>
          <w:rFonts w:ascii="Times New Roman" w:eastAsia="仿宋_GB2312" w:hAnsi="Times New Roman"/>
          <w:kern w:val="0"/>
          <w:sz w:val="30"/>
          <w:szCs w:val="30"/>
        </w:rPr>
        <w:t>期间使用通讯工具与他人联系者。</w:t>
      </w:r>
    </w:p>
    <w:p w:rsidR="008E524D" w:rsidRPr="003D6D84" w:rsidRDefault="008E524D" w:rsidP="008E524D">
      <w:pPr>
        <w:snapToGrid w:val="0"/>
        <w:spacing w:line="560" w:lineRule="exact"/>
        <w:ind w:firstLineChars="200" w:firstLine="600"/>
        <w:rPr>
          <w:rFonts w:ascii="Times New Roman" w:eastAsia="仿宋_GB2312" w:hAnsi="Times New Roman"/>
          <w:kern w:val="0"/>
          <w:sz w:val="30"/>
          <w:szCs w:val="30"/>
        </w:rPr>
      </w:pPr>
      <w:r w:rsidRPr="003D6D84">
        <w:rPr>
          <w:rFonts w:ascii="Times New Roman" w:eastAsia="仿宋_GB2312" w:hAnsi="Times New Roman"/>
          <w:kern w:val="0"/>
          <w:sz w:val="30"/>
          <w:szCs w:val="30"/>
        </w:rPr>
        <w:t>4.</w:t>
      </w:r>
      <w:r w:rsidRPr="003D6D84">
        <w:rPr>
          <w:rFonts w:ascii="Times New Roman" w:eastAsia="仿宋_GB2312" w:hAnsi="Times New Roman"/>
          <w:kern w:val="0"/>
          <w:sz w:val="30"/>
          <w:szCs w:val="30"/>
        </w:rPr>
        <w:t>裁判根据大赛要求宣布</w:t>
      </w:r>
      <w:r w:rsidR="00DD03C1" w:rsidRPr="003D6D84">
        <w:rPr>
          <w:rFonts w:ascii="Times New Roman" w:eastAsia="仿宋_GB2312" w:hAnsi="Times New Roman"/>
          <w:kern w:val="0"/>
          <w:sz w:val="30"/>
          <w:szCs w:val="30"/>
        </w:rPr>
        <w:t>竞赛</w:t>
      </w:r>
      <w:r w:rsidRPr="003D6D84">
        <w:rPr>
          <w:rFonts w:ascii="Times New Roman" w:eastAsia="仿宋_GB2312" w:hAnsi="Times New Roman"/>
          <w:kern w:val="0"/>
          <w:sz w:val="30"/>
          <w:szCs w:val="30"/>
        </w:rPr>
        <w:t>结束后，仍强行作答或操作者。</w:t>
      </w:r>
    </w:p>
    <w:p w:rsidR="008E524D" w:rsidRPr="003D6D84" w:rsidRDefault="008E524D" w:rsidP="008E524D">
      <w:pPr>
        <w:snapToGrid w:val="0"/>
        <w:spacing w:line="560" w:lineRule="exact"/>
        <w:ind w:firstLineChars="200" w:firstLine="600"/>
        <w:rPr>
          <w:rFonts w:ascii="Times New Roman" w:eastAsia="仿宋_GB2312" w:hAnsi="Times New Roman"/>
          <w:kern w:val="0"/>
          <w:sz w:val="30"/>
          <w:szCs w:val="30"/>
        </w:rPr>
      </w:pPr>
      <w:r w:rsidRPr="003D6D84">
        <w:rPr>
          <w:rFonts w:ascii="Times New Roman" w:eastAsia="仿宋_GB2312" w:hAnsi="Times New Roman"/>
          <w:kern w:val="0"/>
          <w:sz w:val="30"/>
          <w:szCs w:val="30"/>
        </w:rPr>
        <w:t>5.</w:t>
      </w:r>
      <w:r w:rsidRPr="003D6D84">
        <w:rPr>
          <w:rFonts w:ascii="Times New Roman" w:eastAsia="仿宋_GB2312" w:hAnsi="Times New Roman"/>
          <w:kern w:val="0"/>
          <w:sz w:val="30"/>
          <w:szCs w:val="30"/>
        </w:rPr>
        <w:t>不服从裁判员的裁决，扰乱竞赛秩序，影响</w:t>
      </w:r>
      <w:r w:rsidR="00DD03C1" w:rsidRPr="003D6D84">
        <w:rPr>
          <w:rFonts w:ascii="Times New Roman" w:eastAsia="仿宋_GB2312" w:hAnsi="Times New Roman"/>
          <w:kern w:val="0"/>
          <w:sz w:val="30"/>
          <w:szCs w:val="30"/>
        </w:rPr>
        <w:t>竞赛</w:t>
      </w:r>
      <w:r w:rsidRPr="003D6D84">
        <w:rPr>
          <w:rFonts w:ascii="Times New Roman" w:eastAsia="仿宋_GB2312" w:hAnsi="Times New Roman"/>
          <w:kern w:val="0"/>
          <w:sz w:val="30"/>
          <w:szCs w:val="30"/>
        </w:rPr>
        <w:t>进程，情节恶劣者。</w:t>
      </w:r>
    </w:p>
    <w:p w:rsidR="008E524D" w:rsidRPr="003D6D84" w:rsidRDefault="008E524D" w:rsidP="008E524D">
      <w:pPr>
        <w:snapToGrid w:val="0"/>
        <w:spacing w:line="560" w:lineRule="exact"/>
        <w:ind w:firstLineChars="200" w:firstLine="600"/>
        <w:rPr>
          <w:rFonts w:ascii="Times New Roman" w:eastAsia="仿宋_GB2312" w:hAnsi="Times New Roman"/>
          <w:kern w:val="0"/>
          <w:sz w:val="30"/>
          <w:szCs w:val="30"/>
        </w:rPr>
      </w:pPr>
      <w:r w:rsidRPr="003D6D84">
        <w:rPr>
          <w:rFonts w:ascii="Times New Roman" w:eastAsia="仿宋_GB2312" w:hAnsi="Times New Roman"/>
          <w:kern w:val="0"/>
          <w:sz w:val="30"/>
          <w:szCs w:val="30"/>
        </w:rPr>
        <w:t>6.</w:t>
      </w:r>
      <w:r w:rsidRPr="003D6D84">
        <w:rPr>
          <w:rFonts w:ascii="Times New Roman" w:eastAsia="仿宋_GB2312" w:hAnsi="Times New Roman"/>
          <w:kern w:val="0"/>
          <w:sz w:val="30"/>
          <w:szCs w:val="30"/>
        </w:rPr>
        <w:t>其他违反大赛规则不听劝告者。</w:t>
      </w:r>
    </w:p>
    <w:p w:rsidR="008E524D" w:rsidRPr="003D6D84" w:rsidRDefault="008E524D" w:rsidP="008E524D">
      <w:pPr>
        <w:snapToGrid w:val="0"/>
        <w:spacing w:line="560" w:lineRule="exact"/>
        <w:ind w:firstLineChars="200" w:firstLine="600"/>
        <w:rPr>
          <w:rFonts w:ascii="Times New Roman" w:eastAsia="仿宋_GB2312" w:hAnsi="Times New Roman"/>
          <w:kern w:val="0"/>
          <w:sz w:val="30"/>
          <w:szCs w:val="30"/>
        </w:rPr>
      </w:pPr>
      <w:r w:rsidRPr="003D6D84">
        <w:rPr>
          <w:rFonts w:ascii="Times New Roman" w:eastAsia="仿宋_GB2312" w:hAnsi="Times New Roman"/>
          <w:kern w:val="0"/>
          <w:sz w:val="30"/>
          <w:szCs w:val="30"/>
        </w:rPr>
        <w:t>（三）参赛选手如造成竞赛使用仪器设备损坏，视情节由当事人单位承担赔偿责任；参赛选手不得触动非竞赛用仪器设备，如造成仪器设备损坏，由当事人单位承担赔偿责任并通报批评；对恶意破坏仪器设备等情节严重者，送交司法机关处理。</w:t>
      </w:r>
    </w:p>
    <w:p w:rsidR="008E524D" w:rsidRPr="003D6D84" w:rsidRDefault="008E524D" w:rsidP="008E524D">
      <w:pPr>
        <w:snapToGrid w:val="0"/>
        <w:spacing w:line="560" w:lineRule="exact"/>
        <w:ind w:firstLineChars="200" w:firstLine="600"/>
        <w:rPr>
          <w:rFonts w:ascii="Times New Roman" w:eastAsia="仿宋_GB2312" w:hAnsi="Times New Roman"/>
          <w:kern w:val="0"/>
          <w:sz w:val="30"/>
          <w:szCs w:val="30"/>
        </w:rPr>
      </w:pPr>
      <w:r w:rsidRPr="003D6D84">
        <w:rPr>
          <w:rFonts w:ascii="Times New Roman" w:eastAsia="仿宋_GB2312" w:hAnsi="Times New Roman"/>
          <w:kern w:val="0"/>
          <w:sz w:val="30"/>
          <w:szCs w:val="30"/>
        </w:rPr>
        <w:t>（四）各代表队非参赛人员若违反大赛纪律，将视情节轻重给予警告或通报批评。</w:t>
      </w:r>
    </w:p>
    <w:p w:rsidR="008E524D" w:rsidRPr="003D6D84" w:rsidRDefault="008E524D" w:rsidP="008E524D">
      <w:pPr>
        <w:snapToGrid w:val="0"/>
        <w:spacing w:line="560" w:lineRule="exact"/>
        <w:ind w:firstLineChars="200" w:firstLine="600"/>
        <w:rPr>
          <w:rFonts w:ascii="Times New Roman" w:eastAsia="仿宋_GB2312" w:hAnsi="Times New Roman"/>
          <w:kern w:val="0"/>
          <w:sz w:val="30"/>
          <w:szCs w:val="30"/>
        </w:rPr>
      </w:pPr>
      <w:r w:rsidRPr="003D6D84">
        <w:rPr>
          <w:rFonts w:ascii="Times New Roman" w:eastAsia="仿宋_GB2312" w:hAnsi="Times New Roman"/>
          <w:kern w:val="0"/>
          <w:sz w:val="30"/>
          <w:szCs w:val="30"/>
        </w:rPr>
        <w:t>（五）对违反大赛纪律的裁判员、工作人员，由各项目裁判长报经组委会核实批准后，视情节轻重给予警告或取消其裁判资格并通报所在单位。</w:t>
      </w:r>
    </w:p>
    <w:p w:rsidR="008E524D" w:rsidRPr="003D6D84" w:rsidRDefault="008E524D" w:rsidP="008E524D">
      <w:pPr>
        <w:snapToGrid w:val="0"/>
        <w:spacing w:line="560" w:lineRule="exact"/>
        <w:ind w:firstLineChars="200" w:firstLine="600"/>
        <w:rPr>
          <w:rFonts w:ascii="Times New Roman" w:eastAsia="仿宋_GB2312" w:hAnsi="Times New Roman"/>
          <w:kern w:val="0"/>
          <w:sz w:val="30"/>
          <w:szCs w:val="30"/>
        </w:rPr>
      </w:pPr>
      <w:r w:rsidRPr="003D6D84">
        <w:rPr>
          <w:rFonts w:ascii="Times New Roman" w:eastAsia="仿宋_GB2312" w:hAnsi="Times New Roman"/>
          <w:kern w:val="0"/>
          <w:sz w:val="30"/>
          <w:szCs w:val="30"/>
        </w:rPr>
        <w:t>（六）</w:t>
      </w:r>
      <w:proofErr w:type="gramStart"/>
      <w:r w:rsidRPr="003D6D84">
        <w:rPr>
          <w:rFonts w:ascii="Times New Roman" w:eastAsia="仿宋_GB2312" w:hAnsi="Times New Roman"/>
          <w:kern w:val="0"/>
          <w:sz w:val="30"/>
          <w:szCs w:val="30"/>
        </w:rPr>
        <w:t>非大赛</w:t>
      </w:r>
      <w:proofErr w:type="gramEnd"/>
      <w:r w:rsidRPr="003D6D84">
        <w:rPr>
          <w:rFonts w:ascii="Times New Roman" w:eastAsia="仿宋_GB2312" w:hAnsi="Times New Roman"/>
          <w:kern w:val="0"/>
          <w:sz w:val="30"/>
          <w:szCs w:val="30"/>
        </w:rPr>
        <w:t>工作人员和参赛选手一律不得超越赛场指定的安全范围，不听劝阻造成后果者，追求其责任，并对其所在单位进行通报批评。</w:t>
      </w:r>
    </w:p>
    <w:p w:rsidR="008E524D" w:rsidRPr="003D6D84" w:rsidRDefault="008E524D" w:rsidP="008E524D">
      <w:pPr>
        <w:snapToGrid w:val="0"/>
        <w:spacing w:line="560" w:lineRule="exact"/>
        <w:ind w:firstLineChars="200" w:firstLine="600"/>
        <w:rPr>
          <w:rFonts w:ascii="Times New Roman" w:eastAsia="仿宋_GB2312" w:hAnsi="Times New Roman"/>
          <w:kern w:val="0"/>
          <w:sz w:val="30"/>
          <w:szCs w:val="30"/>
        </w:rPr>
      </w:pPr>
      <w:r w:rsidRPr="003D6D84">
        <w:rPr>
          <w:rFonts w:ascii="Times New Roman" w:eastAsia="仿宋_GB2312" w:hAnsi="Times New Roman"/>
          <w:kern w:val="0"/>
          <w:sz w:val="30"/>
          <w:szCs w:val="30"/>
        </w:rPr>
        <w:t>（七）各参赛队（选手）须按照大赛规定和赛题要求递交竞赛成果，禁止在竞赛成果上做任何与竞赛无关的标记；</w:t>
      </w:r>
      <w:proofErr w:type="gramStart"/>
      <w:r w:rsidRPr="003D6D84">
        <w:rPr>
          <w:rFonts w:ascii="Times New Roman" w:eastAsia="仿宋_GB2312" w:hAnsi="Times New Roman"/>
          <w:kern w:val="0"/>
          <w:sz w:val="30"/>
          <w:szCs w:val="30"/>
        </w:rPr>
        <w:t>除大赛</w:t>
      </w:r>
      <w:proofErr w:type="gramEnd"/>
      <w:r w:rsidRPr="003D6D84">
        <w:rPr>
          <w:rFonts w:ascii="Times New Roman" w:eastAsia="仿宋_GB2312" w:hAnsi="Times New Roman"/>
          <w:kern w:val="0"/>
          <w:sz w:val="30"/>
          <w:szCs w:val="30"/>
        </w:rPr>
        <w:t>规定选手填</w:t>
      </w:r>
      <w:r w:rsidRPr="003D6D84">
        <w:rPr>
          <w:rFonts w:ascii="Times New Roman" w:eastAsia="仿宋_GB2312" w:hAnsi="Times New Roman"/>
          <w:kern w:val="0"/>
          <w:sz w:val="30"/>
          <w:szCs w:val="30"/>
        </w:rPr>
        <w:lastRenderedPageBreak/>
        <w:t>写的信息外，不能出现透露选手身份的任何信息，否则视为作弊，相应赛项的成绩为零。</w:t>
      </w:r>
    </w:p>
    <w:p w:rsidR="00DD1CAB" w:rsidRPr="003D6D84" w:rsidRDefault="008E524D" w:rsidP="008E524D">
      <w:pPr>
        <w:snapToGrid w:val="0"/>
        <w:spacing w:line="560" w:lineRule="exact"/>
        <w:ind w:firstLineChars="200" w:firstLine="600"/>
        <w:rPr>
          <w:rFonts w:ascii="Times New Roman" w:eastAsia="仿宋_GB2312" w:hAnsi="Times New Roman"/>
          <w:kern w:val="0"/>
          <w:sz w:val="30"/>
          <w:szCs w:val="30"/>
        </w:rPr>
      </w:pPr>
      <w:r w:rsidRPr="003D6D84">
        <w:rPr>
          <w:rFonts w:ascii="Times New Roman" w:eastAsia="仿宋_GB2312" w:hAnsi="Times New Roman"/>
          <w:kern w:val="0"/>
          <w:sz w:val="30"/>
          <w:szCs w:val="30"/>
        </w:rPr>
        <w:t>（八）参赛队（选手）参加实践操作</w:t>
      </w:r>
      <w:r w:rsidR="00DD03C1" w:rsidRPr="003D6D84">
        <w:rPr>
          <w:rFonts w:ascii="Times New Roman" w:eastAsia="仿宋_GB2312" w:hAnsi="Times New Roman"/>
          <w:kern w:val="0"/>
          <w:sz w:val="30"/>
          <w:szCs w:val="30"/>
        </w:rPr>
        <w:t>竞赛</w:t>
      </w:r>
      <w:r w:rsidRPr="003D6D84">
        <w:rPr>
          <w:rFonts w:ascii="Times New Roman" w:eastAsia="仿宋_GB2312" w:hAnsi="Times New Roman"/>
          <w:kern w:val="0"/>
          <w:sz w:val="30"/>
          <w:szCs w:val="30"/>
        </w:rPr>
        <w:t>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p w:rsidR="00A633CD" w:rsidRPr="003D6D84" w:rsidRDefault="00A633CD" w:rsidP="00A633CD">
      <w:pPr>
        <w:snapToGrid w:val="0"/>
        <w:spacing w:line="560" w:lineRule="exact"/>
        <w:ind w:firstLineChars="200" w:firstLine="600"/>
        <w:rPr>
          <w:rFonts w:ascii="Times New Roman" w:eastAsia="仿宋_GB2312" w:hAnsi="Times New Roman"/>
          <w:kern w:val="0"/>
          <w:sz w:val="30"/>
          <w:szCs w:val="30"/>
        </w:rPr>
      </w:pPr>
    </w:p>
    <w:p w:rsidR="00A633CD" w:rsidRPr="003D6D84" w:rsidRDefault="00A633CD" w:rsidP="00A633CD">
      <w:pPr>
        <w:snapToGrid w:val="0"/>
        <w:spacing w:line="560" w:lineRule="exact"/>
        <w:ind w:firstLineChars="200" w:firstLine="600"/>
        <w:rPr>
          <w:rFonts w:ascii="Times New Roman" w:eastAsia="仿宋_GB2312" w:hAnsi="Times New Roman"/>
          <w:kern w:val="0"/>
          <w:sz w:val="30"/>
          <w:szCs w:val="30"/>
        </w:rPr>
      </w:pPr>
    </w:p>
    <w:p w:rsidR="00A633CD" w:rsidRPr="003D6D84" w:rsidRDefault="00A633CD" w:rsidP="00A633CD">
      <w:pPr>
        <w:snapToGrid w:val="0"/>
        <w:spacing w:line="560" w:lineRule="exact"/>
        <w:rPr>
          <w:rFonts w:ascii="Times New Roman" w:hAnsi="Times New Roman"/>
          <w:b/>
        </w:rPr>
      </w:pPr>
      <w:r w:rsidRPr="003D6D84">
        <w:rPr>
          <w:rFonts w:ascii="Times New Roman" w:eastAsia="仿宋_GB2312" w:hAnsi="Times New Roman"/>
          <w:b/>
          <w:kern w:val="0"/>
          <w:sz w:val="30"/>
          <w:szCs w:val="30"/>
        </w:rPr>
        <w:t>附：样题</w:t>
      </w:r>
      <w:r w:rsidR="001D184D">
        <w:rPr>
          <w:rFonts w:ascii="Times New Roman" w:eastAsia="仿宋_GB2312" w:hAnsi="Times New Roman"/>
          <w:b/>
          <w:kern w:val="0"/>
          <w:sz w:val="30"/>
          <w:szCs w:val="30"/>
        </w:rPr>
        <w:t>见附件</w:t>
      </w:r>
      <w:r w:rsidR="00A20274">
        <w:rPr>
          <w:rFonts w:ascii="Times New Roman" w:eastAsia="仿宋_GB2312" w:hAnsi="Times New Roman" w:hint="eastAsia"/>
          <w:b/>
          <w:kern w:val="0"/>
          <w:sz w:val="30"/>
          <w:szCs w:val="30"/>
        </w:rPr>
        <w:t>2.3</w:t>
      </w:r>
    </w:p>
    <w:sectPr w:rsidR="00A633CD" w:rsidRPr="003D6D84" w:rsidSect="00F229F2">
      <w:footerReference w:type="default" r:id="rId9"/>
      <w:footerReference w:type="first" r:id="rId10"/>
      <w:pgSz w:w="11906" w:h="16838" w:code="9"/>
      <w:pgMar w:top="1418" w:right="1418" w:bottom="1418" w:left="1418" w:header="567" w:footer="56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BCB" w:rsidRDefault="00633BCB" w:rsidP="007B01C5">
      <w:r>
        <w:separator/>
      </w:r>
    </w:p>
  </w:endnote>
  <w:endnote w:type="continuationSeparator" w:id="0">
    <w:p w:rsidR="00633BCB" w:rsidRDefault="00633BCB" w:rsidP="007B0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1C5" w:rsidRDefault="006E10D1">
    <w:pPr>
      <w:pStyle w:val="a3"/>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8420" cy="139700"/>
              <wp:effectExtent l="0" t="0" r="0" b="0"/>
              <wp:wrapNone/>
              <wp:docPr id="2"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7B01C5" w:rsidRDefault="00FE4A80">
                          <w:pPr>
                            <w:pStyle w:val="a3"/>
                            <w:rPr>
                              <w:rFonts w:eastAsia="宋体"/>
                            </w:rPr>
                          </w:pPr>
                          <w:r>
                            <w:rPr>
                              <w:rFonts w:hint="eastAsia"/>
                            </w:rPr>
                            <w:fldChar w:fldCharType="begin"/>
                          </w:r>
                          <w:r w:rsidR="009A4A35">
                            <w:rPr>
                              <w:rFonts w:hint="eastAsia"/>
                            </w:rPr>
                            <w:instrText xml:space="preserve"> PAGE  \* MERGEFORMAT </w:instrText>
                          </w:r>
                          <w:r>
                            <w:rPr>
                              <w:rFonts w:hint="eastAsia"/>
                            </w:rPr>
                            <w:fldChar w:fldCharType="separate"/>
                          </w:r>
                          <w:r w:rsidR="00BE2C59">
                            <w:rPr>
                              <w:noProof/>
                            </w:rPr>
                            <w:t>20</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6" type="#_x0000_t202" style="position:absolute;margin-left:0;margin-top:0;width:4.6pt;height:11pt;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" filled="f" stroked="f" strokeweight="1.25pt">
              <v:textbox style="mso-fit-shape-to-text:t" inset="0,0,0,0">
                <w:txbxContent>
                  <w:p w:rsidR="007B01C5" w:rsidRDefault="00FE4A80">
                    <w:pPr>
                      <w:pStyle w:val="a3"/>
                      <w:rPr>
                        <w:rFonts w:eastAsia="宋体"/>
                      </w:rPr>
                    </w:pPr>
                    <w:r>
                      <w:rPr>
                        <w:rFonts w:hint="eastAsia"/>
                      </w:rPr>
                      <w:fldChar w:fldCharType="begin"/>
                    </w:r>
                    <w:r w:rsidR="009A4A35">
                      <w:rPr>
                        <w:rFonts w:hint="eastAsia"/>
                      </w:rPr>
                      <w:instrText xml:space="preserve"> PAGE  \* MERGEFORMAT </w:instrText>
                    </w:r>
                    <w:r>
                      <w:rPr>
                        <w:rFonts w:hint="eastAsia"/>
                      </w:rPr>
                      <w:fldChar w:fldCharType="separate"/>
                    </w:r>
                    <w:r w:rsidR="00BE2C59">
                      <w:rPr>
                        <w:noProof/>
                      </w:rPr>
                      <w:t>20</w:t>
                    </w:r>
                    <w:r>
                      <w:rPr>
                        <w:rFonts w:hint="eastAsia"/>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1C5" w:rsidRDefault="006E10D1">
    <w:pPr>
      <w:pStyle w:val="a3"/>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7B01C5" w:rsidRDefault="00FE4A80">
                          <w:pPr>
                            <w:pStyle w:val="a3"/>
                            <w:rPr>
                              <w:rFonts w:eastAsia="宋体"/>
                            </w:rPr>
                          </w:pPr>
                          <w:r>
                            <w:rPr>
                              <w:rFonts w:hint="eastAsia"/>
                            </w:rPr>
                            <w:fldChar w:fldCharType="begin"/>
                          </w:r>
                          <w:r w:rsidR="009A4A35">
                            <w:rPr>
                              <w:rFonts w:hint="eastAsia"/>
                            </w:rPr>
                            <w:instrText xml:space="preserve"> PAGE  \* MERGEFORMAT </w:instrText>
                          </w:r>
                          <w:r>
                            <w:rPr>
                              <w:rFonts w:hint="eastAsia"/>
                            </w:rPr>
                            <w:fldChar w:fldCharType="separate"/>
                          </w:r>
                          <w:r w:rsidR="00E735CD">
                            <w:rPr>
                              <w:noProof/>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6" o:spid="_x0000_s1027" type="#_x0000_t202" style="position:absolute;margin-left:0;margin-top:0;width:2in;height:2in;z-index:251661312;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" filled="f" stroked="f" strokeweight="1.25pt">
              <v:textbox style="mso-fit-shape-to-text:t" inset="0,0,0,0">
                <w:txbxContent>
                  <w:p w:rsidR="007B01C5" w:rsidRDefault="00FE4A80">
                    <w:pPr>
                      <w:pStyle w:val="a3"/>
                      <w:rPr>
                        <w:rFonts w:eastAsia="宋体"/>
                      </w:rPr>
                    </w:pPr>
                    <w:r>
                      <w:rPr>
                        <w:rFonts w:hint="eastAsia"/>
                      </w:rPr>
                      <w:fldChar w:fldCharType="begin"/>
                    </w:r>
                    <w:r w:rsidR="009A4A35">
                      <w:rPr>
                        <w:rFonts w:hint="eastAsia"/>
                      </w:rPr>
                      <w:instrText xml:space="preserve"> PAGE  \* MERGEFORMAT </w:instrText>
                    </w:r>
                    <w:r>
                      <w:rPr>
                        <w:rFonts w:hint="eastAsia"/>
                      </w:rPr>
                      <w:fldChar w:fldCharType="separate"/>
                    </w:r>
                    <w:r w:rsidR="00E735CD">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BCB" w:rsidRDefault="00633BCB" w:rsidP="007B01C5">
      <w:r>
        <w:separator/>
      </w:r>
    </w:p>
  </w:footnote>
  <w:footnote w:type="continuationSeparator" w:id="0">
    <w:p w:rsidR="00633BCB" w:rsidRDefault="00633BCB" w:rsidP="007B01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E04A25"/>
    <w:multiLevelType w:val="hybridMultilevel"/>
    <w:tmpl w:val="9C0AB19E"/>
    <w:lvl w:ilvl="0" w:tplc="FCF62EC6">
      <w:start w:val="1"/>
      <w:numFmt w:val="japaneseCounting"/>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4CEF24A3"/>
    <w:multiLevelType w:val="hybridMultilevel"/>
    <w:tmpl w:val="ECFC3A7E"/>
    <w:lvl w:ilvl="0" w:tplc="73AACC14">
      <w:start w:val="1"/>
      <w:numFmt w:val="japaneseCounting"/>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6EE"/>
    <w:rsid w:val="00022F06"/>
    <w:rsid w:val="000359DB"/>
    <w:rsid w:val="00055716"/>
    <w:rsid w:val="00067821"/>
    <w:rsid w:val="000728FA"/>
    <w:rsid w:val="000D4B74"/>
    <w:rsid w:val="000E0BAD"/>
    <w:rsid w:val="000F3461"/>
    <w:rsid w:val="000F5516"/>
    <w:rsid w:val="000F6EF1"/>
    <w:rsid w:val="000F7A83"/>
    <w:rsid w:val="001412AB"/>
    <w:rsid w:val="00156358"/>
    <w:rsid w:val="00172F46"/>
    <w:rsid w:val="0017641F"/>
    <w:rsid w:val="001B5525"/>
    <w:rsid w:val="001D184D"/>
    <w:rsid w:val="001D71D3"/>
    <w:rsid w:val="002251A6"/>
    <w:rsid w:val="002371E5"/>
    <w:rsid w:val="00241ABB"/>
    <w:rsid w:val="0025556E"/>
    <w:rsid w:val="00262326"/>
    <w:rsid w:val="002649AD"/>
    <w:rsid w:val="00272264"/>
    <w:rsid w:val="002E40CF"/>
    <w:rsid w:val="002E63A5"/>
    <w:rsid w:val="00334F9A"/>
    <w:rsid w:val="00337B28"/>
    <w:rsid w:val="00353335"/>
    <w:rsid w:val="00360FAC"/>
    <w:rsid w:val="003A365A"/>
    <w:rsid w:val="003A5F9B"/>
    <w:rsid w:val="003C48B5"/>
    <w:rsid w:val="003D6D84"/>
    <w:rsid w:val="003E63FA"/>
    <w:rsid w:val="00404A4D"/>
    <w:rsid w:val="00406DC0"/>
    <w:rsid w:val="00412FA6"/>
    <w:rsid w:val="00472526"/>
    <w:rsid w:val="00481BD5"/>
    <w:rsid w:val="00492083"/>
    <w:rsid w:val="004B3785"/>
    <w:rsid w:val="005205F8"/>
    <w:rsid w:val="00570AB4"/>
    <w:rsid w:val="005A046B"/>
    <w:rsid w:val="005F03F0"/>
    <w:rsid w:val="00633BCB"/>
    <w:rsid w:val="00663561"/>
    <w:rsid w:val="006A14B3"/>
    <w:rsid w:val="006A17B0"/>
    <w:rsid w:val="006C0224"/>
    <w:rsid w:val="006E10D1"/>
    <w:rsid w:val="00703B41"/>
    <w:rsid w:val="00731D5E"/>
    <w:rsid w:val="00757BC0"/>
    <w:rsid w:val="007619B0"/>
    <w:rsid w:val="00773F16"/>
    <w:rsid w:val="00794D2E"/>
    <w:rsid w:val="007A6788"/>
    <w:rsid w:val="007B01C5"/>
    <w:rsid w:val="007F06EB"/>
    <w:rsid w:val="00823EE4"/>
    <w:rsid w:val="00863FFB"/>
    <w:rsid w:val="008766EE"/>
    <w:rsid w:val="008851C3"/>
    <w:rsid w:val="008A2961"/>
    <w:rsid w:val="008B4BD0"/>
    <w:rsid w:val="008D173F"/>
    <w:rsid w:val="008E524D"/>
    <w:rsid w:val="00913FBD"/>
    <w:rsid w:val="009228CE"/>
    <w:rsid w:val="00925D08"/>
    <w:rsid w:val="00954AE0"/>
    <w:rsid w:val="0096512D"/>
    <w:rsid w:val="0098424B"/>
    <w:rsid w:val="00990A87"/>
    <w:rsid w:val="009A2FA0"/>
    <w:rsid w:val="009A4A35"/>
    <w:rsid w:val="009B3855"/>
    <w:rsid w:val="00A05BB3"/>
    <w:rsid w:val="00A20274"/>
    <w:rsid w:val="00A32F57"/>
    <w:rsid w:val="00A32FA5"/>
    <w:rsid w:val="00A3650E"/>
    <w:rsid w:val="00A57D20"/>
    <w:rsid w:val="00A62530"/>
    <w:rsid w:val="00A633CD"/>
    <w:rsid w:val="00A94057"/>
    <w:rsid w:val="00AE52BE"/>
    <w:rsid w:val="00B36302"/>
    <w:rsid w:val="00B400E6"/>
    <w:rsid w:val="00B467DE"/>
    <w:rsid w:val="00B517B0"/>
    <w:rsid w:val="00B717DA"/>
    <w:rsid w:val="00B747F6"/>
    <w:rsid w:val="00B943F0"/>
    <w:rsid w:val="00BA3622"/>
    <w:rsid w:val="00BE2738"/>
    <w:rsid w:val="00BE2C59"/>
    <w:rsid w:val="00BF5BA4"/>
    <w:rsid w:val="00C025E5"/>
    <w:rsid w:val="00C309C3"/>
    <w:rsid w:val="00C51C54"/>
    <w:rsid w:val="00C8423F"/>
    <w:rsid w:val="00C96994"/>
    <w:rsid w:val="00CA7862"/>
    <w:rsid w:val="00CB4CAC"/>
    <w:rsid w:val="00CD491F"/>
    <w:rsid w:val="00D457E6"/>
    <w:rsid w:val="00D72EFC"/>
    <w:rsid w:val="00D93732"/>
    <w:rsid w:val="00D96AFD"/>
    <w:rsid w:val="00DA27F5"/>
    <w:rsid w:val="00DA38F7"/>
    <w:rsid w:val="00DB0BF4"/>
    <w:rsid w:val="00DD03C1"/>
    <w:rsid w:val="00DD1CAB"/>
    <w:rsid w:val="00DF5C0B"/>
    <w:rsid w:val="00E12627"/>
    <w:rsid w:val="00E222D3"/>
    <w:rsid w:val="00E42E3B"/>
    <w:rsid w:val="00E54524"/>
    <w:rsid w:val="00E735CD"/>
    <w:rsid w:val="00E75804"/>
    <w:rsid w:val="00E80384"/>
    <w:rsid w:val="00EA788D"/>
    <w:rsid w:val="00EF134B"/>
    <w:rsid w:val="00EF252A"/>
    <w:rsid w:val="00F10924"/>
    <w:rsid w:val="00F229F2"/>
    <w:rsid w:val="00F30482"/>
    <w:rsid w:val="00F41820"/>
    <w:rsid w:val="00F76572"/>
    <w:rsid w:val="00FA3A66"/>
    <w:rsid w:val="00FC13E4"/>
    <w:rsid w:val="00FE4A80"/>
    <w:rsid w:val="00FE5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6E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rsid w:val="008766EE"/>
    <w:rPr>
      <w:sz w:val="18"/>
      <w:szCs w:val="18"/>
    </w:rPr>
  </w:style>
  <w:style w:type="paragraph" w:styleId="a4">
    <w:name w:val="annotation text"/>
    <w:basedOn w:val="a"/>
    <w:link w:val="Char0"/>
    <w:uiPriority w:val="99"/>
    <w:rsid w:val="008766EE"/>
    <w:rPr>
      <w:sz w:val="20"/>
      <w:szCs w:val="20"/>
    </w:rPr>
  </w:style>
  <w:style w:type="character" w:customStyle="1" w:styleId="Char0">
    <w:name w:val="批注文字 Char"/>
    <w:basedOn w:val="a0"/>
    <w:link w:val="a4"/>
    <w:uiPriority w:val="99"/>
    <w:rsid w:val="008766EE"/>
    <w:rPr>
      <w:rFonts w:ascii="Calibri" w:eastAsia="宋体" w:hAnsi="Calibri" w:cs="Times New Roman"/>
      <w:sz w:val="20"/>
      <w:szCs w:val="20"/>
    </w:rPr>
  </w:style>
  <w:style w:type="paragraph" w:styleId="a3">
    <w:name w:val="footer"/>
    <w:basedOn w:val="a"/>
    <w:link w:val="Char"/>
    <w:rsid w:val="008766E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uiPriority w:val="99"/>
    <w:semiHidden/>
    <w:rsid w:val="008766EE"/>
    <w:rPr>
      <w:rFonts w:ascii="Calibri" w:eastAsia="宋体" w:hAnsi="Calibri" w:cs="Times New Roman"/>
      <w:sz w:val="18"/>
      <w:szCs w:val="18"/>
    </w:rPr>
  </w:style>
  <w:style w:type="paragraph" w:styleId="a5">
    <w:name w:val="header"/>
    <w:basedOn w:val="a"/>
    <w:link w:val="Char2"/>
    <w:uiPriority w:val="99"/>
    <w:unhideWhenUsed/>
    <w:rsid w:val="00E735C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5"/>
    <w:uiPriority w:val="99"/>
    <w:rsid w:val="00E735CD"/>
    <w:rPr>
      <w:rFonts w:ascii="Calibri" w:eastAsia="宋体" w:hAnsi="Calibri" w:cs="Times New Roman"/>
      <w:sz w:val="18"/>
      <w:szCs w:val="18"/>
    </w:rPr>
  </w:style>
  <w:style w:type="character" w:styleId="a6">
    <w:name w:val="annotation reference"/>
    <w:uiPriority w:val="99"/>
    <w:semiHidden/>
    <w:rsid w:val="00B717DA"/>
    <w:rPr>
      <w:sz w:val="21"/>
      <w:szCs w:val="21"/>
    </w:rPr>
  </w:style>
  <w:style w:type="paragraph" w:styleId="a7">
    <w:name w:val="List Paragraph"/>
    <w:basedOn w:val="a"/>
    <w:uiPriority w:val="34"/>
    <w:qFormat/>
    <w:rsid w:val="00B717DA"/>
    <w:pPr>
      <w:ind w:firstLineChars="200" w:firstLine="420"/>
    </w:pPr>
  </w:style>
  <w:style w:type="paragraph" w:customStyle="1" w:styleId="2">
    <w:name w:val="样式 黑体 小初 居中 首行缩进:  2 字符"/>
    <w:basedOn w:val="a"/>
    <w:qFormat/>
    <w:rsid w:val="009228CE"/>
    <w:pPr>
      <w:jc w:val="center"/>
    </w:pPr>
    <w:rPr>
      <w:rFonts w:ascii="黑体" w:eastAsia="黑体" w:cs="宋体"/>
      <w:sz w:val="72"/>
      <w:szCs w:val="20"/>
    </w:rPr>
  </w:style>
  <w:style w:type="paragraph" w:styleId="a8">
    <w:name w:val="Balloon Text"/>
    <w:basedOn w:val="a"/>
    <w:link w:val="Char3"/>
    <w:uiPriority w:val="99"/>
    <w:semiHidden/>
    <w:unhideWhenUsed/>
    <w:rsid w:val="00334F9A"/>
    <w:rPr>
      <w:sz w:val="18"/>
      <w:szCs w:val="18"/>
    </w:rPr>
  </w:style>
  <w:style w:type="character" w:customStyle="1" w:styleId="Char3">
    <w:name w:val="批注框文本 Char"/>
    <w:basedOn w:val="a0"/>
    <w:link w:val="a8"/>
    <w:uiPriority w:val="99"/>
    <w:semiHidden/>
    <w:rsid w:val="00334F9A"/>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6E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rsid w:val="008766EE"/>
    <w:rPr>
      <w:sz w:val="18"/>
      <w:szCs w:val="18"/>
    </w:rPr>
  </w:style>
  <w:style w:type="paragraph" w:styleId="a4">
    <w:name w:val="annotation text"/>
    <w:basedOn w:val="a"/>
    <w:link w:val="Char0"/>
    <w:uiPriority w:val="99"/>
    <w:rsid w:val="008766EE"/>
    <w:rPr>
      <w:sz w:val="20"/>
      <w:szCs w:val="20"/>
    </w:rPr>
  </w:style>
  <w:style w:type="character" w:customStyle="1" w:styleId="Char0">
    <w:name w:val="批注文字 Char"/>
    <w:basedOn w:val="a0"/>
    <w:link w:val="a4"/>
    <w:uiPriority w:val="99"/>
    <w:rsid w:val="008766EE"/>
    <w:rPr>
      <w:rFonts w:ascii="Calibri" w:eastAsia="宋体" w:hAnsi="Calibri" w:cs="Times New Roman"/>
      <w:sz w:val="20"/>
      <w:szCs w:val="20"/>
    </w:rPr>
  </w:style>
  <w:style w:type="paragraph" w:styleId="a3">
    <w:name w:val="footer"/>
    <w:basedOn w:val="a"/>
    <w:link w:val="Char"/>
    <w:rsid w:val="008766E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uiPriority w:val="99"/>
    <w:semiHidden/>
    <w:rsid w:val="008766EE"/>
    <w:rPr>
      <w:rFonts w:ascii="Calibri" w:eastAsia="宋体" w:hAnsi="Calibri" w:cs="Times New Roman"/>
      <w:sz w:val="18"/>
      <w:szCs w:val="18"/>
    </w:rPr>
  </w:style>
  <w:style w:type="paragraph" w:styleId="a5">
    <w:name w:val="header"/>
    <w:basedOn w:val="a"/>
    <w:link w:val="Char2"/>
    <w:uiPriority w:val="99"/>
    <w:unhideWhenUsed/>
    <w:rsid w:val="00E735C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5"/>
    <w:uiPriority w:val="99"/>
    <w:rsid w:val="00E735CD"/>
    <w:rPr>
      <w:rFonts w:ascii="Calibri" w:eastAsia="宋体" w:hAnsi="Calibri" w:cs="Times New Roman"/>
      <w:sz w:val="18"/>
      <w:szCs w:val="18"/>
    </w:rPr>
  </w:style>
  <w:style w:type="character" w:styleId="a6">
    <w:name w:val="annotation reference"/>
    <w:uiPriority w:val="99"/>
    <w:semiHidden/>
    <w:rsid w:val="00B717DA"/>
    <w:rPr>
      <w:sz w:val="21"/>
      <w:szCs w:val="21"/>
    </w:rPr>
  </w:style>
  <w:style w:type="paragraph" w:styleId="a7">
    <w:name w:val="List Paragraph"/>
    <w:basedOn w:val="a"/>
    <w:uiPriority w:val="34"/>
    <w:qFormat/>
    <w:rsid w:val="00B717DA"/>
    <w:pPr>
      <w:ind w:firstLineChars="200" w:firstLine="420"/>
    </w:pPr>
  </w:style>
  <w:style w:type="paragraph" w:customStyle="1" w:styleId="2">
    <w:name w:val="样式 黑体 小初 居中 首行缩进:  2 字符"/>
    <w:basedOn w:val="a"/>
    <w:qFormat/>
    <w:rsid w:val="009228CE"/>
    <w:pPr>
      <w:jc w:val="center"/>
    </w:pPr>
    <w:rPr>
      <w:rFonts w:ascii="黑体" w:eastAsia="黑体" w:cs="宋体"/>
      <w:sz w:val="72"/>
      <w:szCs w:val="20"/>
    </w:rPr>
  </w:style>
  <w:style w:type="paragraph" w:styleId="a8">
    <w:name w:val="Balloon Text"/>
    <w:basedOn w:val="a"/>
    <w:link w:val="Char3"/>
    <w:uiPriority w:val="99"/>
    <w:semiHidden/>
    <w:unhideWhenUsed/>
    <w:rsid w:val="00334F9A"/>
    <w:rPr>
      <w:sz w:val="18"/>
      <w:szCs w:val="18"/>
    </w:rPr>
  </w:style>
  <w:style w:type="character" w:customStyle="1" w:styleId="Char3">
    <w:name w:val="批注框文本 Char"/>
    <w:basedOn w:val="a0"/>
    <w:link w:val="a8"/>
    <w:uiPriority w:val="99"/>
    <w:semiHidden/>
    <w:rsid w:val="00334F9A"/>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414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42E00-9544-49C6-87D8-6CF2BBBC4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TotalTime>
  <Pages>22</Pages>
  <Words>1957</Words>
  <Characters>11157</Characters>
  <Application>Microsoft Office Word</Application>
  <DocSecurity>0</DocSecurity>
  <Lines>92</Lines>
  <Paragraphs>26</Paragraphs>
  <ScaleCrop>false</ScaleCrop>
  <Company/>
  <LinksUpToDate>false</LinksUpToDate>
  <CharactersWithSpaces>13088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Wu</dc:creator>
  <cp:keywords/>
  <dc:description/>
  <cp:lastModifiedBy>CANVBOT</cp:lastModifiedBy>
  <cp:revision>84</cp:revision>
  <cp:lastPrinted>2019-07-15T02:35:00Z</cp:lastPrinted>
  <dcterms:created xsi:type="dcterms:W3CDTF">2019-09-23T11:29:00Z</dcterms:created>
  <dcterms:modified xsi:type="dcterms:W3CDTF">2019-09-29T00:31:00Z</dcterms:modified>
</cp:coreProperties>
</file>