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C0B" w:rsidRPr="00811DFE" w:rsidRDefault="00DF5C0B" w:rsidP="00DF5C0B">
      <w:pPr>
        <w:widowControl/>
        <w:jc w:val="center"/>
        <w:rPr>
          <w:rFonts w:ascii="黑体" w:eastAsia="黑体" w:hAnsi="黑体" w:cs="仿宋_GB2312"/>
          <w:b/>
          <w:color w:val="000000"/>
          <w:sz w:val="36"/>
          <w:szCs w:val="36"/>
        </w:rPr>
      </w:pPr>
      <w:r w:rsidRPr="00F879DC">
        <w:rPr>
          <w:rFonts w:ascii="黑体" w:eastAsia="黑体" w:hAnsi="黑体" w:cs="仿宋_GB2312" w:hint="eastAsia"/>
          <w:b/>
          <w:color w:val="000000"/>
          <w:sz w:val="36"/>
          <w:szCs w:val="36"/>
        </w:rPr>
        <w:t>2019年度机械行业职业教育技能大赛</w:t>
      </w:r>
    </w:p>
    <w:p w:rsidR="00702EC8" w:rsidRDefault="00811DFE" w:rsidP="00811DFE">
      <w:pPr>
        <w:widowControl/>
        <w:jc w:val="center"/>
        <w:rPr>
          <w:rFonts w:ascii="黑体" w:eastAsia="黑体" w:hAnsi="黑体" w:cs="仿宋_GB2312"/>
          <w:b/>
          <w:color w:val="000000"/>
          <w:sz w:val="36"/>
          <w:szCs w:val="36"/>
        </w:rPr>
      </w:pPr>
      <w:r w:rsidRPr="00811DFE">
        <w:rPr>
          <w:rFonts w:ascii="黑体" w:eastAsia="黑体" w:hAnsi="黑体" w:cs="仿宋_GB2312" w:hint="eastAsia"/>
          <w:b/>
          <w:color w:val="000000"/>
          <w:sz w:val="36"/>
          <w:szCs w:val="36"/>
        </w:rPr>
        <w:t>“</w:t>
      </w:r>
      <w:r w:rsidR="00702EC8">
        <w:rPr>
          <w:rFonts w:ascii="黑体" w:eastAsia="黑体" w:hAnsi="黑体" w:cs="仿宋_GB2312" w:hint="eastAsia"/>
          <w:b/>
          <w:color w:val="000000"/>
          <w:sz w:val="36"/>
          <w:szCs w:val="36"/>
        </w:rPr>
        <w:t>中望杯</w:t>
      </w:r>
      <w:r w:rsidR="00702EC8" w:rsidRPr="00811DFE">
        <w:rPr>
          <w:rFonts w:ascii="黑体" w:eastAsia="黑体" w:hAnsi="黑体" w:cs="仿宋_GB2312" w:hint="eastAsia"/>
          <w:b/>
          <w:color w:val="000000"/>
          <w:sz w:val="36"/>
          <w:szCs w:val="36"/>
        </w:rPr>
        <w:t>”</w:t>
      </w:r>
      <w:r w:rsidRPr="00811DFE">
        <w:rPr>
          <w:rFonts w:ascii="黑体" w:eastAsia="黑体" w:hAnsi="黑体" w:cs="仿宋_GB2312"/>
          <w:b/>
          <w:color w:val="000000"/>
          <w:sz w:val="36"/>
          <w:szCs w:val="36"/>
        </w:rPr>
        <w:t>机械</w:t>
      </w:r>
      <w:r w:rsidRPr="00811DFE">
        <w:rPr>
          <w:rFonts w:ascii="黑体" w:eastAsia="黑体" w:hAnsi="黑体" w:cs="仿宋_GB2312" w:hint="eastAsia"/>
          <w:b/>
          <w:color w:val="000000"/>
          <w:sz w:val="36"/>
          <w:szCs w:val="36"/>
        </w:rPr>
        <w:t>识图</w:t>
      </w:r>
      <w:r w:rsidRPr="00811DFE">
        <w:rPr>
          <w:rFonts w:ascii="黑体" w:eastAsia="黑体" w:hAnsi="黑体" w:cs="仿宋_GB2312"/>
          <w:b/>
          <w:color w:val="000000"/>
          <w:sz w:val="36"/>
          <w:szCs w:val="36"/>
        </w:rPr>
        <w:t>与CAD创新设计</w:t>
      </w:r>
      <w:r w:rsidR="00DF5C0B" w:rsidRPr="00811DFE">
        <w:rPr>
          <w:rFonts w:ascii="黑体" w:eastAsia="黑体" w:hAnsi="黑体" w:cs="仿宋_GB2312" w:hint="eastAsia"/>
          <w:b/>
          <w:color w:val="000000"/>
          <w:sz w:val="36"/>
          <w:szCs w:val="36"/>
        </w:rPr>
        <w:t>赛项</w:t>
      </w:r>
    </w:p>
    <w:p w:rsidR="00DF5C0B" w:rsidRPr="00811DFE" w:rsidRDefault="00DF5C0B" w:rsidP="00811DFE">
      <w:pPr>
        <w:widowControl/>
        <w:jc w:val="center"/>
        <w:rPr>
          <w:rFonts w:ascii="黑体" w:eastAsia="黑体" w:hAnsi="黑体" w:cs="仿宋_GB2312"/>
          <w:b/>
          <w:color w:val="000000"/>
          <w:sz w:val="36"/>
          <w:szCs w:val="36"/>
        </w:rPr>
      </w:pPr>
      <w:r w:rsidRPr="00811DFE">
        <w:rPr>
          <w:rFonts w:ascii="黑体" w:eastAsia="黑体" w:hAnsi="黑体" w:cs="仿宋_GB2312" w:hint="eastAsia"/>
          <w:b/>
          <w:color w:val="000000"/>
          <w:sz w:val="36"/>
          <w:szCs w:val="36"/>
        </w:rPr>
        <w:t>竞赛规程</w:t>
      </w:r>
    </w:p>
    <w:p w:rsidR="00B717DA" w:rsidRPr="009B3EE0" w:rsidRDefault="008766EE" w:rsidP="005062EC">
      <w:pPr>
        <w:snapToGrid w:val="0"/>
        <w:spacing w:line="560" w:lineRule="exact"/>
        <w:ind w:firstLineChars="200" w:firstLine="602"/>
        <w:rPr>
          <w:rFonts w:ascii="仿宋_GB2312" w:eastAsia="仿宋_GB2312" w:hAnsi="黑体" w:cs="Arial"/>
          <w:b/>
          <w:bCs/>
          <w:color w:val="000000"/>
          <w:sz w:val="30"/>
          <w:szCs w:val="30"/>
        </w:rPr>
      </w:pPr>
      <w:r w:rsidRPr="009B3EE0">
        <w:rPr>
          <w:rFonts w:ascii="仿宋_GB2312" w:eastAsia="仿宋_GB2312" w:hAnsi="黑体" w:cs="Arial" w:hint="eastAsia"/>
          <w:b/>
          <w:bCs/>
          <w:color w:val="000000"/>
          <w:sz w:val="30"/>
          <w:szCs w:val="30"/>
        </w:rPr>
        <w:t>一、</w:t>
      </w:r>
      <w:r w:rsidR="009228CE" w:rsidRPr="009B3EE0">
        <w:rPr>
          <w:rFonts w:ascii="仿宋_GB2312" w:eastAsia="仿宋_GB2312" w:hAnsi="黑体" w:cs="Arial" w:hint="eastAsia"/>
          <w:b/>
          <w:bCs/>
          <w:color w:val="000000"/>
          <w:sz w:val="30"/>
          <w:szCs w:val="30"/>
        </w:rPr>
        <w:t>赛项名称</w:t>
      </w:r>
    </w:p>
    <w:p w:rsidR="008766EE" w:rsidRPr="00B86373" w:rsidRDefault="00811DFE" w:rsidP="005062EC">
      <w:pPr>
        <w:spacing w:line="560" w:lineRule="exact"/>
        <w:ind w:firstLineChars="200" w:firstLine="600"/>
        <w:rPr>
          <w:rFonts w:ascii="仿宋_GB2312" w:eastAsia="仿宋_GB2312" w:hAnsi="Arial Narrow" w:cs="Arial"/>
          <w:color w:val="000000"/>
          <w:sz w:val="30"/>
          <w:szCs w:val="30"/>
        </w:rPr>
      </w:pPr>
      <w:r w:rsidRPr="00B86373">
        <w:rPr>
          <w:rFonts w:ascii="仿宋_GB2312" w:eastAsia="仿宋_GB2312" w:hAnsi="Arial Narrow" w:cs="Arial" w:hint="eastAsia"/>
          <w:color w:val="000000"/>
          <w:sz w:val="30"/>
          <w:szCs w:val="30"/>
        </w:rPr>
        <w:t>机械识图与CAD创新设计</w:t>
      </w:r>
    </w:p>
    <w:p w:rsidR="00B717DA" w:rsidRPr="009B3EE0" w:rsidRDefault="008766EE" w:rsidP="005062EC">
      <w:pPr>
        <w:snapToGrid w:val="0"/>
        <w:spacing w:line="560" w:lineRule="exact"/>
        <w:ind w:firstLineChars="200" w:firstLine="602"/>
        <w:rPr>
          <w:rFonts w:ascii="仿宋_GB2312" w:eastAsia="仿宋_GB2312" w:hAnsi="黑体" w:cs="Arial"/>
          <w:b/>
          <w:bCs/>
          <w:color w:val="000000"/>
          <w:sz w:val="30"/>
          <w:szCs w:val="30"/>
        </w:rPr>
      </w:pPr>
      <w:r w:rsidRPr="009B3EE0">
        <w:rPr>
          <w:rFonts w:ascii="仿宋_GB2312" w:eastAsia="仿宋_GB2312" w:hAnsi="黑体" w:cs="Arial" w:hint="eastAsia"/>
          <w:b/>
          <w:bCs/>
          <w:color w:val="000000"/>
          <w:sz w:val="30"/>
          <w:szCs w:val="30"/>
        </w:rPr>
        <w:t>二、</w:t>
      </w:r>
      <w:r w:rsidR="00B717DA" w:rsidRPr="009B3EE0">
        <w:rPr>
          <w:rFonts w:ascii="仿宋_GB2312" w:eastAsia="仿宋_GB2312" w:hAnsi="黑体" w:cs="Arial" w:hint="eastAsia"/>
          <w:b/>
          <w:bCs/>
          <w:color w:val="000000"/>
          <w:sz w:val="30"/>
          <w:szCs w:val="30"/>
        </w:rPr>
        <w:t>赛项组别</w:t>
      </w:r>
      <w:r w:rsidR="00B717DA" w:rsidRPr="009B3EE0">
        <w:rPr>
          <w:rFonts w:ascii="仿宋_GB2312" w:eastAsia="仿宋_GB2312" w:hAnsi="黑体" w:cs="Arial"/>
          <w:b/>
          <w:bCs/>
          <w:color w:val="000000"/>
          <w:sz w:val="30"/>
          <w:szCs w:val="30"/>
        </w:rPr>
        <w:t>及</w:t>
      </w:r>
      <w:r w:rsidR="00B717DA" w:rsidRPr="009B3EE0">
        <w:rPr>
          <w:rFonts w:ascii="仿宋_GB2312" w:eastAsia="仿宋_GB2312" w:hAnsi="黑体" w:cs="Arial" w:hint="eastAsia"/>
          <w:b/>
          <w:bCs/>
          <w:color w:val="000000"/>
          <w:sz w:val="30"/>
          <w:szCs w:val="30"/>
        </w:rPr>
        <w:t>参赛对象</w:t>
      </w:r>
    </w:p>
    <w:p w:rsidR="00B717DA" w:rsidRPr="00511EE0" w:rsidRDefault="00B717DA" w:rsidP="005062EC">
      <w:pPr>
        <w:spacing w:line="560" w:lineRule="exact"/>
        <w:ind w:firstLineChars="200" w:firstLine="600"/>
        <w:rPr>
          <w:rFonts w:ascii="楷体" w:eastAsia="楷体" w:hAnsi="楷体" w:cs="仿宋"/>
          <w:sz w:val="30"/>
          <w:szCs w:val="30"/>
        </w:rPr>
      </w:pPr>
      <w:r w:rsidRPr="00511EE0">
        <w:rPr>
          <w:rFonts w:ascii="楷体" w:eastAsia="楷体" w:hAnsi="楷体" w:cs="仿宋" w:hint="eastAsia"/>
          <w:sz w:val="30"/>
          <w:szCs w:val="30"/>
        </w:rPr>
        <w:t>（一）赛项组别</w:t>
      </w:r>
    </w:p>
    <w:p w:rsidR="00B717DA" w:rsidRPr="00113CC9" w:rsidRDefault="00811DFE" w:rsidP="005062EC">
      <w:pPr>
        <w:spacing w:line="560" w:lineRule="exact"/>
        <w:ind w:firstLineChars="200" w:firstLine="600"/>
        <w:jc w:val="left"/>
        <w:rPr>
          <w:rFonts w:ascii="仿宋_GB2312" w:eastAsia="仿宋_GB2312" w:hAnsi="仿宋_GB2312" w:cs="仿宋_GB2312"/>
          <w:sz w:val="30"/>
          <w:szCs w:val="30"/>
        </w:rPr>
      </w:pPr>
      <w:r w:rsidRPr="00113CC9">
        <w:rPr>
          <w:rFonts w:ascii="仿宋_GB2312" w:eastAsia="仿宋_GB2312" w:hAnsi="仿宋_GB2312" w:cs="仿宋_GB2312" w:hint="eastAsia"/>
          <w:sz w:val="30"/>
          <w:szCs w:val="30"/>
        </w:rPr>
        <w:t>中</w:t>
      </w:r>
      <w:r w:rsidR="00B717DA" w:rsidRPr="00113CC9">
        <w:rPr>
          <w:rFonts w:ascii="仿宋_GB2312" w:eastAsia="仿宋_GB2312" w:hAnsi="仿宋_GB2312" w:cs="仿宋_GB2312" w:hint="eastAsia"/>
          <w:sz w:val="30"/>
          <w:szCs w:val="30"/>
        </w:rPr>
        <w:t>职组</w:t>
      </w:r>
      <w:r w:rsidR="00357A18" w:rsidRPr="00113CC9">
        <w:rPr>
          <w:rFonts w:ascii="仿宋_GB2312" w:eastAsia="仿宋_GB2312" w:hAnsi="仿宋_GB2312" w:cs="仿宋_GB2312" w:hint="eastAsia"/>
          <w:sz w:val="30"/>
          <w:szCs w:val="30"/>
        </w:rPr>
        <w:t>、高职</w:t>
      </w:r>
      <w:r w:rsidR="00625E1D" w:rsidRPr="00113CC9">
        <w:rPr>
          <w:rFonts w:ascii="仿宋_GB2312" w:eastAsia="仿宋_GB2312" w:hAnsi="仿宋_GB2312" w:cs="仿宋_GB2312" w:hint="eastAsia"/>
          <w:sz w:val="30"/>
          <w:szCs w:val="30"/>
        </w:rPr>
        <w:t>&amp;</w:t>
      </w:r>
      <w:r w:rsidR="00357A18" w:rsidRPr="00113CC9">
        <w:rPr>
          <w:rFonts w:ascii="仿宋_GB2312" w:eastAsia="仿宋_GB2312" w:hAnsi="仿宋_GB2312" w:cs="仿宋_GB2312" w:hint="eastAsia"/>
          <w:sz w:val="30"/>
          <w:szCs w:val="30"/>
        </w:rPr>
        <w:t>应用本科组</w:t>
      </w:r>
    </w:p>
    <w:p w:rsidR="00B717DA" w:rsidRPr="00511EE0" w:rsidRDefault="00B717DA" w:rsidP="005062EC">
      <w:pPr>
        <w:spacing w:line="560" w:lineRule="exact"/>
        <w:ind w:firstLineChars="200" w:firstLine="600"/>
        <w:rPr>
          <w:rFonts w:ascii="楷体" w:eastAsia="楷体" w:hAnsi="楷体" w:cs="仿宋"/>
          <w:sz w:val="30"/>
          <w:szCs w:val="30"/>
        </w:rPr>
      </w:pPr>
      <w:r w:rsidRPr="00511EE0">
        <w:rPr>
          <w:rFonts w:ascii="楷体" w:eastAsia="楷体" w:hAnsi="楷体" w:cs="仿宋" w:hint="eastAsia"/>
          <w:sz w:val="30"/>
          <w:szCs w:val="30"/>
        </w:rPr>
        <w:t>（二）参赛对象</w:t>
      </w:r>
    </w:p>
    <w:p w:rsidR="00357A18" w:rsidRPr="00AC3A46" w:rsidRDefault="00357A18" w:rsidP="005062EC">
      <w:pPr>
        <w:snapToGrid w:val="0"/>
        <w:spacing w:line="560" w:lineRule="exact"/>
        <w:ind w:firstLineChars="200" w:firstLine="602"/>
        <w:rPr>
          <w:rFonts w:ascii="仿宋_GB2312" w:eastAsia="仿宋_GB2312"/>
          <w:b/>
          <w:bCs/>
          <w:sz w:val="30"/>
          <w:szCs w:val="30"/>
        </w:rPr>
      </w:pPr>
      <w:r w:rsidRPr="00AC3A46">
        <w:rPr>
          <w:rFonts w:ascii="仿宋_GB2312" w:eastAsia="仿宋_GB2312" w:hint="eastAsia"/>
          <w:b/>
          <w:bCs/>
          <w:sz w:val="30"/>
          <w:szCs w:val="30"/>
        </w:rPr>
        <w:t>1.中职组</w:t>
      </w:r>
      <w:r w:rsidR="004973C5" w:rsidRPr="00AC3A46">
        <w:rPr>
          <w:rFonts w:ascii="仿宋_GB2312" w:eastAsia="仿宋_GB2312" w:hint="eastAsia"/>
          <w:b/>
          <w:bCs/>
          <w:sz w:val="30"/>
          <w:szCs w:val="30"/>
        </w:rPr>
        <w:t>（团体赛）</w:t>
      </w:r>
    </w:p>
    <w:p w:rsidR="00CA5B21" w:rsidRPr="001C68E0" w:rsidRDefault="00357A18" w:rsidP="005062EC">
      <w:pPr>
        <w:snapToGrid w:val="0"/>
        <w:spacing w:line="560" w:lineRule="exact"/>
        <w:ind w:firstLineChars="200" w:firstLine="600"/>
        <w:rPr>
          <w:rFonts w:ascii="仿宋_GB2312" w:eastAsia="仿宋_GB2312"/>
          <w:sz w:val="30"/>
          <w:szCs w:val="30"/>
        </w:rPr>
      </w:pPr>
      <w:r w:rsidRPr="001C68E0">
        <w:rPr>
          <w:rFonts w:ascii="仿宋_GB2312" w:eastAsia="仿宋_GB2312" w:hint="eastAsia"/>
          <w:sz w:val="30"/>
          <w:szCs w:val="30"/>
        </w:rPr>
        <w:t>（</w:t>
      </w:r>
      <w:r w:rsidR="00CA5B21" w:rsidRPr="001C68E0">
        <w:rPr>
          <w:rFonts w:ascii="仿宋_GB2312" w:eastAsia="仿宋_GB2312" w:hint="eastAsia"/>
          <w:sz w:val="30"/>
          <w:szCs w:val="30"/>
        </w:rPr>
        <w:t>1</w:t>
      </w:r>
      <w:r w:rsidRPr="001C68E0">
        <w:rPr>
          <w:rFonts w:ascii="仿宋_GB2312" w:eastAsia="仿宋_GB2312" w:hint="eastAsia"/>
          <w:sz w:val="30"/>
          <w:szCs w:val="30"/>
        </w:rPr>
        <w:t>）</w:t>
      </w:r>
      <w:r w:rsidR="00CA5B21" w:rsidRPr="001C68E0">
        <w:rPr>
          <w:rFonts w:ascii="仿宋_GB2312" w:eastAsia="仿宋_GB2312" w:hAnsi="仿宋_GB2312" w:cs="仿宋_GB2312" w:hint="eastAsia"/>
          <w:kern w:val="0"/>
          <w:sz w:val="30"/>
          <w:szCs w:val="30"/>
        </w:rPr>
        <w:t>参赛选手须为2020年度中等职业学校全日制在籍学生或</w:t>
      </w:r>
      <w:r w:rsidR="00CA5B21" w:rsidRPr="001C68E0">
        <w:rPr>
          <w:rFonts w:ascii="仿宋_GB2312" w:eastAsia="仿宋_GB2312" w:hint="eastAsia"/>
          <w:sz w:val="30"/>
          <w:szCs w:val="30"/>
        </w:rPr>
        <w:t>五年制高职中一至三年级（含三年级）的全日制在籍学生。</w:t>
      </w:r>
    </w:p>
    <w:p w:rsidR="004973C5" w:rsidRPr="001C68E0" w:rsidRDefault="00357A18" w:rsidP="005062EC">
      <w:pPr>
        <w:snapToGrid w:val="0"/>
        <w:spacing w:line="560" w:lineRule="exact"/>
        <w:ind w:firstLineChars="200" w:firstLine="600"/>
        <w:rPr>
          <w:rFonts w:ascii="仿宋_GB2312" w:eastAsia="仿宋_GB2312" w:hAnsi="仿宋_GB2312" w:cs="仿宋_GB2312"/>
          <w:kern w:val="0"/>
          <w:sz w:val="30"/>
          <w:szCs w:val="30"/>
        </w:rPr>
      </w:pPr>
      <w:r w:rsidRPr="001C68E0">
        <w:rPr>
          <w:rFonts w:ascii="仿宋_GB2312" w:eastAsia="仿宋_GB2312" w:hint="eastAsia"/>
          <w:sz w:val="30"/>
          <w:szCs w:val="30"/>
        </w:rPr>
        <w:t>（</w:t>
      </w:r>
      <w:r w:rsidR="004973C5" w:rsidRPr="001C68E0">
        <w:rPr>
          <w:rFonts w:ascii="仿宋_GB2312" w:eastAsia="仿宋_GB2312" w:hint="eastAsia"/>
          <w:sz w:val="30"/>
          <w:szCs w:val="30"/>
        </w:rPr>
        <w:t>2</w:t>
      </w:r>
      <w:r w:rsidRPr="001C68E0">
        <w:rPr>
          <w:rFonts w:ascii="仿宋_GB2312" w:eastAsia="仿宋_GB2312" w:hint="eastAsia"/>
          <w:sz w:val="30"/>
          <w:szCs w:val="30"/>
        </w:rPr>
        <w:t>）</w:t>
      </w:r>
      <w:r w:rsidR="00CA5B21" w:rsidRPr="001C68E0">
        <w:rPr>
          <w:rFonts w:ascii="仿宋_GB2312" w:eastAsia="仿宋_GB2312" w:hAnsi="仿宋_GB2312" w:cs="仿宋_GB2312" w:hint="eastAsia"/>
          <w:kern w:val="0"/>
          <w:sz w:val="30"/>
          <w:szCs w:val="30"/>
        </w:rPr>
        <w:t>凡在往届全国职业院校技能大赛中获得本赛项一等奖的选手，不能再参加本赛项的竞赛。</w:t>
      </w:r>
    </w:p>
    <w:p w:rsidR="00CA5B21" w:rsidRPr="001C68E0" w:rsidRDefault="00357A18" w:rsidP="005062EC">
      <w:pPr>
        <w:snapToGrid w:val="0"/>
        <w:spacing w:line="560" w:lineRule="exact"/>
        <w:ind w:firstLineChars="200" w:firstLine="600"/>
        <w:rPr>
          <w:rFonts w:ascii="仿宋_GB2312" w:eastAsia="仿宋_GB2312" w:hAnsi="仿宋_GB2312" w:cs="仿宋_GB2312"/>
          <w:kern w:val="0"/>
          <w:sz w:val="30"/>
          <w:szCs w:val="30"/>
        </w:rPr>
      </w:pPr>
      <w:r w:rsidRPr="001C68E0">
        <w:rPr>
          <w:rFonts w:ascii="仿宋_GB2312" w:eastAsia="仿宋_GB2312" w:hint="eastAsia"/>
          <w:sz w:val="30"/>
          <w:szCs w:val="30"/>
        </w:rPr>
        <w:t>（</w:t>
      </w:r>
      <w:r w:rsidR="00A57B60" w:rsidRPr="001C68E0">
        <w:rPr>
          <w:rFonts w:ascii="仿宋_GB2312" w:eastAsia="仿宋_GB2312" w:hint="eastAsia"/>
          <w:sz w:val="30"/>
          <w:szCs w:val="30"/>
        </w:rPr>
        <w:t>3</w:t>
      </w:r>
      <w:r w:rsidRPr="001C68E0">
        <w:rPr>
          <w:rFonts w:ascii="仿宋_GB2312" w:eastAsia="仿宋_GB2312" w:hint="eastAsia"/>
          <w:sz w:val="30"/>
          <w:szCs w:val="30"/>
        </w:rPr>
        <w:t>）</w:t>
      </w:r>
      <w:r w:rsidR="00CA5B21" w:rsidRPr="001C68E0">
        <w:rPr>
          <w:rFonts w:ascii="仿宋_GB2312" w:eastAsia="仿宋_GB2312" w:hAnsi="仿宋_GB2312" w:cs="仿宋_GB2312" w:hint="eastAsia"/>
          <w:kern w:val="0"/>
          <w:sz w:val="30"/>
          <w:szCs w:val="30"/>
        </w:rPr>
        <w:t>每支参赛队限报2名指导教师，指导教师须为本校专兼职教师。</w:t>
      </w:r>
    </w:p>
    <w:p w:rsidR="00357A18" w:rsidRPr="00AC3A46" w:rsidRDefault="00357A18" w:rsidP="005062EC">
      <w:pPr>
        <w:snapToGrid w:val="0"/>
        <w:spacing w:line="560" w:lineRule="exact"/>
        <w:ind w:firstLineChars="200" w:firstLine="602"/>
        <w:rPr>
          <w:rFonts w:ascii="仿宋_GB2312" w:eastAsia="仿宋_GB2312"/>
          <w:b/>
          <w:bCs/>
          <w:sz w:val="30"/>
          <w:szCs w:val="30"/>
        </w:rPr>
      </w:pPr>
      <w:r w:rsidRPr="00AC3A46">
        <w:rPr>
          <w:rFonts w:ascii="仿宋_GB2312" w:eastAsia="仿宋_GB2312" w:hint="eastAsia"/>
          <w:b/>
          <w:bCs/>
          <w:sz w:val="30"/>
          <w:szCs w:val="30"/>
        </w:rPr>
        <w:t>2.高职</w:t>
      </w:r>
      <w:r w:rsidR="00625E1D" w:rsidRPr="00AC3A46">
        <w:rPr>
          <w:rFonts w:ascii="仿宋_GB2312" w:eastAsia="仿宋_GB2312" w:hint="eastAsia"/>
          <w:b/>
          <w:bCs/>
          <w:sz w:val="30"/>
          <w:szCs w:val="30"/>
        </w:rPr>
        <w:t>&amp;</w:t>
      </w:r>
      <w:r w:rsidRPr="00AC3A46">
        <w:rPr>
          <w:rFonts w:ascii="仿宋_GB2312" w:eastAsia="仿宋_GB2312" w:hint="eastAsia"/>
          <w:b/>
          <w:bCs/>
          <w:sz w:val="30"/>
          <w:szCs w:val="30"/>
        </w:rPr>
        <w:t>应用本科组</w:t>
      </w:r>
      <w:r w:rsidR="004973C5" w:rsidRPr="00AC3A46">
        <w:rPr>
          <w:rFonts w:ascii="仿宋_GB2312" w:eastAsia="仿宋_GB2312" w:hint="eastAsia"/>
          <w:b/>
          <w:bCs/>
          <w:sz w:val="30"/>
          <w:szCs w:val="30"/>
        </w:rPr>
        <w:t>（个人赛）</w:t>
      </w:r>
    </w:p>
    <w:p w:rsidR="00357A18" w:rsidRPr="001C68E0" w:rsidRDefault="00357A18" w:rsidP="005062EC">
      <w:pPr>
        <w:snapToGrid w:val="0"/>
        <w:spacing w:line="560" w:lineRule="exact"/>
        <w:ind w:firstLineChars="200" w:firstLine="600"/>
        <w:rPr>
          <w:rFonts w:ascii="仿宋_GB2312" w:eastAsia="仿宋_GB2312"/>
          <w:sz w:val="30"/>
          <w:szCs w:val="30"/>
        </w:rPr>
      </w:pPr>
      <w:r w:rsidRPr="001C68E0">
        <w:rPr>
          <w:rFonts w:ascii="仿宋_GB2312" w:eastAsia="仿宋_GB2312" w:hint="eastAsia"/>
          <w:sz w:val="30"/>
          <w:szCs w:val="30"/>
        </w:rPr>
        <w:t>（1）</w:t>
      </w:r>
      <w:r w:rsidRPr="001C68E0">
        <w:rPr>
          <w:rFonts w:ascii="仿宋_GB2312" w:eastAsia="仿宋_GB2312" w:hAnsi="仿宋_GB2312" w:cs="仿宋_GB2312" w:hint="eastAsia"/>
          <w:kern w:val="0"/>
          <w:sz w:val="30"/>
          <w:szCs w:val="30"/>
        </w:rPr>
        <w:t>参赛选手须为2020年度高等职业学校全日制在籍学生</w:t>
      </w:r>
      <w:r w:rsidR="004973C5" w:rsidRPr="001C68E0">
        <w:rPr>
          <w:rFonts w:ascii="仿宋_GB2312" w:eastAsia="仿宋_GB2312" w:hAnsi="仿宋_GB2312" w:cs="仿宋_GB2312" w:hint="eastAsia"/>
          <w:kern w:val="0"/>
          <w:sz w:val="30"/>
          <w:szCs w:val="30"/>
        </w:rPr>
        <w:t>、</w:t>
      </w:r>
      <w:r w:rsidRPr="001C68E0">
        <w:rPr>
          <w:rFonts w:ascii="仿宋_GB2312" w:eastAsia="仿宋_GB2312" w:hint="eastAsia"/>
          <w:sz w:val="30"/>
          <w:szCs w:val="30"/>
        </w:rPr>
        <w:t>五年制高职中四至五年级的全日制在籍学生</w:t>
      </w:r>
      <w:r w:rsidR="004973C5" w:rsidRPr="001C68E0">
        <w:rPr>
          <w:rFonts w:ascii="仿宋_GB2312" w:eastAsia="仿宋_GB2312" w:hint="eastAsia"/>
          <w:sz w:val="30"/>
          <w:szCs w:val="30"/>
        </w:rPr>
        <w:t>和应用本科全日制在籍学生。</w:t>
      </w:r>
    </w:p>
    <w:p w:rsidR="00357A18" w:rsidRPr="001C68E0" w:rsidRDefault="00357A18" w:rsidP="005062EC">
      <w:pPr>
        <w:snapToGrid w:val="0"/>
        <w:spacing w:line="560" w:lineRule="exact"/>
        <w:ind w:firstLineChars="200" w:firstLine="600"/>
        <w:rPr>
          <w:rFonts w:ascii="仿宋_GB2312" w:eastAsia="仿宋_GB2312" w:hAnsi="仿宋_GB2312" w:cs="仿宋_GB2312"/>
          <w:kern w:val="0"/>
          <w:sz w:val="30"/>
          <w:szCs w:val="30"/>
        </w:rPr>
      </w:pPr>
      <w:r w:rsidRPr="001C68E0">
        <w:rPr>
          <w:rFonts w:ascii="仿宋_GB2312" w:eastAsia="仿宋_GB2312" w:hint="eastAsia"/>
          <w:sz w:val="30"/>
          <w:szCs w:val="30"/>
        </w:rPr>
        <w:t>（2）</w:t>
      </w:r>
      <w:r w:rsidRPr="001C68E0">
        <w:rPr>
          <w:rFonts w:ascii="仿宋_GB2312" w:eastAsia="仿宋_GB2312" w:hAnsi="仿宋_GB2312" w:cs="仿宋_GB2312" w:hint="eastAsia"/>
          <w:kern w:val="0"/>
          <w:sz w:val="30"/>
          <w:szCs w:val="30"/>
        </w:rPr>
        <w:t>凡在往届全国职业院校技能大赛中获得本赛项一等奖的选手，不能再参加本赛项的竞赛。</w:t>
      </w:r>
    </w:p>
    <w:p w:rsidR="00357A18" w:rsidRPr="001C68E0" w:rsidRDefault="00357A18" w:rsidP="005062EC">
      <w:pPr>
        <w:snapToGrid w:val="0"/>
        <w:spacing w:line="560" w:lineRule="exact"/>
        <w:ind w:firstLineChars="200" w:firstLine="600"/>
        <w:rPr>
          <w:rFonts w:ascii="仿宋_GB2312" w:eastAsia="仿宋_GB2312" w:hAnsi="仿宋_GB2312" w:cs="仿宋_GB2312"/>
          <w:kern w:val="0"/>
          <w:sz w:val="30"/>
          <w:szCs w:val="30"/>
        </w:rPr>
      </w:pPr>
      <w:r w:rsidRPr="001C68E0">
        <w:rPr>
          <w:rFonts w:ascii="仿宋_GB2312" w:eastAsia="仿宋_GB2312" w:hint="eastAsia"/>
          <w:sz w:val="30"/>
          <w:szCs w:val="30"/>
        </w:rPr>
        <w:t>（3）</w:t>
      </w:r>
      <w:r w:rsidRPr="001C68E0">
        <w:rPr>
          <w:rFonts w:ascii="仿宋_GB2312" w:eastAsia="仿宋_GB2312" w:hAnsi="仿宋_GB2312" w:cs="仿宋_GB2312" w:hint="eastAsia"/>
          <w:kern w:val="0"/>
          <w:sz w:val="30"/>
          <w:szCs w:val="30"/>
        </w:rPr>
        <w:t>每</w:t>
      </w:r>
      <w:r w:rsidR="009730F8">
        <w:rPr>
          <w:rFonts w:ascii="仿宋_GB2312" w:eastAsia="仿宋_GB2312" w:hAnsi="仿宋_GB2312" w:cs="仿宋_GB2312" w:hint="eastAsia"/>
          <w:kern w:val="0"/>
          <w:sz w:val="30"/>
          <w:szCs w:val="30"/>
        </w:rPr>
        <w:t>名</w:t>
      </w:r>
      <w:r w:rsidRPr="001C68E0">
        <w:rPr>
          <w:rFonts w:ascii="仿宋_GB2312" w:eastAsia="仿宋_GB2312" w:hAnsi="仿宋_GB2312" w:cs="仿宋_GB2312" w:hint="eastAsia"/>
          <w:kern w:val="0"/>
          <w:sz w:val="30"/>
          <w:szCs w:val="30"/>
        </w:rPr>
        <w:t>参赛</w:t>
      </w:r>
      <w:r w:rsidR="009730F8">
        <w:rPr>
          <w:rFonts w:ascii="仿宋_GB2312" w:eastAsia="仿宋_GB2312" w:hAnsi="仿宋_GB2312" w:cs="仿宋_GB2312" w:hint="eastAsia"/>
          <w:kern w:val="0"/>
          <w:sz w:val="30"/>
          <w:szCs w:val="30"/>
        </w:rPr>
        <w:t>学生</w:t>
      </w:r>
      <w:r w:rsidRPr="001C68E0">
        <w:rPr>
          <w:rFonts w:ascii="仿宋_GB2312" w:eastAsia="仿宋_GB2312" w:hAnsi="仿宋_GB2312" w:cs="仿宋_GB2312" w:hint="eastAsia"/>
          <w:kern w:val="0"/>
          <w:sz w:val="30"/>
          <w:szCs w:val="30"/>
        </w:rPr>
        <w:t>限报</w:t>
      </w:r>
      <w:r w:rsidR="004973C5" w:rsidRPr="001C68E0">
        <w:rPr>
          <w:rFonts w:ascii="仿宋_GB2312" w:eastAsia="仿宋_GB2312" w:hAnsi="仿宋_GB2312" w:cs="仿宋_GB2312" w:hint="eastAsia"/>
          <w:kern w:val="0"/>
          <w:sz w:val="30"/>
          <w:szCs w:val="30"/>
        </w:rPr>
        <w:t>1</w:t>
      </w:r>
      <w:r w:rsidRPr="001C68E0">
        <w:rPr>
          <w:rFonts w:ascii="仿宋_GB2312" w:eastAsia="仿宋_GB2312" w:hAnsi="仿宋_GB2312" w:cs="仿宋_GB2312" w:hint="eastAsia"/>
          <w:kern w:val="0"/>
          <w:sz w:val="30"/>
          <w:szCs w:val="30"/>
        </w:rPr>
        <w:t>名指导教师，指导教师须为本校专兼职教师。</w:t>
      </w:r>
    </w:p>
    <w:p w:rsidR="00A57B60" w:rsidRPr="004973C5" w:rsidRDefault="00A57B60" w:rsidP="005062EC">
      <w:pPr>
        <w:snapToGrid w:val="0"/>
        <w:spacing w:line="560" w:lineRule="exact"/>
        <w:ind w:firstLineChars="200" w:firstLine="560"/>
        <w:rPr>
          <w:rFonts w:ascii="仿宋_GB2312" w:eastAsia="仿宋_GB2312" w:hAnsi="仿宋_GB2312" w:cs="仿宋_GB2312"/>
          <w:kern w:val="0"/>
          <w:sz w:val="28"/>
          <w:szCs w:val="28"/>
        </w:rPr>
      </w:pPr>
    </w:p>
    <w:p w:rsidR="00B717DA" w:rsidRDefault="008766EE" w:rsidP="005062EC">
      <w:pPr>
        <w:snapToGrid w:val="0"/>
        <w:spacing w:line="56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三、</w:t>
      </w:r>
      <w:r w:rsidR="00B717DA">
        <w:rPr>
          <w:rFonts w:ascii="Arial Narrow" w:eastAsia="仿宋_GB2312" w:hAnsi="Arial Narrow" w:cs="Arial" w:hint="eastAsia"/>
          <w:b/>
          <w:bCs/>
          <w:color w:val="000000"/>
          <w:sz w:val="30"/>
          <w:szCs w:val="30"/>
        </w:rPr>
        <w:t>竞赛</w:t>
      </w:r>
      <w:r w:rsidR="009228CE">
        <w:rPr>
          <w:rFonts w:ascii="Arial Narrow" w:eastAsia="仿宋_GB2312" w:hAnsi="Arial Narrow" w:cs="Arial" w:hint="eastAsia"/>
          <w:b/>
          <w:bCs/>
          <w:color w:val="000000"/>
          <w:sz w:val="30"/>
          <w:szCs w:val="30"/>
        </w:rPr>
        <w:t>拟定</w:t>
      </w:r>
      <w:r w:rsidR="00B717DA">
        <w:rPr>
          <w:rFonts w:ascii="Arial Narrow" w:eastAsia="仿宋_GB2312" w:hAnsi="Arial Narrow" w:cs="Arial" w:hint="eastAsia"/>
          <w:b/>
          <w:bCs/>
          <w:color w:val="000000"/>
          <w:sz w:val="30"/>
          <w:szCs w:val="30"/>
        </w:rPr>
        <w:t>时间及地点</w:t>
      </w:r>
    </w:p>
    <w:p w:rsidR="00B717DA" w:rsidRPr="00511EE0" w:rsidRDefault="00B717DA" w:rsidP="005062EC">
      <w:pPr>
        <w:spacing w:line="560" w:lineRule="exact"/>
        <w:ind w:firstLineChars="200" w:firstLine="600"/>
        <w:rPr>
          <w:rFonts w:ascii="楷体" w:eastAsia="楷体" w:hAnsi="楷体" w:cs="仿宋"/>
          <w:sz w:val="30"/>
          <w:szCs w:val="30"/>
        </w:rPr>
      </w:pPr>
      <w:r w:rsidRPr="00511EE0">
        <w:rPr>
          <w:rFonts w:ascii="楷体" w:eastAsia="楷体" w:hAnsi="楷体" w:cs="仿宋" w:hint="eastAsia"/>
          <w:sz w:val="30"/>
          <w:szCs w:val="30"/>
        </w:rPr>
        <w:t>（一）</w:t>
      </w:r>
      <w:r w:rsidR="00DD03C1" w:rsidRPr="00511EE0">
        <w:rPr>
          <w:rFonts w:ascii="楷体" w:eastAsia="楷体" w:hAnsi="楷体" w:cs="仿宋" w:hint="eastAsia"/>
          <w:sz w:val="30"/>
          <w:szCs w:val="30"/>
        </w:rPr>
        <w:t>竞赛</w:t>
      </w:r>
      <w:r w:rsidRPr="00511EE0">
        <w:rPr>
          <w:rFonts w:ascii="楷体" w:eastAsia="楷体" w:hAnsi="楷体" w:cs="仿宋" w:hint="eastAsia"/>
          <w:sz w:val="30"/>
          <w:szCs w:val="30"/>
        </w:rPr>
        <w:t>时间</w:t>
      </w:r>
    </w:p>
    <w:p w:rsidR="00B717DA" w:rsidRPr="00E84C72" w:rsidRDefault="00B717DA" w:rsidP="005062EC">
      <w:pPr>
        <w:spacing w:line="560" w:lineRule="exact"/>
        <w:ind w:firstLineChars="200" w:firstLine="600"/>
        <w:rPr>
          <w:rFonts w:ascii="仿宋_GB2312" w:eastAsia="仿宋_GB2312" w:hAnsi="仿宋" w:cs="仿宋"/>
          <w:sz w:val="30"/>
          <w:szCs w:val="30"/>
        </w:rPr>
      </w:pPr>
      <w:r w:rsidRPr="00E84C72">
        <w:rPr>
          <w:rFonts w:ascii="仿宋_GB2312" w:eastAsia="仿宋_GB2312" w:hAnsi="仿宋" w:cs="仿宋" w:hint="eastAsia"/>
          <w:sz w:val="30"/>
          <w:szCs w:val="30"/>
        </w:rPr>
        <w:t>2019年</w:t>
      </w:r>
      <w:r w:rsidR="00253A56" w:rsidRPr="00E84C72">
        <w:rPr>
          <w:rFonts w:ascii="仿宋_GB2312" w:eastAsia="仿宋_GB2312" w:hAnsi="仿宋" w:cs="仿宋" w:hint="eastAsia"/>
          <w:sz w:val="30"/>
          <w:szCs w:val="30"/>
        </w:rPr>
        <w:t>11</w:t>
      </w:r>
      <w:r w:rsidRPr="00E84C72">
        <w:rPr>
          <w:rFonts w:ascii="仿宋_GB2312" w:eastAsia="仿宋_GB2312" w:hAnsi="仿宋" w:cs="仿宋" w:hint="eastAsia"/>
          <w:sz w:val="30"/>
          <w:szCs w:val="30"/>
        </w:rPr>
        <w:t>月</w:t>
      </w:r>
      <w:r w:rsidR="000E088B">
        <w:rPr>
          <w:rFonts w:ascii="仿宋_GB2312" w:eastAsia="仿宋_GB2312" w:hAnsi="仿宋" w:cs="仿宋"/>
          <w:sz w:val="30"/>
          <w:szCs w:val="30"/>
        </w:rPr>
        <w:t>29</w:t>
      </w:r>
      <w:r w:rsidR="00253A56" w:rsidRPr="00E84C72">
        <w:rPr>
          <w:rFonts w:ascii="仿宋_GB2312" w:eastAsia="仿宋_GB2312" w:hAnsi="仿宋" w:cs="仿宋" w:hint="eastAsia"/>
          <w:sz w:val="30"/>
          <w:szCs w:val="30"/>
        </w:rPr>
        <w:t>-</w:t>
      </w:r>
      <w:r w:rsidR="000E088B">
        <w:rPr>
          <w:rFonts w:ascii="仿宋_GB2312" w:eastAsia="仿宋_GB2312" w:hAnsi="仿宋" w:cs="仿宋"/>
          <w:sz w:val="30"/>
          <w:szCs w:val="30"/>
        </w:rPr>
        <w:t>1</w:t>
      </w:r>
      <w:r w:rsidR="00253A56" w:rsidRPr="00E84C72">
        <w:rPr>
          <w:rFonts w:ascii="仿宋_GB2312" w:eastAsia="仿宋_GB2312" w:hAnsi="仿宋" w:cs="仿宋" w:hint="eastAsia"/>
          <w:sz w:val="30"/>
          <w:szCs w:val="30"/>
        </w:rPr>
        <w:t>2</w:t>
      </w:r>
      <w:r w:rsidR="00B722DF">
        <w:rPr>
          <w:rFonts w:ascii="仿宋_GB2312" w:eastAsia="仿宋_GB2312" w:hAnsi="仿宋" w:cs="仿宋" w:hint="eastAsia"/>
          <w:sz w:val="30"/>
          <w:szCs w:val="30"/>
        </w:rPr>
        <w:t>月</w:t>
      </w:r>
      <w:r w:rsidR="000E088B">
        <w:rPr>
          <w:rFonts w:ascii="仿宋_GB2312" w:eastAsia="仿宋_GB2312" w:hAnsi="仿宋" w:cs="仿宋"/>
          <w:sz w:val="30"/>
          <w:szCs w:val="30"/>
        </w:rPr>
        <w:t>1</w:t>
      </w:r>
      <w:r w:rsidRPr="00E84C72">
        <w:rPr>
          <w:rFonts w:ascii="仿宋_GB2312" w:eastAsia="仿宋_GB2312" w:hAnsi="仿宋" w:cs="仿宋" w:hint="eastAsia"/>
          <w:sz w:val="30"/>
          <w:szCs w:val="30"/>
        </w:rPr>
        <w:t>日</w:t>
      </w:r>
    </w:p>
    <w:p w:rsidR="004973C5" w:rsidRPr="00511EE0" w:rsidRDefault="00B717DA" w:rsidP="005062EC">
      <w:pPr>
        <w:spacing w:line="560" w:lineRule="exact"/>
        <w:ind w:firstLineChars="200" w:firstLine="600"/>
        <w:rPr>
          <w:rFonts w:ascii="楷体" w:eastAsia="楷体" w:hAnsi="楷体" w:cs="仿宋"/>
          <w:sz w:val="30"/>
          <w:szCs w:val="30"/>
        </w:rPr>
      </w:pPr>
      <w:r w:rsidRPr="00511EE0">
        <w:rPr>
          <w:rFonts w:ascii="楷体" w:eastAsia="楷体" w:hAnsi="楷体" w:cs="仿宋" w:hint="eastAsia"/>
          <w:sz w:val="30"/>
          <w:szCs w:val="30"/>
        </w:rPr>
        <w:t>（二）</w:t>
      </w:r>
      <w:r w:rsidR="00DD03C1" w:rsidRPr="00511EE0">
        <w:rPr>
          <w:rFonts w:ascii="楷体" w:eastAsia="楷体" w:hAnsi="楷体" w:cs="仿宋" w:hint="eastAsia"/>
          <w:sz w:val="30"/>
          <w:szCs w:val="30"/>
        </w:rPr>
        <w:t>竞赛</w:t>
      </w:r>
      <w:r w:rsidRPr="00511EE0">
        <w:rPr>
          <w:rFonts w:ascii="楷体" w:eastAsia="楷体" w:hAnsi="楷体" w:cs="仿宋" w:hint="eastAsia"/>
          <w:sz w:val="30"/>
          <w:szCs w:val="30"/>
        </w:rPr>
        <w:t>地点</w:t>
      </w:r>
    </w:p>
    <w:p w:rsidR="007C09A3" w:rsidRPr="001C68E0" w:rsidRDefault="004973C5" w:rsidP="005062EC">
      <w:pPr>
        <w:spacing w:line="560" w:lineRule="exact"/>
        <w:ind w:firstLineChars="200" w:firstLine="600"/>
        <w:rPr>
          <w:rFonts w:ascii="仿宋_GB2312" w:eastAsia="仿宋_GB2312" w:hAnsi="楷体" w:cs="仿宋"/>
          <w:sz w:val="30"/>
          <w:szCs w:val="30"/>
        </w:rPr>
      </w:pPr>
      <w:r w:rsidRPr="00E84C72">
        <w:rPr>
          <w:rFonts w:ascii="仿宋_GB2312" w:eastAsia="仿宋_GB2312" w:hAnsi="仿宋" w:cs="仿宋" w:hint="eastAsia"/>
          <w:sz w:val="30"/>
          <w:szCs w:val="30"/>
        </w:rPr>
        <w:t>青岛市莱西机械工程</w:t>
      </w:r>
      <w:r w:rsidRPr="001C68E0">
        <w:rPr>
          <w:rFonts w:ascii="仿宋_GB2312" w:eastAsia="仿宋_GB2312" w:hAnsi="仿宋" w:cs="仿宋" w:hint="eastAsia"/>
          <w:sz w:val="30"/>
          <w:szCs w:val="30"/>
        </w:rPr>
        <w:t>学校（山东省</w:t>
      </w:r>
      <w:r w:rsidR="007C09A3" w:rsidRPr="001C68E0">
        <w:rPr>
          <w:rFonts w:ascii="仿宋_GB2312" w:eastAsia="仿宋_GB2312" w:hAnsi="仿宋" w:cs="仿宋" w:hint="eastAsia"/>
          <w:sz w:val="30"/>
          <w:szCs w:val="30"/>
        </w:rPr>
        <w:t>莱西市望城办事处芝罘路27号</w:t>
      </w:r>
      <w:r w:rsidRPr="001C68E0">
        <w:rPr>
          <w:rFonts w:ascii="仿宋_GB2312" w:eastAsia="仿宋_GB2312" w:hAnsi="仿宋" w:cs="仿宋" w:hint="eastAsia"/>
          <w:sz w:val="30"/>
          <w:szCs w:val="30"/>
        </w:rPr>
        <w:t>）</w:t>
      </w:r>
    </w:p>
    <w:p w:rsidR="00B717DA" w:rsidRPr="001C68E0" w:rsidRDefault="00B717DA" w:rsidP="005062EC">
      <w:pPr>
        <w:spacing w:line="560" w:lineRule="exact"/>
        <w:ind w:firstLineChars="200" w:firstLine="600"/>
        <w:jc w:val="left"/>
        <w:rPr>
          <w:rFonts w:ascii="仿宋_GB2312" w:eastAsia="仿宋_GB2312" w:hAnsi="仿宋_GB2312" w:cs="仿宋_GB2312"/>
          <w:sz w:val="30"/>
          <w:szCs w:val="30"/>
        </w:rPr>
      </w:pPr>
      <w:r w:rsidRPr="001C68E0">
        <w:rPr>
          <w:rFonts w:ascii="仿宋_GB2312" w:eastAsia="仿宋_GB2312" w:hAnsi="仿宋" w:cs="仿宋" w:hint="eastAsia"/>
          <w:sz w:val="30"/>
          <w:szCs w:val="30"/>
        </w:rPr>
        <w:t>报到地点和住宿酒店等安排详见报到通知。</w:t>
      </w:r>
    </w:p>
    <w:p w:rsidR="009228CE" w:rsidRDefault="008766EE" w:rsidP="005062EC">
      <w:pPr>
        <w:snapToGrid w:val="0"/>
        <w:spacing w:line="56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四、竞赛方式</w:t>
      </w:r>
      <w:r w:rsidR="009228CE">
        <w:rPr>
          <w:rFonts w:ascii="Arial Narrow" w:eastAsia="仿宋_GB2312" w:hAnsi="Arial Narrow" w:cs="Arial" w:hint="eastAsia"/>
          <w:b/>
          <w:bCs/>
          <w:color w:val="000000"/>
          <w:sz w:val="30"/>
          <w:szCs w:val="30"/>
        </w:rPr>
        <w:t>与内容</w:t>
      </w:r>
    </w:p>
    <w:p w:rsidR="008766EE" w:rsidRPr="007E7B3C" w:rsidRDefault="009228CE" w:rsidP="007E7B3C">
      <w:pPr>
        <w:spacing w:line="560" w:lineRule="exact"/>
        <w:ind w:firstLineChars="200" w:firstLine="600"/>
        <w:rPr>
          <w:rFonts w:ascii="楷体" w:eastAsia="楷体" w:hAnsi="楷体" w:cs="仿宋"/>
          <w:sz w:val="30"/>
          <w:szCs w:val="30"/>
        </w:rPr>
      </w:pPr>
      <w:r w:rsidRPr="007E7B3C">
        <w:rPr>
          <w:rFonts w:ascii="楷体" w:eastAsia="楷体" w:hAnsi="楷体" w:cs="仿宋" w:hint="eastAsia"/>
          <w:sz w:val="30"/>
          <w:szCs w:val="30"/>
        </w:rPr>
        <w:t>（一）</w:t>
      </w:r>
      <w:r w:rsidR="00A57B60" w:rsidRPr="007E7B3C">
        <w:rPr>
          <w:rFonts w:ascii="楷体" w:eastAsia="楷体" w:hAnsi="楷体" w:cs="仿宋" w:hint="eastAsia"/>
          <w:sz w:val="30"/>
          <w:szCs w:val="30"/>
        </w:rPr>
        <w:t>中职组</w:t>
      </w:r>
    </w:p>
    <w:p w:rsidR="00A57B60" w:rsidRPr="00E84C72" w:rsidRDefault="00A57B60" w:rsidP="005062EC">
      <w:pPr>
        <w:snapToGrid w:val="0"/>
        <w:spacing w:line="560" w:lineRule="exact"/>
        <w:ind w:firstLineChars="200" w:firstLine="600"/>
        <w:rPr>
          <w:rFonts w:ascii="仿宋_GB2312" w:eastAsia="仿宋_GB2312" w:hAnsi="Arial Narrow" w:cs="Arial"/>
          <w:color w:val="000000"/>
          <w:sz w:val="30"/>
          <w:szCs w:val="30"/>
        </w:rPr>
      </w:pPr>
      <w:r w:rsidRPr="00E84C72">
        <w:rPr>
          <w:rFonts w:ascii="仿宋_GB2312" w:eastAsia="仿宋_GB2312" w:hAnsi="仿宋_GB2312" w:cs="仿宋_GB2312" w:hint="eastAsia"/>
          <w:sz w:val="30"/>
          <w:szCs w:val="30"/>
        </w:rPr>
        <w:t>1.竞赛方式</w:t>
      </w:r>
    </w:p>
    <w:p w:rsidR="00CA5B21" w:rsidRPr="00E84C72" w:rsidRDefault="00A57B60" w:rsidP="005062EC">
      <w:pPr>
        <w:spacing w:line="560" w:lineRule="exact"/>
        <w:ind w:firstLineChars="200" w:firstLine="600"/>
        <w:rPr>
          <w:rFonts w:ascii="仿宋_GB2312" w:eastAsia="仿宋_GB2312" w:hAnsi="仿宋" w:cs="宋体"/>
          <w:bCs/>
          <w:kern w:val="0"/>
          <w:sz w:val="30"/>
          <w:szCs w:val="30"/>
        </w:rPr>
      </w:pPr>
      <w:r w:rsidRPr="00E84C72">
        <w:rPr>
          <w:rFonts w:ascii="仿宋_GB2312" w:eastAsia="仿宋_GB2312" w:hAnsi="仿宋" w:cs="宋体" w:hint="eastAsia"/>
          <w:bCs/>
          <w:kern w:val="0"/>
          <w:sz w:val="30"/>
          <w:szCs w:val="30"/>
        </w:rPr>
        <w:t>（</w:t>
      </w:r>
      <w:r w:rsidR="00CA5B21" w:rsidRPr="00E84C72">
        <w:rPr>
          <w:rFonts w:ascii="仿宋_GB2312" w:eastAsia="仿宋_GB2312" w:hAnsi="仿宋" w:cs="宋体" w:hint="eastAsia"/>
          <w:bCs/>
          <w:kern w:val="0"/>
          <w:sz w:val="30"/>
          <w:szCs w:val="30"/>
        </w:rPr>
        <w:t>1</w:t>
      </w:r>
      <w:r w:rsidR="00113CC9">
        <w:rPr>
          <w:rFonts w:ascii="仿宋_GB2312" w:eastAsia="仿宋_GB2312" w:hAnsi="仿宋" w:cs="宋体"/>
          <w:bCs/>
          <w:kern w:val="0"/>
          <w:sz w:val="30"/>
          <w:szCs w:val="30"/>
        </w:rPr>
        <w:t>）</w:t>
      </w:r>
      <w:r w:rsidR="00CA5B21" w:rsidRPr="00E84C72">
        <w:rPr>
          <w:rFonts w:ascii="仿宋_GB2312" w:eastAsia="仿宋_GB2312" w:hAnsi="仿宋" w:cs="宋体" w:hint="eastAsia"/>
          <w:bCs/>
          <w:kern w:val="0"/>
          <w:sz w:val="30"/>
          <w:szCs w:val="30"/>
        </w:rPr>
        <w:t>竞赛以团体赛方式进行。</w:t>
      </w:r>
    </w:p>
    <w:p w:rsidR="00CA5B21" w:rsidRPr="00E84C72" w:rsidRDefault="00A57B60" w:rsidP="005062EC">
      <w:pPr>
        <w:spacing w:line="560" w:lineRule="exact"/>
        <w:ind w:firstLineChars="200" w:firstLine="600"/>
        <w:rPr>
          <w:rFonts w:ascii="仿宋_GB2312" w:eastAsia="仿宋_GB2312" w:hAnsi="仿宋" w:cs="宋体"/>
          <w:bCs/>
          <w:kern w:val="0"/>
          <w:sz w:val="30"/>
          <w:szCs w:val="30"/>
        </w:rPr>
      </w:pPr>
      <w:r w:rsidRPr="00E84C72">
        <w:rPr>
          <w:rFonts w:ascii="仿宋_GB2312" w:eastAsia="仿宋_GB2312" w:hAnsi="仿宋" w:cs="宋体" w:hint="eastAsia"/>
          <w:bCs/>
          <w:kern w:val="0"/>
          <w:sz w:val="30"/>
          <w:szCs w:val="30"/>
        </w:rPr>
        <w:t>（</w:t>
      </w:r>
      <w:r w:rsidR="00CA5B21" w:rsidRPr="00E84C72">
        <w:rPr>
          <w:rFonts w:ascii="仿宋_GB2312" w:eastAsia="仿宋_GB2312" w:hAnsi="仿宋" w:cs="宋体" w:hint="eastAsia"/>
          <w:bCs/>
          <w:kern w:val="0"/>
          <w:sz w:val="30"/>
          <w:szCs w:val="30"/>
        </w:rPr>
        <w:t>2</w:t>
      </w:r>
      <w:r w:rsidR="00113CC9">
        <w:rPr>
          <w:rFonts w:ascii="仿宋_GB2312" w:eastAsia="仿宋_GB2312" w:hAnsi="仿宋" w:cs="宋体"/>
          <w:bCs/>
          <w:kern w:val="0"/>
          <w:sz w:val="30"/>
          <w:szCs w:val="30"/>
        </w:rPr>
        <w:t>）</w:t>
      </w:r>
      <w:r w:rsidR="00CA5B21" w:rsidRPr="00E84C72">
        <w:rPr>
          <w:rFonts w:ascii="仿宋_GB2312" w:eastAsia="仿宋_GB2312" w:hAnsi="仿宋" w:cs="宋体" w:hint="eastAsia"/>
          <w:bCs/>
          <w:kern w:val="0"/>
          <w:sz w:val="30"/>
          <w:szCs w:val="30"/>
        </w:rPr>
        <w:t>每个参赛队由2名选手组成，其中一人担任队长。</w:t>
      </w:r>
    </w:p>
    <w:p w:rsidR="00CA5B21" w:rsidRPr="001C68E0" w:rsidRDefault="00A57B60" w:rsidP="005062EC">
      <w:pPr>
        <w:spacing w:line="560" w:lineRule="exact"/>
        <w:ind w:firstLineChars="200" w:firstLine="600"/>
        <w:rPr>
          <w:rFonts w:ascii="仿宋_GB2312" w:eastAsia="仿宋_GB2312" w:hAnsi="仿宋_GB2312" w:cs="仿宋_GB2312"/>
          <w:kern w:val="0"/>
          <w:sz w:val="30"/>
          <w:szCs w:val="30"/>
        </w:rPr>
      </w:pPr>
      <w:r w:rsidRPr="00E84C72">
        <w:rPr>
          <w:rFonts w:ascii="仿宋_GB2312" w:eastAsia="仿宋_GB2312" w:hAnsi="仿宋" w:cs="宋体" w:hint="eastAsia"/>
          <w:bCs/>
          <w:kern w:val="0"/>
          <w:sz w:val="30"/>
          <w:szCs w:val="30"/>
        </w:rPr>
        <w:t>（</w:t>
      </w:r>
      <w:r w:rsidR="00CA5B21" w:rsidRPr="00E84C72">
        <w:rPr>
          <w:rFonts w:ascii="仿宋_GB2312" w:eastAsia="仿宋_GB2312" w:hAnsi="仿宋" w:cs="宋体" w:hint="eastAsia"/>
          <w:bCs/>
          <w:kern w:val="0"/>
          <w:sz w:val="30"/>
          <w:szCs w:val="30"/>
        </w:rPr>
        <w:t>3</w:t>
      </w:r>
      <w:r w:rsidR="00113CC9">
        <w:rPr>
          <w:rFonts w:ascii="仿宋_GB2312" w:eastAsia="仿宋_GB2312" w:hAnsi="仿宋" w:cs="宋体"/>
          <w:bCs/>
          <w:kern w:val="0"/>
          <w:sz w:val="30"/>
          <w:szCs w:val="30"/>
        </w:rPr>
        <w:t>）</w:t>
      </w:r>
      <w:r w:rsidR="00E05F51">
        <w:rPr>
          <w:rFonts w:ascii="仿宋_GB2312" w:eastAsia="仿宋_GB2312" w:hAnsi="仿宋" w:cs="宋体" w:hint="eastAsia"/>
          <w:bCs/>
          <w:kern w:val="0"/>
          <w:sz w:val="30"/>
          <w:szCs w:val="30"/>
        </w:rPr>
        <w:t>每</w:t>
      </w:r>
      <w:r w:rsidR="00CA5B21" w:rsidRPr="00E84C72">
        <w:rPr>
          <w:rFonts w:ascii="仿宋_GB2312" w:eastAsia="仿宋_GB2312" w:hAnsi="仿宋_GB2312" w:cs="仿宋_GB2312" w:hint="eastAsia"/>
          <w:kern w:val="0"/>
          <w:sz w:val="30"/>
          <w:szCs w:val="30"/>
        </w:rPr>
        <w:t>支参赛队的2名选手分工协作、共同完成竞赛任务，具体分工由各参赛队</w:t>
      </w:r>
      <w:r w:rsidR="00CA5B21" w:rsidRPr="001C68E0">
        <w:rPr>
          <w:rFonts w:ascii="仿宋_GB2312" w:eastAsia="仿宋_GB2312" w:hAnsi="仿宋_GB2312" w:cs="仿宋_GB2312" w:hint="eastAsia"/>
          <w:kern w:val="0"/>
          <w:sz w:val="30"/>
          <w:szCs w:val="30"/>
        </w:rPr>
        <w:t>自主决定。</w:t>
      </w:r>
    </w:p>
    <w:p w:rsidR="009228CE" w:rsidRPr="001C68E0" w:rsidRDefault="00A57B60" w:rsidP="005062EC">
      <w:pPr>
        <w:spacing w:line="560" w:lineRule="exact"/>
        <w:ind w:firstLineChars="200" w:firstLine="600"/>
        <w:rPr>
          <w:rFonts w:ascii="仿宋_GB2312" w:eastAsia="仿宋_GB2312" w:hAnsi="仿宋" w:cs="宋体"/>
          <w:bCs/>
          <w:kern w:val="0"/>
          <w:sz w:val="30"/>
          <w:szCs w:val="30"/>
        </w:rPr>
      </w:pPr>
      <w:r w:rsidRPr="001C68E0">
        <w:rPr>
          <w:rFonts w:ascii="仿宋_GB2312" w:eastAsia="仿宋_GB2312" w:hAnsi="仿宋" w:cs="宋体" w:hint="eastAsia"/>
          <w:bCs/>
          <w:kern w:val="0"/>
          <w:sz w:val="30"/>
          <w:szCs w:val="30"/>
        </w:rPr>
        <w:t>2.竞赛内容</w:t>
      </w:r>
    </w:p>
    <w:p w:rsidR="00CA5B21" w:rsidRPr="001C68E0" w:rsidRDefault="009730F8" w:rsidP="005062EC">
      <w:pPr>
        <w:spacing w:line="560" w:lineRule="exact"/>
        <w:ind w:firstLineChars="200" w:firstLine="600"/>
        <w:rPr>
          <w:rFonts w:ascii="仿宋_GB2312" w:eastAsia="仿宋_GB2312" w:hAnsi="Arial Narrow" w:cs="Arial"/>
          <w:sz w:val="30"/>
          <w:szCs w:val="30"/>
        </w:rPr>
      </w:pPr>
      <w:r>
        <w:rPr>
          <w:rFonts w:ascii="仿宋_GB2312" w:eastAsia="仿宋_GB2312" w:hAnsi="Arial Narrow" w:cs="Arial" w:hint="eastAsia"/>
          <w:sz w:val="30"/>
          <w:szCs w:val="30"/>
        </w:rPr>
        <w:t>本</w:t>
      </w:r>
      <w:r w:rsidR="00CA5B21" w:rsidRPr="001C68E0">
        <w:rPr>
          <w:rFonts w:ascii="仿宋_GB2312" w:eastAsia="仿宋_GB2312" w:hAnsi="Arial Narrow" w:cs="Arial" w:hint="eastAsia"/>
          <w:sz w:val="30"/>
          <w:szCs w:val="30"/>
        </w:rPr>
        <w:t>竞赛考核参赛选手的机械综合知识、</w:t>
      </w:r>
      <w:r w:rsidR="00B0799B">
        <w:rPr>
          <w:rFonts w:ascii="仿宋_GB2312" w:eastAsia="仿宋_GB2312" w:hAnsi="Arial Narrow" w:cs="Arial" w:hint="eastAsia"/>
          <w:sz w:val="30"/>
          <w:szCs w:val="30"/>
        </w:rPr>
        <w:t>阅读机械图样的</w:t>
      </w:r>
      <w:r w:rsidR="00CA5B21" w:rsidRPr="001C68E0">
        <w:rPr>
          <w:rFonts w:ascii="仿宋_GB2312" w:eastAsia="仿宋_GB2312" w:hAnsi="Arial Narrow" w:cs="Arial" w:hint="eastAsia"/>
          <w:sz w:val="30"/>
          <w:szCs w:val="30"/>
        </w:rPr>
        <w:t>能力、运用CAD软件</w:t>
      </w:r>
      <w:r>
        <w:rPr>
          <w:rFonts w:ascii="仿宋_GB2312" w:eastAsia="仿宋_GB2312" w:hAnsi="Arial Narrow" w:cs="Arial" w:hint="eastAsia"/>
          <w:sz w:val="30"/>
          <w:szCs w:val="30"/>
        </w:rPr>
        <w:t>绘制</w:t>
      </w:r>
      <w:r w:rsidR="00B0799B">
        <w:rPr>
          <w:rFonts w:ascii="仿宋_GB2312" w:eastAsia="仿宋_GB2312" w:hAnsi="Arial Narrow" w:cs="Arial" w:hint="eastAsia"/>
          <w:sz w:val="30"/>
          <w:szCs w:val="30"/>
        </w:rPr>
        <w:t>零件图</w:t>
      </w:r>
      <w:r w:rsidR="00CA5B21" w:rsidRPr="001C68E0">
        <w:rPr>
          <w:rFonts w:ascii="仿宋_GB2312" w:eastAsia="仿宋_GB2312" w:hAnsi="Arial Narrow" w:cs="Arial" w:hint="eastAsia"/>
          <w:sz w:val="30"/>
          <w:szCs w:val="30"/>
        </w:rPr>
        <w:t>和三维建模</w:t>
      </w:r>
      <w:r w:rsidR="00C32050">
        <w:rPr>
          <w:rFonts w:ascii="仿宋_GB2312" w:eastAsia="仿宋_GB2312" w:hAnsi="Arial Narrow" w:cs="Arial" w:hint="eastAsia"/>
          <w:sz w:val="30"/>
          <w:szCs w:val="30"/>
        </w:rPr>
        <w:t>及其三维</w:t>
      </w:r>
      <w:r w:rsidR="00CA5B21" w:rsidRPr="001C68E0">
        <w:rPr>
          <w:rFonts w:ascii="仿宋_GB2312" w:eastAsia="仿宋_GB2312" w:hAnsi="Arial Narrow" w:cs="Arial" w:hint="eastAsia"/>
          <w:sz w:val="30"/>
          <w:szCs w:val="30"/>
        </w:rPr>
        <w:t>装配的能力，同时考查参赛队的团队协作</w:t>
      </w:r>
      <w:r w:rsidR="00C32050">
        <w:rPr>
          <w:rFonts w:ascii="仿宋_GB2312" w:eastAsia="仿宋_GB2312" w:hAnsi="Arial Narrow" w:cs="Arial" w:hint="eastAsia"/>
          <w:sz w:val="30"/>
          <w:szCs w:val="30"/>
        </w:rPr>
        <w:t>精神</w:t>
      </w:r>
      <w:r w:rsidR="00CA5B21" w:rsidRPr="001C68E0">
        <w:rPr>
          <w:rFonts w:ascii="仿宋_GB2312" w:eastAsia="仿宋_GB2312" w:hAnsi="Arial Narrow" w:cs="Arial" w:hint="eastAsia"/>
          <w:sz w:val="30"/>
          <w:szCs w:val="30"/>
        </w:rPr>
        <w:t>和职业素养。参赛选手利用现场提供的计算机、理论测试平台以及CAD软件，按照任务书的要求，完成机械综合知识的机考；以现场操作的方式完成机械创新设计、</w:t>
      </w:r>
      <w:r w:rsidR="00C32050">
        <w:rPr>
          <w:rFonts w:ascii="仿宋_GB2312" w:eastAsia="仿宋_GB2312" w:hAnsi="Arial Narrow" w:cs="Arial" w:hint="eastAsia"/>
          <w:sz w:val="30"/>
          <w:szCs w:val="30"/>
        </w:rPr>
        <w:t>绘制图样</w:t>
      </w:r>
      <w:r w:rsidR="00CA5B21" w:rsidRPr="001C68E0">
        <w:rPr>
          <w:rFonts w:ascii="仿宋_GB2312" w:eastAsia="仿宋_GB2312" w:hAnsi="Arial Narrow" w:cs="Arial" w:hint="eastAsia"/>
          <w:sz w:val="30"/>
          <w:szCs w:val="30"/>
        </w:rPr>
        <w:t>、三维建模、三维装配和运动仿真等任务。</w:t>
      </w:r>
    </w:p>
    <w:p w:rsidR="00A57B60" w:rsidRPr="001C68E0" w:rsidRDefault="00CA5B21" w:rsidP="005062EC">
      <w:pPr>
        <w:spacing w:line="560" w:lineRule="exact"/>
        <w:ind w:firstLineChars="200" w:firstLine="600"/>
        <w:rPr>
          <w:rFonts w:ascii="仿宋_GB2312" w:eastAsia="仿宋_GB2312" w:hAnsi="Arial Narrow" w:cs="Arial"/>
          <w:sz w:val="30"/>
          <w:szCs w:val="30"/>
        </w:rPr>
      </w:pPr>
      <w:r w:rsidRPr="001C68E0">
        <w:rPr>
          <w:rFonts w:ascii="仿宋_GB2312" w:eastAsia="仿宋_GB2312" w:hAnsi="Arial Narrow" w:cs="Arial" w:hint="eastAsia"/>
          <w:sz w:val="30"/>
          <w:szCs w:val="30"/>
        </w:rPr>
        <w:t>竞赛</w:t>
      </w:r>
      <w:r w:rsidR="00214837">
        <w:rPr>
          <w:rFonts w:ascii="仿宋_GB2312" w:eastAsia="仿宋_GB2312" w:hAnsi="Arial Narrow" w:cs="Arial" w:hint="eastAsia"/>
          <w:sz w:val="30"/>
          <w:szCs w:val="30"/>
        </w:rPr>
        <w:t>主要</w:t>
      </w:r>
      <w:r w:rsidR="00C32050">
        <w:rPr>
          <w:rFonts w:ascii="仿宋_GB2312" w:eastAsia="仿宋_GB2312" w:hAnsi="Arial Narrow" w:cs="Arial" w:hint="eastAsia"/>
          <w:sz w:val="30"/>
          <w:szCs w:val="30"/>
        </w:rPr>
        <w:t>有两部分组成：①</w:t>
      </w:r>
      <w:r w:rsidRPr="001C68E0">
        <w:rPr>
          <w:rFonts w:ascii="仿宋_GB2312" w:eastAsia="仿宋_GB2312" w:hAnsi="Arial Narrow" w:cs="Arial" w:hint="eastAsia"/>
          <w:sz w:val="30"/>
          <w:szCs w:val="30"/>
        </w:rPr>
        <w:t>机械专业综合</w:t>
      </w:r>
      <w:r w:rsidR="00C32050" w:rsidRPr="001C68E0">
        <w:rPr>
          <w:rFonts w:ascii="仿宋_GB2312" w:eastAsia="仿宋_GB2312" w:hAnsi="Arial Narrow" w:cs="Arial" w:hint="eastAsia"/>
          <w:sz w:val="30"/>
          <w:szCs w:val="30"/>
        </w:rPr>
        <w:t>知识</w:t>
      </w:r>
      <w:r w:rsidR="00FB6BFA">
        <w:rPr>
          <w:rFonts w:ascii="仿宋_GB2312" w:eastAsia="仿宋_GB2312" w:hAnsi="Arial Narrow" w:cs="Arial" w:hint="eastAsia"/>
          <w:sz w:val="30"/>
          <w:szCs w:val="30"/>
        </w:rPr>
        <w:t>理论</w:t>
      </w:r>
      <w:r w:rsidR="00C32050">
        <w:rPr>
          <w:rFonts w:ascii="仿宋_GB2312" w:eastAsia="仿宋_GB2312" w:hAnsi="Arial Narrow" w:cs="Arial" w:hint="eastAsia"/>
          <w:sz w:val="30"/>
          <w:szCs w:val="30"/>
        </w:rPr>
        <w:t>考试</w:t>
      </w:r>
      <w:r w:rsidRPr="001C68E0">
        <w:rPr>
          <w:rFonts w:ascii="仿宋_GB2312" w:eastAsia="仿宋_GB2312" w:hAnsi="Arial Narrow" w:cs="Arial" w:hint="eastAsia"/>
          <w:sz w:val="30"/>
          <w:szCs w:val="30"/>
        </w:rPr>
        <w:t>（时间</w:t>
      </w:r>
      <w:r w:rsidR="00C32050">
        <w:rPr>
          <w:rFonts w:ascii="仿宋_GB2312" w:eastAsia="仿宋_GB2312" w:hAnsi="Arial Narrow" w:cs="Arial" w:hint="eastAsia"/>
          <w:sz w:val="30"/>
          <w:szCs w:val="30"/>
        </w:rPr>
        <w:t>为</w:t>
      </w:r>
      <w:r w:rsidRPr="001C68E0">
        <w:rPr>
          <w:rFonts w:ascii="仿宋_GB2312" w:eastAsia="仿宋_GB2312" w:hAnsi="Arial Narrow" w:cs="Arial" w:hint="eastAsia"/>
          <w:sz w:val="30"/>
          <w:szCs w:val="30"/>
        </w:rPr>
        <w:t>30分钟）</w:t>
      </w:r>
      <w:r w:rsidR="00C32050">
        <w:rPr>
          <w:rFonts w:ascii="仿宋_GB2312" w:eastAsia="仿宋_GB2312" w:hAnsi="Arial Narrow" w:cs="Arial" w:hint="eastAsia"/>
          <w:sz w:val="30"/>
          <w:szCs w:val="30"/>
        </w:rPr>
        <w:t>；②</w:t>
      </w:r>
      <w:r w:rsidRPr="001C68E0">
        <w:rPr>
          <w:rFonts w:ascii="仿宋_GB2312" w:eastAsia="仿宋_GB2312" w:hAnsi="Arial Narrow" w:cs="Arial" w:hint="eastAsia"/>
          <w:sz w:val="30"/>
          <w:szCs w:val="30"/>
        </w:rPr>
        <w:t>C</w:t>
      </w:r>
      <w:r w:rsidRPr="001C68E0">
        <w:rPr>
          <w:rFonts w:ascii="仿宋_GB2312" w:eastAsia="仿宋_GB2312" w:hAnsi="Arial Narrow" w:cs="Arial"/>
          <w:sz w:val="30"/>
          <w:szCs w:val="30"/>
        </w:rPr>
        <w:t>AD</w:t>
      </w:r>
      <w:r w:rsidRPr="001C68E0">
        <w:rPr>
          <w:rFonts w:ascii="仿宋_GB2312" w:eastAsia="仿宋_GB2312" w:hAnsi="Arial Narrow" w:cs="Arial" w:hint="eastAsia"/>
          <w:sz w:val="30"/>
          <w:szCs w:val="30"/>
        </w:rPr>
        <w:t>创新设计</w:t>
      </w:r>
      <w:r w:rsidR="00C32050">
        <w:rPr>
          <w:rFonts w:ascii="仿宋_GB2312" w:eastAsia="仿宋_GB2312" w:hAnsi="Arial Narrow" w:cs="Arial" w:hint="eastAsia"/>
          <w:sz w:val="30"/>
          <w:szCs w:val="30"/>
        </w:rPr>
        <w:t>技能考试</w:t>
      </w:r>
      <w:r w:rsidRPr="001C68E0">
        <w:rPr>
          <w:rFonts w:ascii="仿宋_GB2312" w:eastAsia="仿宋_GB2312" w:hAnsi="Arial Narrow" w:cs="Arial" w:hint="eastAsia"/>
          <w:sz w:val="30"/>
          <w:szCs w:val="30"/>
        </w:rPr>
        <w:t>（时间</w:t>
      </w:r>
      <w:r w:rsidR="00C32050">
        <w:rPr>
          <w:rFonts w:ascii="仿宋_GB2312" w:eastAsia="仿宋_GB2312" w:hAnsi="Arial Narrow" w:cs="Arial" w:hint="eastAsia"/>
          <w:sz w:val="30"/>
          <w:szCs w:val="30"/>
        </w:rPr>
        <w:t>为</w:t>
      </w:r>
      <w:r w:rsidRPr="001C68E0">
        <w:rPr>
          <w:rFonts w:ascii="仿宋_GB2312" w:eastAsia="仿宋_GB2312" w:hAnsi="Arial Narrow" w:cs="Arial" w:hint="eastAsia"/>
          <w:sz w:val="30"/>
          <w:szCs w:val="30"/>
        </w:rPr>
        <w:t>240分钟）</w:t>
      </w:r>
      <w:r w:rsidR="00F048C2">
        <w:rPr>
          <w:rFonts w:ascii="仿宋_GB2312" w:eastAsia="仿宋_GB2312" w:hAnsi="Arial Narrow" w:cs="Arial" w:hint="eastAsia"/>
          <w:sz w:val="30"/>
          <w:szCs w:val="30"/>
        </w:rPr>
        <w:t>，</w:t>
      </w:r>
      <w:r w:rsidR="00214837">
        <w:rPr>
          <w:rFonts w:ascii="仿宋_GB2312" w:eastAsia="仿宋_GB2312" w:hAnsi="Arial Narrow" w:cs="Arial" w:hint="eastAsia"/>
          <w:sz w:val="30"/>
          <w:szCs w:val="30"/>
        </w:rPr>
        <w:lastRenderedPageBreak/>
        <w:t>具体</w:t>
      </w:r>
      <w:r w:rsidRPr="001C68E0">
        <w:rPr>
          <w:rFonts w:ascii="仿宋_GB2312" w:eastAsia="仿宋_GB2312" w:hAnsi="Arial Narrow" w:cs="Arial" w:hint="eastAsia"/>
          <w:sz w:val="30"/>
          <w:szCs w:val="30"/>
        </w:rPr>
        <w:t>竞赛内容及分值比例见表</w:t>
      </w:r>
      <w:r w:rsidRPr="001C68E0">
        <w:rPr>
          <w:rFonts w:ascii="仿宋_GB2312" w:eastAsia="仿宋_GB2312" w:hAnsi="Arial Narrow" w:cs="Arial"/>
          <w:sz w:val="30"/>
          <w:szCs w:val="30"/>
        </w:rPr>
        <w:t>1</w:t>
      </w:r>
      <w:r w:rsidRPr="001C68E0">
        <w:rPr>
          <w:rFonts w:ascii="仿宋_GB2312" w:eastAsia="仿宋_GB2312" w:hAnsi="Arial Narrow" w:cs="Arial" w:hint="eastAsia"/>
          <w:sz w:val="30"/>
          <w:szCs w:val="30"/>
        </w:rPr>
        <w:t>。</w:t>
      </w:r>
    </w:p>
    <w:p w:rsidR="00F048C2" w:rsidRPr="00F048C2" w:rsidRDefault="00F048C2" w:rsidP="005062EC">
      <w:pPr>
        <w:spacing w:line="480" w:lineRule="auto"/>
        <w:rPr>
          <w:rFonts w:ascii="仿宋_GB2312" w:eastAsia="仿宋_GB2312"/>
          <w:sz w:val="24"/>
        </w:rPr>
      </w:pPr>
    </w:p>
    <w:p w:rsidR="00CA5B21" w:rsidRPr="00933F39" w:rsidRDefault="00CA5B21" w:rsidP="00CA5B21">
      <w:pPr>
        <w:spacing w:line="480" w:lineRule="auto"/>
        <w:jc w:val="center"/>
        <w:rPr>
          <w:rFonts w:ascii="宋体" w:hAnsi="宋体"/>
          <w:sz w:val="24"/>
        </w:rPr>
      </w:pPr>
      <w:r w:rsidRPr="00933F39">
        <w:rPr>
          <w:rFonts w:ascii="宋体" w:hAnsi="宋体" w:hint="eastAsia"/>
          <w:sz w:val="24"/>
        </w:rPr>
        <w:t>表</w:t>
      </w:r>
      <w:r w:rsidRPr="00933F39">
        <w:rPr>
          <w:rFonts w:ascii="宋体" w:hAnsi="宋体"/>
          <w:sz w:val="24"/>
        </w:rPr>
        <w:t>1</w:t>
      </w:r>
      <w:r w:rsidRPr="00933F39">
        <w:rPr>
          <w:rFonts w:ascii="宋体" w:hAnsi="宋体" w:hint="eastAsia"/>
          <w:sz w:val="24"/>
        </w:rPr>
        <w:t xml:space="preserve">  竞赛内容及分值比例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877"/>
        <w:gridCol w:w="3969"/>
        <w:gridCol w:w="960"/>
      </w:tblGrid>
      <w:tr w:rsidR="00C32050" w:rsidTr="00E05F51">
        <w:trPr>
          <w:jc w:val="center"/>
        </w:trPr>
        <w:tc>
          <w:tcPr>
            <w:tcW w:w="2268" w:type="dxa"/>
            <w:vAlign w:val="center"/>
          </w:tcPr>
          <w:p w:rsidR="00C32050" w:rsidRPr="00E05F51" w:rsidRDefault="00C32050" w:rsidP="00E05F51">
            <w:pPr>
              <w:spacing w:line="360" w:lineRule="auto"/>
              <w:jc w:val="center"/>
              <w:rPr>
                <w:rFonts w:ascii="宋体" w:hAnsi="宋体"/>
                <w:b/>
                <w:bCs/>
                <w:sz w:val="24"/>
              </w:rPr>
            </w:pPr>
            <w:r w:rsidRPr="00E05F51">
              <w:rPr>
                <w:rFonts w:ascii="宋体" w:hAnsi="宋体" w:hint="eastAsia"/>
                <w:b/>
                <w:bCs/>
                <w:sz w:val="24"/>
              </w:rPr>
              <w:t>竞赛内容</w:t>
            </w:r>
          </w:p>
        </w:tc>
        <w:tc>
          <w:tcPr>
            <w:tcW w:w="877" w:type="dxa"/>
            <w:shd w:val="clear" w:color="auto" w:fill="auto"/>
            <w:vAlign w:val="center"/>
          </w:tcPr>
          <w:p w:rsidR="00C32050" w:rsidRPr="00E05F51" w:rsidRDefault="00C32050" w:rsidP="00E05F51">
            <w:pPr>
              <w:spacing w:line="360" w:lineRule="auto"/>
              <w:jc w:val="center"/>
              <w:rPr>
                <w:rFonts w:ascii="宋体" w:hAnsi="宋体"/>
                <w:b/>
                <w:bCs/>
                <w:sz w:val="24"/>
              </w:rPr>
            </w:pPr>
            <w:r w:rsidRPr="00E05F51">
              <w:rPr>
                <w:rFonts w:ascii="宋体" w:hAnsi="宋体" w:hint="eastAsia"/>
                <w:b/>
                <w:bCs/>
                <w:sz w:val="24"/>
              </w:rPr>
              <w:t>模块</w:t>
            </w:r>
          </w:p>
        </w:tc>
        <w:tc>
          <w:tcPr>
            <w:tcW w:w="3969" w:type="dxa"/>
            <w:shd w:val="clear" w:color="auto" w:fill="auto"/>
            <w:vAlign w:val="center"/>
          </w:tcPr>
          <w:p w:rsidR="00C32050" w:rsidRPr="00E05F51" w:rsidRDefault="00C32050" w:rsidP="00E05F51">
            <w:pPr>
              <w:spacing w:line="360" w:lineRule="auto"/>
              <w:jc w:val="center"/>
              <w:rPr>
                <w:rFonts w:ascii="宋体" w:hAnsi="宋体"/>
                <w:b/>
                <w:bCs/>
                <w:sz w:val="24"/>
              </w:rPr>
            </w:pPr>
            <w:r w:rsidRPr="00E05F51">
              <w:rPr>
                <w:rFonts w:ascii="宋体" w:hAnsi="宋体" w:hint="eastAsia"/>
                <w:b/>
                <w:bCs/>
                <w:sz w:val="24"/>
              </w:rPr>
              <w:t>模块内容</w:t>
            </w:r>
          </w:p>
        </w:tc>
        <w:tc>
          <w:tcPr>
            <w:tcW w:w="960" w:type="dxa"/>
          </w:tcPr>
          <w:p w:rsidR="00C32050" w:rsidRPr="00E05F51" w:rsidRDefault="00EF2E8E" w:rsidP="00E05F51">
            <w:pPr>
              <w:spacing w:line="360" w:lineRule="auto"/>
              <w:jc w:val="center"/>
              <w:rPr>
                <w:rFonts w:ascii="宋体" w:hAnsi="宋体"/>
                <w:b/>
                <w:bCs/>
                <w:sz w:val="24"/>
              </w:rPr>
            </w:pPr>
            <w:r w:rsidRPr="00E05F51">
              <w:rPr>
                <w:rFonts w:ascii="宋体" w:hAnsi="宋体" w:hint="eastAsia"/>
                <w:b/>
                <w:bCs/>
                <w:sz w:val="24"/>
              </w:rPr>
              <w:t>占比</w:t>
            </w:r>
          </w:p>
        </w:tc>
      </w:tr>
      <w:tr w:rsidR="00C32050" w:rsidTr="00E05F51">
        <w:trPr>
          <w:jc w:val="center"/>
        </w:trPr>
        <w:tc>
          <w:tcPr>
            <w:tcW w:w="2268" w:type="dxa"/>
          </w:tcPr>
          <w:p w:rsidR="00C32050" w:rsidRPr="00E05F51" w:rsidRDefault="00C32050" w:rsidP="00E05F51">
            <w:pPr>
              <w:spacing w:line="360" w:lineRule="auto"/>
              <w:ind w:firstLineChars="200" w:firstLine="480"/>
              <w:jc w:val="left"/>
              <w:rPr>
                <w:rFonts w:ascii="宋体" w:hAnsi="宋体"/>
                <w:sz w:val="24"/>
              </w:rPr>
            </w:pPr>
            <w:r w:rsidRPr="00E05F51">
              <w:rPr>
                <w:rFonts w:ascii="宋体" w:hAnsi="宋体" w:hint="eastAsia"/>
                <w:sz w:val="24"/>
              </w:rPr>
              <w:t>机械专业综合理论知识</w:t>
            </w:r>
          </w:p>
        </w:tc>
        <w:tc>
          <w:tcPr>
            <w:tcW w:w="877" w:type="dxa"/>
            <w:shd w:val="clear" w:color="auto" w:fill="auto"/>
            <w:vAlign w:val="center"/>
          </w:tcPr>
          <w:p w:rsidR="00C32050" w:rsidRPr="00E05F51" w:rsidRDefault="00C32050" w:rsidP="00E05F51">
            <w:pPr>
              <w:spacing w:line="360" w:lineRule="auto"/>
              <w:jc w:val="center"/>
              <w:rPr>
                <w:rFonts w:ascii="宋体" w:hAnsi="宋体"/>
                <w:sz w:val="24"/>
              </w:rPr>
            </w:pPr>
            <w:r w:rsidRPr="00E05F51">
              <w:rPr>
                <w:rFonts w:ascii="宋体" w:hAnsi="宋体" w:hint="eastAsia"/>
                <w:sz w:val="24"/>
              </w:rPr>
              <w:t>Ⅰ</w:t>
            </w:r>
          </w:p>
        </w:tc>
        <w:tc>
          <w:tcPr>
            <w:tcW w:w="3969" w:type="dxa"/>
            <w:shd w:val="clear" w:color="auto" w:fill="auto"/>
            <w:vAlign w:val="center"/>
          </w:tcPr>
          <w:p w:rsidR="00C32050" w:rsidRPr="00E05F51" w:rsidRDefault="00C32050" w:rsidP="00E05F51">
            <w:pPr>
              <w:spacing w:line="360" w:lineRule="auto"/>
              <w:ind w:firstLineChars="200" w:firstLine="480"/>
              <w:jc w:val="left"/>
              <w:rPr>
                <w:rFonts w:ascii="宋体" w:hAnsi="宋体"/>
                <w:sz w:val="24"/>
              </w:rPr>
            </w:pPr>
            <w:r w:rsidRPr="00E05F51">
              <w:rPr>
                <w:rFonts w:ascii="宋体" w:hAnsi="宋体" w:hint="eastAsia"/>
                <w:sz w:val="24"/>
              </w:rPr>
              <w:t>机械识图、机械基础、</w:t>
            </w:r>
            <w:r w:rsidR="008777C8" w:rsidRPr="00E05F51">
              <w:rPr>
                <w:rFonts w:ascii="宋体" w:hAnsi="宋体" w:hint="eastAsia"/>
                <w:sz w:val="24"/>
              </w:rPr>
              <w:t>工差</w:t>
            </w:r>
            <w:r w:rsidRPr="00E05F51">
              <w:rPr>
                <w:rFonts w:ascii="宋体" w:hAnsi="宋体" w:hint="eastAsia"/>
                <w:sz w:val="24"/>
              </w:rPr>
              <w:t>与配合、机械制造知识等</w:t>
            </w:r>
          </w:p>
        </w:tc>
        <w:tc>
          <w:tcPr>
            <w:tcW w:w="960" w:type="dxa"/>
            <w:vAlign w:val="center"/>
          </w:tcPr>
          <w:p w:rsidR="00C32050" w:rsidRPr="00E05F51" w:rsidRDefault="00C32050" w:rsidP="00E05F51">
            <w:pPr>
              <w:spacing w:line="360" w:lineRule="auto"/>
              <w:jc w:val="center"/>
              <w:rPr>
                <w:rFonts w:ascii="宋体" w:hAnsi="宋体"/>
                <w:sz w:val="24"/>
              </w:rPr>
            </w:pPr>
            <w:r w:rsidRPr="00E05F51">
              <w:rPr>
                <w:rFonts w:ascii="宋体" w:hAnsi="宋体" w:hint="eastAsia"/>
                <w:sz w:val="24"/>
              </w:rPr>
              <w:t>2</w:t>
            </w:r>
            <w:r w:rsidRPr="00E05F51">
              <w:rPr>
                <w:rFonts w:ascii="宋体" w:hAnsi="宋体"/>
                <w:sz w:val="24"/>
              </w:rPr>
              <w:t>0</w:t>
            </w:r>
            <w:r w:rsidRPr="00E05F51">
              <w:rPr>
                <w:rFonts w:ascii="宋体" w:hAnsi="宋体" w:hint="eastAsia"/>
                <w:sz w:val="24"/>
              </w:rPr>
              <w:t>%</w:t>
            </w:r>
          </w:p>
        </w:tc>
      </w:tr>
      <w:tr w:rsidR="00C32050" w:rsidTr="00E05F51">
        <w:trPr>
          <w:jc w:val="center"/>
        </w:trPr>
        <w:tc>
          <w:tcPr>
            <w:tcW w:w="2268" w:type="dxa"/>
            <w:vMerge w:val="restart"/>
            <w:vAlign w:val="center"/>
          </w:tcPr>
          <w:p w:rsidR="00C32050" w:rsidRPr="00E05F51" w:rsidRDefault="00C32050" w:rsidP="00E05F51">
            <w:pPr>
              <w:spacing w:line="360" w:lineRule="auto"/>
              <w:jc w:val="center"/>
              <w:rPr>
                <w:rFonts w:ascii="宋体" w:hAnsi="宋体"/>
                <w:sz w:val="24"/>
              </w:rPr>
            </w:pPr>
            <w:r w:rsidRPr="00E05F51">
              <w:rPr>
                <w:rFonts w:ascii="宋体" w:hAnsi="宋体" w:hint="eastAsia"/>
                <w:sz w:val="24"/>
              </w:rPr>
              <w:t>C</w:t>
            </w:r>
            <w:r w:rsidRPr="00E05F51">
              <w:rPr>
                <w:rFonts w:ascii="宋体" w:hAnsi="宋体"/>
                <w:sz w:val="24"/>
              </w:rPr>
              <w:t>AD</w:t>
            </w:r>
            <w:r w:rsidRPr="00E05F51">
              <w:rPr>
                <w:rFonts w:ascii="宋体" w:hAnsi="宋体" w:hint="eastAsia"/>
                <w:sz w:val="24"/>
              </w:rPr>
              <w:t>创新设计</w:t>
            </w:r>
          </w:p>
        </w:tc>
        <w:tc>
          <w:tcPr>
            <w:tcW w:w="877" w:type="dxa"/>
            <w:shd w:val="clear" w:color="auto" w:fill="auto"/>
            <w:vAlign w:val="center"/>
          </w:tcPr>
          <w:p w:rsidR="00C32050" w:rsidRPr="00E05F51" w:rsidRDefault="00C32050" w:rsidP="00E05F51">
            <w:pPr>
              <w:spacing w:line="360" w:lineRule="auto"/>
              <w:jc w:val="center"/>
              <w:rPr>
                <w:rFonts w:ascii="宋体" w:hAnsi="宋体"/>
                <w:sz w:val="24"/>
              </w:rPr>
            </w:pPr>
            <w:r w:rsidRPr="00E05F51">
              <w:rPr>
                <w:rFonts w:ascii="宋体" w:hAnsi="宋体" w:hint="eastAsia"/>
                <w:sz w:val="24"/>
              </w:rPr>
              <w:t>Ⅱ</w:t>
            </w:r>
          </w:p>
        </w:tc>
        <w:tc>
          <w:tcPr>
            <w:tcW w:w="3969" w:type="dxa"/>
            <w:shd w:val="clear" w:color="auto" w:fill="auto"/>
            <w:vAlign w:val="center"/>
          </w:tcPr>
          <w:p w:rsidR="00C32050" w:rsidRPr="00E05F51" w:rsidRDefault="00214837" w:rsidP="00E05F51">
            <w:pPr>
              <w:spacing w:line="360" w:lineRule="auto"/>
              <w:ind w:firstLineChars="200" w:firstLine="480"/>
              <w:jc w:val="left"/>
              <w:rPr>
                <w:rFonts w:ascii="宋体" w:hAnsi="宋体"/>
                <w:sz w:val="24"/>
              </w:rPr>
            </w:pPr>
            <w:r w:rsidRPr="00E05F51">
              <w:rPr>
                <w:rFonts w:ascii="宋体" w:hAnsi="宋体" w:hint="eastAsia"/>
                <w:sz w:val="24"/>
              </w:rPr>
              <w:t>CAD机械图样（含优化设计）</w:t>
            </w:r>
          </w:p>
        </w:tc>
        <w:tc>
          <w:tcPr>
            <w:tcW w:w="960" w:type="dxa"/>
            <w:vAlign w:val="center"/>
          </w:tcPr>
          <w:p w:rsidR="00C32050" w:rsidRPr="00E05F51" w:rsidRDefault="00C32050" w:rsidP="00E05F51">
            <w:pPr>
              <w:spacing w:line="360" w:lineRule="auto"/>
              <w:jc w:val="center"/>
              <w:rPr>
                <w:rFonts w:ascii="宋体" w:hAnsi="宋体"/>
                <w:sz w:val="24"/>
              </w:rPr>
            </w:pPr>
            <w:r w:rsidRPr="00E05F51">
              <w:rPr>
                <w:rFonts w:ascii="宋体" w:hAnsi="宋体"/>
                <w:sz w:val="24"/>
              </w:rPr>
              <w:t>50</w:t>
            </w:r>
            <w:r w:rsidRPr="00E05F51">
              <w:rPr>
                <w:rFonts w:ascii="宋体" w:hAnsi="宋体" w:hint="eastAsia"/>
                <w:sz w:val="24"/>
              </w:rPr>
              <w:t>%</w:t>
            </w:r>
          </w:p>
        </w:tc>
      </w:tr>
      <w:tr w:rsidR="00C32050" w:rsidTr="00E05F51">
        <w:trPr>
          <w:jc w:val="center"/>
        </w:trPr>
        <w:tc>
          <w:tcPr>
            <w:tcW w:w="2268" w:type="dxa"/>
            <w:vMerge/>
          </w:tcPr>
          <w:p w:rsidR="00C32050" w:rsidRPr="00E05F51" w:rsidRDefault="00C32050" w:rsidP="00E05F51">
            <w:pPr>
              <w:spacing w:line="360" w:lineRule="auto"/>
              <w:jc w:val="center"/>
              <w:rPr>
                <w:rFonts w:ascii="宋体" w:hAnsi="宋体"/>
                <w:sz w:val="24"/>
              </w:rPr>
            </w:pPr>
          </w:p>
        </w:tc>
        <w:tc>
          <w:tcPr>
            <w:tcW w:w="877" w:type="dxa"/>
            <w:shd w:val="clear" w:color="auto" w:fill="auto"/>
            <w:vAlign w:val="center"/>
          </w:tcPr>
          <w:p w:rsidR="00C32050" w:rsidRPr="00E05F51" w:rsidRDefault="00C32050" w:rsidP="00E05F51">
            <w:pPr>
              <w:spacing w:line="360" w:lineRule="auto"/>
              <w:jc w:val="center"/>
              <w:rPr>
                <w:rFonts w:ascii="宋体" w:hAnsi="宋体"/>
                <w:sz w:val="24"/>
              </w:rPr>
            </w:pPr>
            <w:r w:rsidRPr="00E05F51">
              <w:rPr>
                <w:rFonts w:ascii="宋体" w:hAnsi="宋体" w:hint="eastAsia"/>
                <w:sz w:val="24"/>
              </w:rPr>
              <w:t>Ⅲ</w:t>
            </w:r>
          </w:p>
        </w:tc>
        <w:tc>
          <w:tcPr>
            <w:tcW w:w="3969" w:type="dxa"/>
            <w:shd w:val="clear" w:color="auto" w:fill="auto"/>
            <w:vAlign w:val="center"/>
          </w:tcPr>
          <w:p w:rsidR="00C32050" w:rsidRPr="00E05F51" w:rsidRDefault="00C32050" w:rsidP="00E05F51">
            <w:pPr>
              <w:spacing w:line="360" w:lineRule="auto"/>
              <w:ind w:firstLineChars="200" w:firstLine="480"/>
              <w:jc w:val="left"/>
              <w:rPr>
                <w:rFonts w:ascii="宋体" w:hAnsi="宋体"/>
                <w:sz w:val="24"/>
              </w:rPr>
            </w:pPr>
            <w:r w:rsidRPr="00E05F51">
              <w:rPr>
                <w:rFonts w:ascii="宋体" w:hAnsi="宋体" w:hint="eastAsia"/>
                <w:sz w:val="24"/>
              </w:rPr>
              <w:t>三维建模、</w:t>
            </w:r>
            <w:r w:rsidR="00214837" w:rsidRPr="00E05F51">
              <w:rPr>
                <w:rFonts w:ascii="宋体" w:hAnsi="宋体" w:hint="eastAsia"/>
                <w:sz w:val="24"/>
              </w:rPr>
              <w:t>三维</w:t>
            </w:r>
            <w:r w:rsidRPr="00E05F51">
              <w:rPr>
                <w:rFonts w:ascii="宋体" w:hAnsi="宋体" w:hint="eastAsia"/>
                <w:sz w:val="24"/>
              </w:rPr>
              <w:t>装配、运动</w:t>
            </w:r>
            <w:r w:rsidR="00214837" w:rsidRPr="00E05F51">
              <w:rPr>
                <w:rFonts w:ascii="宋体" w:hAnsi="宋体" w:hint="eastAsia"/>
                <w:sz w:val="24"/>
              </w:rPr>
              <w:t>仿真</w:t>
            </w:r>
          </w:p>
        </w:tc>
        <w:tc>
          <w:tcPr>
            <w:tcW w:w="960" w:type="dxa"/>
            <w:vAlign w:val="center"/>
          </w:tcPr>
          <w:p w:rsidR="00C32050" w:rsidRPr="00E05F51" w:rsidRDefault="00C32050" w:rsidP="00E05F51">
            <w:pPr>
              <w:spacing w:line="360" w:lineRule="auto"/>
              <w:jc w:val="center"/>
              <w:rPr>
                <w:rFonts w:ascii="宋体" w:hAnsi="宋体"/>
                <w:sz w:val="24"/>
              </w:rPr>
            </w:pPr>
            <w:r w:rsidRPr="00E05F51">
              <w:rPr>
                <w:rFonts w:ascii="宋体" w:hAnsi="宋体"/>
                <w:sz w:val="24"/>
              </w:rPr>
              <w:t>27</w:t>
            </w:r>
            <w:r w:rsidRPr="00E05F51">
              <w:rPr>
                <w:rFonts w:ascii="宋体" w:hAnsi="宋体" w:hint="eastAsia"/>
                <w:sz w:val="24"/>
              </w:rPr>
              <w:t>%</w:t>
            </w:r>
          </w:p>
        </w:tc>
      </w:tr>
      <w:tr w:rsidR="00C32050" w:rsidTr="00E05F51">
        <w:trPr>
          <w:jc w:val="center"/>
        </w:trPr>
        <w:tc>
          <w:tcPr>
            <w:tcW w:w="2268" w:type="dxa"/>
          </w:tcPr>
          <w:p w:rsidR="00C32050" w:rsidRPr="00E05F51" w:rsidRDefault="00C32050" w:rsidP="00E05F51">
            <w:pPr>
              <w:spacing w:line="360" w:lineRule="auto"/>
              <w:jc w:val="center"/>
              <w:rPr>
                <w:rFonts w:ascii="宋体" w:hAnsi="宋体"/>
                <w:sz w:val="24"/>
              </w:rPr>
            </w:pPr>
            <w:r w:rsidRPr="00E05F51">
              <w:rPr>
                <w:rFonts w:ascii="宋体" w:hAnsi="宋体" w:hint="eastAsia"/>
                <w:sz w:val="24"/>
              </w:rPr>
              <w:t>职业素养</w:t>
            </w:r>
          </w:p>
        </w:tc>
        <w:tc>
          <w:tcPr>
            <w:tcW w:w="877" w:type="dxa"/>
            <w:shd w:val="clear" w:color="auto" w:fill="auto"/>
            <w:vAlign w:val="center"/>
          </w:tcPr>
          <w:p w:rsidR="00C32050" w:rsidRPr="00E05F51" w:rsidRDefault="00C32050" w:rsidP="00E05F51">
            <w:pPr>
              <w:spacing w:line="360" w:lineRule="auto"/>
              <w:jc w:val="center"/>
              <w:rPr>
                <w:rFonts w:ascii="宋体" w:hAnsi="宋体"/>
                <w:sz w:val="24"/>
              </w:rPr>
            </w:pPr>
            <w:r w:rsidRPr="00E05F51">
              <w:rPr>
                <w:rFonts w:ascii="宋体" w:hAnsi="宋体" w:hint="eastAsia"/>
                <w:sz w:val="24"/>
              </w:rPr>
              <w:t>Ⅳ</w:t>
            </w:r>
          </w:p>
        </w:tc>
        <w:tc>
          <w:tcPr>
            <w:tcW w:w="3969" w:type="dxa"/>
            <w:shd w:val="clear" w:color="auto" w:fill="auto"/>
            <w:vAlign w:val="center"/>
          </w:tcPr>
          <w:p w:rsidR="00C32050" w:rsidRPr="00E05F51" w:rsidRDefault="00C32050" w:rsidP="00E05F51">
            <w:pPr>
              <w:spacing w:line="360" w:lineRule="auto"/>
              <w:jc w:val="center"/>
              <w:rPr>
                <w:rFonts w:ascii="宋体" w:hAnsi="宋体"/>
                <w:sz w:val="24"/>
              </w:rPr>
            </w:pPr>
            <w:r w:rsidRPr="00E05F51">
              <w:rPr>
                <w:rFonts w:ascii="宋体" w:hAnsi="宋体" w:hint="eastAsia"/>
                <w:sz w:val="24"/>
              </w:rPr>
              <w:t>选手在赛场的综合素养</w:t>
            </w:r>
          </w:p>
        </w:tc>
        <w:tc>
          <w:tcPr>
            <w:tcW w:w="960" w:type="dxa"/>
          </w:tcPr>
          <w:p w:rsidR="00C32050" w:rsidRPr="00E05F51" w:rsidRDefault="00C32050" w:rsidP="00E05F51">
            <w:pPr>
              <w:spacing w:line="360" w:lineRule="auto"/>
              <w:jc w:val="center"/>
              <w:rPr>
                <w:rFonts w:ascii="宋体" w:hAnsi="宋体"/>
                <w:sz w:val="24"/>
              </w:rPr>
            </w:pPr>
            <w:r w:rsidRPr="00E05F51">
              <w:rPr>
                <w:rFonts w:ascii="宋体" w:hAnsi="宋体" w:hint="eastAsia"/>
                <w:sz w:val="24"/>
              </w:rPr>
              <w:t>3%</w:t>
            </w:r>
          </w:p>
        </w:tc>
      </w:tr>
    </w:tbl>
    <w:p w:rsidR="00CA5B21" w:rsidRPr="00BC513A" w:rsidRDefault="001C68E0" w:rsidP="005062EC">
      <w:pPr>
        <w:tabs>
          <w:tab w:val="center" w:pos="4433"/>
        </w:tabs>
        <w:spacing w:line="560" w:lineRule="exact"/>
        <w:ind w:firstLineChars="200" w:firstLine="602"/>
        <w:rPr>
          <w:rFonts w:ascii="仿宋_GB2312" w:eastAsia="仿宋_GB2312" w:hAnsi="仿宋_GB2312" w:cs="仿宋_GB2312"/>
          <w:b/>
          <w:sz w:val="30"/>
          <w:szCs w:val="30"/>
        </w:rPr>
      </w:pPr>
      <w:r w:rsidRPr="00BC513A">
        <w:rPr>
          <w:rFonts w:ascii="仿宋_GB2312" w:eastAsia="仿宋_GB2312" w:hAnsi="仿宋_GB2312" w:cs="仿宋_GB2312" w:hint="eastAsia"/>
          <w:b/>
          <w:sz w:val="30"/>
          <w:szCs w:val="30"/>
        </w:rPr>
        <w:t>模块Ⅰ：</w:t>
      </w:r>
      <w:r w:rsidR="00CA5B21" w:rsidRPr="00BC513A">
        <w:rPr>
          <w:rFonts w:ascii="仿宋_GB2312" w:eastAsia="仿宋_GB2312" w:hAnsi="Arial Narrow" w:cs="Arial" w:hint="eastAsia"/>
          <w:b/>
          <w:sz w:val="30"/>
          <w:szCs w:val="30"/>
        </w:rPr>
        <w:t>机械专业综合知识</w:t>
      </w:r>
    </w:p>
    <w:p w:rsidR="00CA5B21" w:rsidRPr="001C68E0" w:rsidRDefault="00CA5B21" w:rsidP="005062EC">
      <w:pPr>
        <w:spacing w:line="560" w:lineRule="exact"/>
        <w:ind w:firstLineChars="200" w:firstLine="600"/>
        <w:rPr>
          <w:rFonts w:ascii="仿宋_GB2312" w:eastAsia="仿宋_GB2312" w:hAnsi="仿宋_GB2312" w:cs="仿宋_GB2312"/>
          <w:bCs/>
          <w:sz w:val="30"/>
          <w:szCs w:val="30"/>
        </w:rPr>
      </w:pPr>
      <w:r w:rsidRPr="001C68E0">
        <w:rPr>
          <w:rFonts w:ascii="仿宋_GB2312" w:eastAsia="仿宋_GB2312" w:hAnsi="仿宋_GB2312" w:cs="仿宋_GB2312" w:hint="eastAsia"/>
          <w:bCs/>
          <w:sz w:val="30"/>
          <w:szCs w:val="30"/>
        </w:rPr>
        <w:t>每一位参赛选手在现场计算机</w:t>
      </w:r>
      <w:r w:rsidR="00F80727">
        <w:rPr>
          <w:rFonts w:ascii="仿宋_GB2312" w:eastAsia="仿宋_GB2312" w:hAnsi="仿宋_GB2312" w:cs="仿宋_GB2312" w:hint="eastAsia"/>
          <w:bCs/>
          <w:sz w:val="30"/>
          <w:szCs w:val="30"/>
        </w:rPr>
        <w:t>预装</w:t>
      </w:r>
      <w:r w:rsidRPr="001C68E0">
        <w:rPr>
          <w:rFonts w:ascii="仿宋_GB2312" w:eastAsia="仿宋_GB2312" w:hAnsi="仿宋_GB2312" w:cs="仿宋_GB2312" w:hint="eastAsia"/>
          <w:bCs/>
          <w:sz w:val="30"/>
          <w:szCs w:val="30"/>
        </w:rPr>
        <w:t>的理论测试平台上，选手独立完成机械专业综合知识的理论考核，竞赛结果由</w:t>
      </w:r>
      <w:r w:rsidR="008B3609">
        <w:rPr>
          <w:rFonts w:ascii="仿宋_GB2312" w:eastAsia="仿宋_GB2312" w:hAnsi="仿宋_GB2312" w:cs="仿宋_GB2312" w:hint="eastAsia"/>
          <w:bCs/>
          <w:sz w:val="30"/>
          <w:szCs w:val="30"/>
        </w:rPr>
        <w:t>中望机械答题</w:t>
      </w:r>
      <w:r w:rsidRPr="001C68E0">
        <w:rPr>
          <w:rFonts w:ascii="仿宋_GB2312" w:eastAsia="仿宋_GB2312" w:hAnsi="仿宋_GB2312" w:cs="仿宋_GB2312" w:hint="eastAsia"/>
          <w:bCs/>
          <w:sz w:val="30"/>
          <w:szCs w:val="30"/>
        </w:rPr>
        <w:t>软件自动评分</w:t>
      </w:r>
      <w:r w:rsidR="008B3609">
        <w:rPr>
          <w:rFonts w:ascii="仿宋_GB2312" w:eastAsia="仿宋_GB2312" w:hAnsi="仿宋_GB2312" w:cs="仿宋_GB2312" w:hint="eastAsia"/>
          <w:bCs/>
          <w:sz w:val="30"/>
          <w:szCs w:val="30"/>
        </w:rPr>
        <w:t>，</w:t>
      </w:r>
      <w:r w:rsidRPr="001C68E0">
        <w:rPr>
          <w:rFonts w:ascii="仿宋_GB2312" w:eastAsia="仿宋_GB2312" w:hAnsi="仿宋_GB2312" w:cs="仿宋_GB2312" w:hint="eastAsia"/>
          <w:bCs/>
          <w:sz w:val="30"/>
          <w:szCs w:val="30"/>
        </w:rPr>
        <w:t>理论成绩取两位选手的平均分。</w:t>
      </w:r>
    </w:p>
    <w:p w:rsidR="00CA5B21" w:rsidRPr="00BC513A" w:rsidRDefault="001C68E0" w:rsidP="005062EC">
      <w:pPr>
        <w:spacing w:line="560" w:lineRule="exact"/>
        <w:ind w:firstLineChars="200" w:firstLine="602"/>
        <w:rPr>
          <w:rFonts w:ascii="仿宋_GB2312" w:eastAsia="仿宋_GB2312" w:hAnsi="仿宋_GB2312" w:cs="仿宋_GB2312"/>
          <w:b/>
          <w:sz w:val="30"/>
          <w:szCs w:val="30"/>
        </w:rPr>
      </w:pPr>
      <w:r w:rsidRPr="00BC513A">
        <w:rPr>
          <w:rFonts w:ascii="仿宋_GB2312" w:eastAsia="仿宋_GB2312" w:hAnsi="仿宋_GB2312" w:cs="仿宋_GB2312" w:hint="eastAsia"/>
          <w:b/>
          <w:sz w:val="30"/>
          <w:szCs w:val="30"/>
        </w:rPr>
        <w:t>模块Ⅱ</w:t>
      </w:r>
      <w:r w:rsidR="00CC0C28">
        <w:rPr>
          <w:rFonts w:ascii="仿宋_GB2312" w:eastAsia="仿宋_GB2312" w:hAnsi="仿宋_GB2312" w:cs="仿宋_GB2312" w:hint="eastAsia"/>
          <w:b/>
          <w:sz w:val="30"/>
          <w:szCs w:val="30"/>
        </w:rPr>
        <w:t>、Ⅲ</w:t>
      </w:r>
      <w:r w:rsidRPr="00BC513A">
        <w:rPr>
          <w:rFonts w:ascii="仿宋_GB2312" w:eastAsia="仿宋_GB2312" w:hAnsi="仿宋_GB2312" w:cs="仿宋_GB2312" w:hint="eastAsia"/>
          <w:b/>
          <w:sz w:val="30"/>
          <w:szCs w:val="30"/>
        </w:rPr>
        <w:t>：</w:t>
      </w:r>
      <w:r w:rsidR="00CA5B21" w:rsidRPr="00BC513A">
        <w:rPr>
          <w:rFonts w:ascii="仿宋_GB2312" w:eastAsia="仿宋_GB2312" w:hAnsi="仿宋_GB2312" w:cs="仿宋_GB2312" w:hint="eastAsia"/>
          <w:b/>
          <w:sz w:val="30"/>
          <w:szCs w:val="30"/>
        </w:rPr>
        <w:t>C</w:t>
      </w:r>
      <w:r w:rsidR="00CA5B21" w:rsidRPr="00BC513A">
        <w:rPr>
          <w:rFonts w:ascii="仿宋_GB2312" w:eastAsia="仿宋_GB2312" w:hAnsi="仿宋_GB2312" w:cs="仿宋_GB2312"/>
          <w:b/>
          <w:sz w:val="30"/>
          <w:szCs w:val="30"/>
        </w:rPr>
        <w:t>AD</w:t>
      </w:r>
      <w:r w:rsidR="00CA5B21" w:rsidRPr="00BC513A">
        <w:rPr>
          <w:rFonts w:ascii="仿宋_GB2312" w:eastAsia="仿宋_GB2312" w:hAnsi="仿宋_GB2312" w:cs="仿宋_GB2312" w:hint="eastAsia"/>
          <w:b/>
          <w:sz w:val="30"/>
          <w:szCs w:val="30"/>
        </w:rPr>
        <w:t>创新设计</w:t>
      </w:r>
    </w:p>
    <w:p w:rsidR="00CA5B21" w:rsidRPr="001C68E0" w:rsidRDefault="00CA5B21" w:rsidP="005062EC">
      <w:pPr>
        <w:spacing w:line="560" w:lineRule="exact"/>
        <w:ind w:firstLineChars="200" w:firstLine="600"/>
        <w:rPr>
          <w:rFonts w:ascii="仿宋_GB2312" w:eastAsia="仿宋_GB2312" w:hAnsi="仿宋" w:cs="宋体"/>
          <w:bCs/>
          <w:kern w:val="0"/>
          <w:sz w:val="30"/>
          <w:szCs w:val="30"/>
        </w:rPr>
      </w:pPr>
      <w:r w:rsidRPr="001C68E0">
        <w:rPr>
          <w:rFonts w:ascii="仿宋_GB2312" w:eastAsia="仿宋_GB2312" w:hAnsi="仿宋" w:cs="宋体" w:hint="eastAsia"/>
          <w:bCs/>
          <w:kern w:val="0"/>
          <w:sz w:val="30"/>
          <w:szCs w:val="30"/>
        </w:rPr>
        <w:t>给定工程实际使用的某机械部件</w:t>
      </w:r>
      <w:r w:rsidR="00077EAD" w:rsidRPr="001C68E0">
        <w:rPr>
          <w:rFonts w:ascii="仿宋_GB2312" w:eastAsia="仿宋_GB2312" w:hAnsi="仿宋" w:cs="宋体" w:hint="eastAsia"/>
          <w:bCs/>
          <w:kern w:val="0"/>
          <w:sz w:val="30"/>
          <w:szCs w:val="30"/>
        </w:rPr>
        <w:t>、机械装置</w:t>
      </w:r>
      <w:r w:rsidRPr="001C68E0">
        <w:rPr>
          <w:rFonts w:ascii="仿宋_GB2312" w:eastAsia="仿宋_GB2312" w:hAnsi="仿宋" w:cs="宋体" w:hint="eastAsia"/>
          <w:bCs/>
          <w:kern w:val="0"/>
          <w:sz w:val="30"/>
          <w:szCs w:val="30"/>
        </w:rPr>
        <w:t>或</w:t>
      </w:r>
      <w:r w:rsidR="00077EAD" w:rsidRPr="001C68E0">
        <w:rPr>
          <w:rFonts w:ascii="仿宋_GB2312" w:eastAsia="仿宋_GB2312" w:hAnsi="仿宋" w:cs="宋体" w:hint="eastAsia"/>
          <w:bCs/>
          <w:kern w:val="0"/>
          <w:sz w:val="30"/>
          <w:szCs w:val="30"/>
        </w:rPr>
        <w:t>机械</w:t>
      </w:r>
      <w:r w:rsidRPr="001C68E0">
        <w:rPr>
          <w:rFonts w:ascii="仿宋_GB2312" w:eastAsia="仿宋_GB2312" w:hAnsi="仿宋" w:cs="宋体" w:hint="eastAsia"/>
          <w:bCs/>
          <w:kern w:val="0"/>
          <w:sz w:val="30"/>
          <w:szCs w:val="30"/>
        </w:rPr>
        <w:t>产品的装配图</w:t>
      </w:r>
      <w:r w:rsidR="00077EAD" w:rsidRPr="001C68E0">
        <w:rPr>
          <w:rFonts w:ascii="仿宋_GB2312" w:eastAsia="仿宋_GB2312" w:hAnsi="仿宋" w:cs="宋体" w:hint="eastAsia"/>
          <w:bCs/>
          <w:kern w:val="0"/>
          <w:sz w:val="30"/>
          <w:szCs w:val="30"/>
        </w:rPr>
        <w:t>及其</w:t>
      </w:r>
      <w:r w:rsidRPr="001C68E0">
        <w:rPr>
          <w:rFonts w:ascii="仿宋_GB2312" w:eastAsia="仿宋_GB2312" w:hAnsi="仿宋" w:cs="宋体" w:hint="eastAsia"/>
          <w:bCs/>
          <w:kern w:val="0"/>
          <w:sz w:val="30"/>
          <w:szCs w:val="30"/>
        </w:rPr>
        <w:t>用途</w:t>
      </w:r>
      <w:r w:rsidR="00214837">
        <w:rPr>
          <w:rFonts w:ascii="仿宋_GB2312" w:eastAsia="仿宋_GB2312" w:hAnsi="仿宋" w:cs="宋体" w:hint="eastAsia"/>
          <w:bCs/>
          <w:kern w:val="0"/>
          <w:sz w:val="30"/>
          <w:szCs w:val="30"/>
        </w:rPr>
        <w:t>、原理等</w:t>
      </w:r>
      <w:r w:rsidRPr="001C68E0">
        <w:rPr>
          <w:rFonts w:ascii="仿宋_GB2312" w:eastAsia="仿宋_GB2312" w:hAnsi="仿宋" w:cs="宋体" w:hint="eastAsia"/>
          <w:bCs/>
          <w:kern w:val="0"/>
          <w:sz w:val="30"/>
          <w:szCs w:val="30"/>
        </w:rPr>
        <w:t>说明，</w:t>
      </w:r>
      <w:r w:rsidR="00077EAD" w:rsidRPr="001C68E0">
        <w:rPr>
          <w:rFonts w:ascii="仿宋_GB2312" w:eastAsia="仿宋_GB2312" w:hAnsi="仿宋" w:cs="宋体" w:hint="eastAsia"/>
          <w:bCs/>
          <w:kern w:val="0"/>
          <w:sz w:val="30"/>
          <w:szCs w:val="30"/>
        </w:rPr>
        <w:t>选手</w:t>
      </w:r>
      <w:r w:rsidRPr="001C68E0">
        <w:rPr>
          <w:rFonts w:ascii="仿宋_GB2312" w:eastAsia="仿宋_GB2312" w:hAnsi="仿宋" w:cs="宋体"/>
          <w:bCs/>
          <w:kern w:val="0"/>
          <w:sz w:val="30"/>
          <w:szCs w:val="30"/>
        </w:rPr>
        <w:t>通过阅读</w:t>
      </w:r>
      <w:r w:rsidR="00F7346F" w:rsidRPr="001C68E0">
        <w:rPr>
          <w:rFonts w:ascii="仿宋_GB2312" w:eastAsia="仿宋_GB2312" w:hAnsi="仿宋" w:cs="宋体" w:hint="eastAsia"/>
          <w:bCs/>
          <w:kern w:val="0"/>
          <w:sz w:val="30"/>
          <w:szCs w:val="30"/>
        </w:rPr>
        <w:t>装配</w:t>
      </w:r>
      <w:r w:rsidR="00077EAD" w:rsidRPr="001C68E0">
        <w:rPr>
          <w:rFonts w:ascii="仿宋_GB2312" w:eastAsia="仿宋_GB2312" w:hAnsi="仿宋" w:cs="宋体" w:hint="eastAsia"/>
          <w:bCs/>
          <w:kern w:val="0"/>
          <w:sz w:val="30"/>
          <w:szCs w:val="30"/>
        </w:rPr>
        <w:t>图</w:t>
      </w:r>
      <w:r w:rsidRPr="001C68E0">
        <w:rPr>
          <w:rFonts w:ascii="仿宋_GB2312" w:eastAsia="仿宋_GB2312" w:hAnsi="仿宋" w:cs="宋体" w:hint="eastAsia"/>
          <w:bCs/>
          <w:kern w:val="0"/>
          <w:sz w:val="30"/>
          <w:szCs w:val="30"/>
        </w:rPr>
        <w:t>和</w:t>
      </w:r>
      <w:r w:rsidR="00F7346F">
        <w:rPr>
          <w:rFonts w:ascii="仿宋_GB2312" w:eastAsia="仿宋_GB2312" w:hAnsi="仿宋" w:cs="宋体" w:hint="eastAsia"/>
          <w:bCs/>
          <w:kern w:val="0"/>
          <w:sz w:val="30"/>
          <w:szCs w:val="30"/>
        </w:rPr>
        <w:t>相关</w:t>
      </w:r>
      <w:r w:rsidR="00077EAD" w:rsidRPr="001C68E0">
        <w:rPr>
          <w:rFonts w:ascii="仿宋_GB2312" w:eastAsia="仿宋_GB2312" w:hAnsi="仿宋" w:cs="宋体" w:hint="eastAsia"/>
          <w:bCs/>
          <w:kern w:val="0"/>
          <w:sz w:val="30"/>
          <w:szCs w:val="30"/>
        </w:rPr>
        <w:t>信息</w:t>
      </w:r>
      <w:r w:rsidRPr="001C68E0">
        <w:rPr>
          <w:rFonts w:ascii="仿宋_GB2312" w:eastAsia="仿宋_GB2312" w:hAnsi="仿宋" w:cs="宋体" w:hint="eastAsia"/>
          <w:bCs/>
          <w:kern w:val="0"/>
          <w:sz w:val="30"/>
          <w:szCs w:val="30"/>
        </w:rPr>
        <w:t>，</w:t>
      </w:r>
      <w:r w:rsidR="00077EAD" w:rsidRPr="001C68E0">
        <w:rPr>
          <w:rFonts w:ascii="仿宋_GB2312" w:eastAsia="仿宋_GB2312" w:hAnsi="仿宋" w:cs="宋体" w:hint="eastAsia"/>
          <w:bCs/>
          <w:kern w:val="0"/>
          <w:sz w:val="30"/>
          <w:szCs w:val="30"/>
        </w:rPr>
        <w:t>按</w:t>
      </w:r>
      <w:r w:rsidR="002C2A87" w:rsidRPr="001C68E0">
        <w:rPr>
          <w:rFonts w:ascii="仿宋_GB2312" w:eastAsia="仿宋_GB2312" w:hAnsi="仿宋" w:cs="宋体" w:hint="eastAsia"/>
          <w:bCs/>
          <w:kern w:val="0"/>
          <w:sz w:val="30"/>
          <w:szCs w:val="30"/>
        </w:rPr>
        <w:t>任务书</w:t>
      </w:r>
      <w:r w:rsidR="00077EAD" w:rsidRPr="001C68E0">
        <w:rPr>
          <w:rFonts w:ascii="仿宋_GB2312" w:eastAsia="仿宋_GB2312" w:hAnsi="仿宋" w:cs="宋体" w:hint="eastAsia"/>
          <w:bCs/>
          <w:kern w:val="0"/>
          <w:sz w:val="30"/>
          <w:szCs w:val="30"/>
        </w:rPr>
        <w:t>要求</w:t>
      </w:r>
      <w:r w:rsidRPr="001C68E0">
        <w:rPr>
          <w:rFonts w:ascii="仿宋_GB2312" w:eastAsia="仿宋_GB2312" w:hAnsi="仿宋" w:cs="宋体" w:hint="eastAsia"/>
          <w:bCs/>
          <w:kern w:val="0"/>
          <w:sz w:val="30"/>
          <w:szCs w:val="30"/>
        </w:rPr>
        <w:t>完成如下任务：</w:t>
      </w:r>
    </w:p>
    <w:p w:rsidR="00CA5B21" w:rsidRDefault="00BC513A" w:rsidP="005062EC">
      <w:pPr>
        <w:spacing w:line="560" w:lineRule="exact"/>
        <w:ind w:firstLineChars="200" w:firstLine="600"/>
        <w:rPr>
          <w:rFonts w:ascii="仿宋_GB2312" w:eastAsia="仿宋_GB2312" w:hAnsi="仿宋" w:cs="宋体"/>
          <w:bCs/>
          <w:kern w:val="0"/>
          <w:sz w:val="30"/>
          <w:szCs w:val="30"/>
        </w:rPr>
      </w:pPr>
      <w:r>
        <w:rPr>
          <w:rFonts w:ascii="仿宋_GB2312" w:eastAsia="仿宋_GB2312" w:hAnsi="仿宋" w:cs="宋体" w:hint="eastAsia"/>
          <w:bCs/>
          <w:kern w:val="0"/>
          <w:sz w:val="30"/>
          <w:szCs w:val="30"/>
        </w:rPr>
        <w:t>（1）</w:t>
      </w:r>
      <w:r w:rsidR="00CA5B21" w:rsidRPr="001C68E0">
        <w:rPr>
          <w:rFonts w:ascii="仿宋_GB2312" w:eastAsia="仿宋_GB2312" w:hAnsi="仿宋" w:cs="宋体" w:hint="eastAsia"/>
          <w:bCs/>
          <w:kern w:val="0"/>
          <w:sz w:val="30"/>
          <w:szCs w:val="30"/>
        </w:rPr>
        <w:t>确定零件的形状</w:t>
      </w:r>
      <w:r w:rsidR="00F90AF1">
        <w:rPr>
          <w:rFonts w:ascii="仿宋_GB2312" w:eastAsia="仿宋_GB2312" w:hAnsi="仿宋" w:cs="宋体" w:hint="eastAsia"/>
          <w:bCs/>
          <w:kern w:val="0"/>
          <w:sz w:val="30"/>
          <w:szCs w:val="30"/>
        </w:rPr>
        <w:t>和</w:t>
      </w:r>
      <w:r w:rsidR="00CA5B21" w:rsidRPr="001C68E0">
        <w:rPr>
          <w:rFonts w:ascii="仿宋_GB2312" w:eastAsia="仿宋_GB2312" w:hAnsi="仿宋" w:cs="宋体" w:hint="eastAsia"/>
          <w:bCs/>
          <w:kern w:val="0"/>
          <w:sz w:val="30"/>
          <w:szCs w:val="30"/>
        </w:rPr>
        <w:t>结构，完成零件的初步拆画和视图表达</w:t>
      </w:r>
      <w:r>
        <w:rPr>
          <w:rFonts w:ascii="仿宋_GB2312" w:eastAsia="仿宋_GB2312" w:hAnsi="仿宋" w:cs="宋体" w:hint="eastAsia"/>
          <w:bCs/>
          <w:kern w:val="0"/>
          <w:sz w:val="30"/>
          <w:szCs w:val="30"/>
        </w:rPr>
        <w:t>，并</w:t>
      </w:r>
      <w:r w:rsidRPr="001C68E0">
        <w:rPr>
          <w:rFonts w:ascii="仿宋_GB2312" w:eastAsia="仿宋_GB2312" w:hAnsi="仿宋" w:cs="宋体" w:hint="eastAsia"/>
          <w:bCs/>
          <w:kern w:val="0"/>
          <w:sz w:val="30"/>
          <w:szCs w:val="30"/>
        </w:rPr>
        <w:t>进行正确的尺寸与公差标注</w:t>
      </w:r>
      <w:r w:rsidR="009C09DE">
        <w:rPr>
          <w:rFonts w:ascii="仿宋_GB2312" w:eastAsia="仿宋_GB2312" w:hAnsi="仿宋" w:cs="宋体" w:hint="eastAsia"/>
          <w:bCs/>
          <w:kern w:val="0"/>
          <w:sz w:val="30"/>
          <w:szCs w:val="30"/>
        </w:rPr>
        <w:t>、</w:t>
      </w:r>
      <w:r w:rsidRPr="001C68E0">
        <w:rPr>
          <w:rFonts w:ascii="仿宋_GB2312" w:eastAsia="仿宋_GB2312" w:hAnsi="仿宋" w:cs="宋体" w:hint="eastAsia"/>
          <w:bCs/>
          <w:kern w:val="0"/>
          <w:sz w:val="30"/>
          <w:szCs w:val="30"/>
        </w:rPr>
        <w:t>几何精度标注和</w:t>
      </w:r>
      <w:r w:rsidR="009C09DE">
        <w:rPr>
          <w:rFonts w:ascii="仿宋_GB2312" w:eastAsia="仿宋_GB2312" w:hAnsi="仿宋" w:cs="宋体" w:hint="eastAsia"/>
          <w:bCs/>
          <w:kern w:val="0"/>
          <w:sz w:val="30"/>
          <w:szCs w:val="30"/>
        </w:rPr>
        <w:t>合理的</w:t>
      </w:r>
      <w:r w:rsidRPr="001C68E0">
        <w:rPr>
          <w:rFonts w:ascii="仿宋_GB2312" w:eastAsia="仿宋_GB2312" w:hAnsi="仿宋" w:cs="宋体" w:hint="eastAsia"/>
          <w:bCs/>
          <w:kern w:val="0"/>
          <w:sz w:val="30"/>
          <w:szCs w:val="30"/>
        </w:rPr>
        <w:t>技术要求</w:t>
      </w:r>
      <w:r w:rsidR="009C09DE">
        <w:rPr>
          <w:rFonts w:ascii="仿宋_GB2312" w:eastAsia="仿宋_GB2312" w:hAnsi="仿宋" w:cs="宋体" w:hint="eastAsia"/>
          <w:bCs/>
          <w:kern w:val="0"/>
          <w:sz w:val="30"/>
          <w:szCs w:val="30"/>
        </w:rPr>
        <w:t>编写</w:t>
      </w:r>
      <w:r w:rsidRPr="001C68E0">
        <w:rPr>
          <w:rFonts w:ascii="仿宋_GB2312" w:eastAsia="仿宋_GB2312" w:hAnsi="仿宋" w:cs="宋体" w:hint="eastAsia"/>
          <w:bCs/>
          <w:kern w:val="0"/>
          <w:sz w:val="30"/>
          <w:szCs w:val="30"/>
        </w:rPr>
        <w:t>。</w:t>
      </w:r>
    </w:p>
    <w:p w:rsidR="00CA5B21" w:rsidRPr="001C68E0" w:rsidRDefault="00BC513A" w:rsidP="005062EC">
      <w:pPr>
        <w:spacing w:line="560" w:lineRule="exact"/>
        <w:ind w:firstLineChars="200" w:firstLine="600"/>
        <w:rPr>
          <w:rFonts w:ascii="仿宋_GB2312" w:eastAsia="仿宋_GB2312" w:hAnsi="仿宋" w:cs="宋体"/>
          <w:bCs/>
          <w:kern w:val="0"/>
          <w:sz w:val="30"/>
          <w:szCs w:val="30"/>
        </w:rPr>
      </w:pPr>
      <w:r>
        <w:rPr>
          <w:rFonts w:ascii="仿宋_GB2312" w:eastAsia="仿宋_GB2312" w:hAnsi="仿宋" w:cs="宋体" w:hint="eastAsia"/>
          <w:bCs/>
          <w:kern w:val="0"/>
          <w:sz w:val="30"/>
          <w:szCs w:val="30"/>
        </w:rPr>
        <w:t>（</w:t>
      </w:r>
      <w:r>
        <w:rPr>
          <w:rFonts w:ascii="仿宋_GB2312" w:eastAsia="仿宋_GB2312" w:hAnsi="仿宋" w:cs="宋体"/>
          <w:bCs/>
          <w:kern w:val="0"/>
          <w:sz w:val="30"/>
          <w:szCs w:val="30"/>
        </w:rPr>
        <w:t>2</w:t>
      </w:r>
      <w:r>
        <w:rPr>
          <w:rFonts w:ascii="仿宋_GB2312" w:eastAsia="仿宋_GB2312" w:hAnsi="仿宋" w:cs="宋体" w:hint="eastAsia"/>
          <w:bCs/>
          <w:kern w:val="0"/>
          <w:sz w:val="30"/>
          <w:szCs w:val="30"/>
        </w:rPr>
        <w:t>）</w:t>
      </w:r>
      <w:r w:rsidR="00CA5B21" w:rsidRPr="001C68E0">
        <w:rPr>
          <w:rFonts w:ascii="仿宋_GB2312" w:eastAsia="仿宋_GB2312" w:hAnsi="仿宋" w:cs="宋体" w:hint="eastAsia"/>
          <w:bCs/>
          <w:kern w:val="0"/>
          <w:sz w:val="30"/>
          <w:szCs w:val="30"/>
        </w:rPr>
        <w:t>根据拆画完成的零件图，完成各零件的三维建模设计及三维装配。</w:t>
      </w:r>
    </w:p>
    <w:p w:rsidR="00CA5B21" w:rsidRPr="001C68E0" w:rsidRDefault="00BC513A" w:rsidP="005062EC">
      <w:pPr>
        <w:spacing w:line="560" w:lineRule="exact"/>
        <w:ind w:firstLineChars="200" w:firstLine="600"/>
        <w:rPr>
          <w:rFonts w:ascii="仿宋_GB2312" w:eastAsia="仿宋_GB2312" w:hAnsi="仿宋" w:cs="宋体"/>
          <w:bCs/>
          <w:kern w:val="0"/>
          <w:sz w:val="30"/>
          <w:szCs w:val="30"/>
        </w:rPr>
      </w:pPr>
      <w:r>
        <w:rPr>
          <w:rFonts w:ascii="仿宋_GB2312" w:eastAsia="仿宋_GB2312" w:hAnsi="仿宋" w:cs="宋体" w:hint="eastAsia"/>
          <w:bCs/>
          <w:kern w:val="0"/>
          <w:sz w:val="30"/>
          <w:szCs w:val="30"/>
        </w:rPr>
        <w:t>（</w:t>
      </w:r>
      <w:r w:rsidR="00E84C72">
        <w:rPr>
          <w:rFonts w:ascii="仿宋_GB2312" w:eastAsia="仿宋_GB2312" w:hAnsi="仿宋" w:cs="宋体"/>
          <w:bCs/>
          <w:kern w:val="0"/>
          <w:sz w:val="30"/>
          <w:szCs w:val="30"/>
        </w:rPr>
        <w:t>3</w:t>
      </w:r>
      <w:r>
        <w:rPr>
          <w:rFonts w:ascii="仿宋_GB2312" w:eastAsia="仿宋_GB2312" w:hAnsi="仿宋" w:cs="宋体" w:hint="eastAsia"/>
          <w:bCs/>
          <w:kern w:val="0"/>
          <w:sz w:val="30"/>
          <w:szCs w:val="30"/>
        </w:rPr>
        <w:t>）</w:t>
      </w:r>
      <w:r w:rsidR="00CA5B21" w:rsidRPr="001C68E0">
        <w:rPr>
          <w:rFonts w:ascii="仿宋_GB2312" w:eastAsia="仿宋_GB2312" w:hAnsi="仿宋" w:cs="宋体" w:hint="eastAsia"/>
          <w:bCs/>
          <w:kern w:val="0"/>
          <w:sz w:val="30"/>
          <w:szCs w:val="30"/>
        </w:rPr>
        <w:t>按照装配关系和零件的连接关系选择合适的运动约束类型，完成装配体运动仿真。</w:t>
      </w:r>
    </w:p>
    <w:p w:rsidR="00CA5B21" w:rsidDel="00214837" w:rsidRDefault="00BC513A" w:rsidP="005062EC">
      <w:pPr>
        <w:spacing w:line="560" w:lineRule="exact"/>
        <w:ind w:firstLineChars="200" w:firstLine="600"/>
        <w:rPr>
          <w:rFonts w:ascii="仿宋_GB2312" w:eastAsia="仿宋_GB2312" w:hAnsi="仿宋" w:cs="宋体"/>
          <w:bCs/>
          <w:kern w:val="0"/>
          <w:sz w:val="30"/>
          <w:szCs w:val="30"/>
        </w:rPr>
      </w:pPr>
      <w:r w:rsidDel="00214837">
        <w:rPr>
          <w:rFonts w:ascii="仿宋_GB2312" w:eastAsia="仿宋_GB2312" w:hAnsi="仿宋" w:cs="宋体" w:hint="eastAsia"/>
          <w:bCs/>
          <w:kern w:val="0"/>
          <w:sz w:val="30"/>
          <w:szCs w:val="30"/>
        </w:rPr>
        <w:t>（</w:t>
      </w:r>
      <w:r w:rsidR="00E84C72" w:rsidDel="00214837">
        <w:rPr>
          <w:rFonts w:ascii="仿宋_GB2312" w:eastAsia="仿宋_GB2312" w:hAnsi="仿宋" w:cs="宋体"/>
          <w:bCs/>
          <w:kern w:val="0"/>
          <w:sz w:val="30"/>
          <w:szCs w:val="30"/>
        </w:rPr>
        <w:t>4</w:t>
      </w:r>
      <w:r w:rsidDel="00214837">
        <w:rPr>
          <w:rFonts w:ascii="仿宋_GB2312" w:eastAsia="仿宋_GB2312" w:hAnsi="仿宋" w:cs="宋体" w:hint="eastAsia"/>
          <w:bCs/>
          <w:kern w:val="0"/>
          <w:sz w:val="30"/>
          <w:szCs w:val="30"/>
        </w:rPr>
        <w:t>）</w:t>
      </w:r>
      <w:r w:rsidR="00CA5B21" w:rsidRPr="001C68E0" w:rsidDel="00214837">
        <w:rPr>
          <w:rFonts w:ascii="仿宋_GB2312" w:eastAsia="仿宋_GB2312" w:hAnsi="仿宋" w:cs="宋体" w:hint="eastAsia"/>
          <w:bCs/>
          <w:kern w:val="0"/>
          <w:sz w:val="30"/>
          <w:szCs w:val="30"/>
        </w:rPr>
        <w:t>完成指定位置的结构优化设计。</w:t>
      </w:r>
    </w:p>
    <w:p w:rsidR="00E84C72" w:rsidRPr="007E7B3C" w:rsidRDefault="00E84C72" w:rsidP="005062EC">
      <w:pPr>
        <w:snapToGrid w:val="0"/>
        <w:spacing w:line="560" w:lineRule="exact"/>
        <w:ind w:firstLineChars="200" w:firstLine="600"/>
        <w:rPr>
          <w:rFonts w:ascii="楷体" w:eastAsia="楷体" w:hAnsi="楷体" w:cs="仿宋_GB2312"/>
          <w:sz w:val="30"/>
          <w:szCs w:val="30"/>
        </w:rPr>
      </w:pPr>
      <w:r w:rsidRPr="007E7B3C">
        <w:rPr>
          <w:rFonts w:ascii="楷体" w:eastAsia="楷体" w:hAnsi="楷体" w:cs="仿宋" w:hint="eastAsia"/>
          <w:sz w:val="30"/>
          <w:szCs w:val="30"/>
        </w:rPr>
        <w:lastRenderedPageBreak/>
        <w:t>（二）</w:t>
      </w:r>
      <w:r w:rsidRPr="007E7B3C">
        <w:rPr>
          <w:rFonts w:ascii="楷体" w:eastAsia="楷体" w:hAnsi="楷体" w:cs="仿宋_GB2312" w:hint="eastAsia"/>
          <w:sz w:val="30"/>
          <w:szCs w:val="30"/>
        </w:rPr>
        <w:t>高职</w:t>
      </w:r>
      <w:r w:rsidR="00625E1D" w:rsidRPr="007E7B3C">
        <w:rPr>
          <w:rFonts w:ascii="楷体" w:eastAsia="楷体" w:hAnsi="楷体" w:cs="仿宋_GB2312" w:hint="eastAsia"/>
          <w:sz w:val="30"/>
          <w:szCs w:val="30"/>
        </w:rPr>
        <w:t>&amp;</w:t>
      </w:r>
      <w:r w:rsidRPr="007E7B3C">
        <w:rPr>
          <w:rFonts w:ascii="楷体" w:eastAsia="楷体" w:hAnsi="楷体" w:cs="仿宋_GB2312" w:hint="eastAsia"/>
          <w:sz w:val="30"/>
          <w:szCs w:val="30"/>
        </w:rPr>
        <w:t>应用本科组</w:t>
      </w:r>
    </w:p>
    <w:p w:rsidR="00E84C72" w:rsidRPr="007E7B3C" w:rsidRDefault="00E84C72" w:rsidP="007E7B3C">
      <w:pPr>
        <w:snapToGrid w:val="0"/>
        <w:spacing w:line="560" w:lineRule="exact"/>
        <w:ind w:firstLineChars="200" w:firstLine="600"/>
        <w:rPr>
          <w:rFonts w:ascii="仿宋_GB2312" w:eastAsia="仿宋_GB2312" w:hAnsi="Arial Narrow" w:cs="Arial"/>
          <w:color w:val="000000"/>
          <w:sz w:val="30"/>
          <w:szCs w:val="30"/>
        </w:rPr>
      </w:pPr>
      <w:r>
        <w:rPr>
          <w:rFonts w:ascii="仿宋_GB2312" w:eastAsia="仿宋_GB2312" w:hAnsi="仿宋_GB2312" w:cs="仿宋_GB2312" w:hint="eastAsia"/>
          <w:sz w:val="30"/>
          <w:szCs w:val="30"/>
        </w:rPr>
        <w:t>1</w:t>
      </w:r>
      <w:r>
        <w:rPr>
          <w:rFonts w:ascii="仿宋_GB2312" w:eastAsia="仿宋_GB2312" w:hAnsi="仿宋_GB2312" w:cs="仿宋_GB2312"/>
          <w:sz w:val="30"/>
          <w:szCs w:val="30"/>
        </w:rPr>
        <w:t>.</w:t>
      </w:r>
      <w:r>
        <w:rPr>
          <w:rFonts w:ascii="仿宋_GB2312" w:eastAsia="仿宋_GB2312" w:hAnsi="仿宋_GB2312" w:cs="仿宋_GB2312" w:hint="eastAsia"/>
          <w:sz w:val="30"/>
          <w:szCs w:val="30"/>
        </w:rPr>
        <w:t>竞赛方式</w:t>
      </w:r>
      <w:r w:rsidR="003F1EF7">
        <w:rPr>
          <w:rFonts w:ascii="仿宋_GB2312" w:eastAsia="仿宋_GB2312" w:hAnsi="仿宋_GB2312" w:cs="仿宋_GB2312"/>
          <w:sz w:val="30"/>
          <w:szCs w:val="30"/>
        </w:rPr>
        <w:t>:</w:t>
      </w:r>
      <w:r w:rsidR="00C6034C">
        <w:rPr>
          <w:rFonts w:ascii="仿宋_GB2312" w:eastAsia="仿宋_GB2312" w:hAnsi="仿宋" w:cs="宋体" w:hint="eastAsia"/>
          <w:bCs/>
          <w:kern w:val="0"/>
          <w:sz w:val="30"/>
          <w:szCs w:val="30"/>
        </w:rPr>
        <w:t>个人</w:t>
      </w:r>
      <w:r w:rsidR="00C6034C" w:rsidRPr="00E84C72">
        <w:rPr>
          <w:rFonts w:ascii="仿宋_GB2312" w:eastAsia="仿宋_GB2312" w:hAnsi="仿宋" w:cs="宋体" w:hint="eastAsia"/>
          <w:bCs/>
          <w:kern w:val="0"/>
          <w:sz w:val="30"/>
          <w:szCs w:val="30"/>
        </w:rPr>
        <w:t>赛</w:t>
      </w:r>
      <w:r w:rsidR="00C6034C">
        <w:rPr>
          <w:rFonts w:ascii="仿宋_GB2312" w:eastAsia="仿宋_GB2312" w:hAnsi="仿宋" w:cs="宋体" w:hint="eastAsia"/>
          <w:bCs/>
          <w:kern w:val="0"/>
          <w:sz w:val="30"/>
          <w:szCs w:val="30"/>
        </w:rPr>
        <w:t>。</w:t>
      </w:r>
    </w:p>
    <w:p w:rsidR="00E84C72" w:rsidRPr="00FB6BFA" w:rsidRDefault="00FB6BFA" w:rsidP="005062EC">
      <w:pPr>
        <w:snapToGrid w:val="0"/>
        <w:spacing w:line="560" w:lineRule="exact"/>
        <w:ind w:firstLineChars="200" w:firstLine="600"/>
        <w:rPr>
          <w:rFonts w:ascii="仿宋_GB2312" w:eastAsia="仿宋_GB2312" w:hAnsi="Arial Narrow" w:cs="Arial"/>
          <w:sz w:val="30"/>
          <w:szCs w:val="30"/>
        </w:rPr>
      </w:pPr>
      <w:r w:rsidRPr="00FB6BFA">
        <w:rPr>
          <w:rFonts w:ascii="仿宋_GB2312" w:eastAsia="仿宋_GB2312" w:hAnsi="Arial Narrow" w:cs="Arial" w:hint="eastAsia"/>
          <w:sz w:val="30"/>
          <w:szCs w:val="30"/>
        </w:rPr>
        <w:t>2</w:t>
      </w:r>
      <w:r w:rsidRPr="00FB6BFA">
        <w:rPr>
          <w:rFonts w:ascii="仿宋_GB2312" w:eastAsia="仿宋_GB2312" w:hAnsi="Arial Narrow" w:cs="Arial"/>
          <w:sz w:val="30"/>
          <w:szCs w:val="30"/>
        </w:rPr>
        <w:t>.</w:t>
      </w:r>
      <w:r w:rsidR="00E84C72" w:rsidRPr="00FB6BFA">
        <w:rPr>
          <w:rFonts w:ascii="仿宋_GB2312" w:eastAsia="仿宋_GB2312" w:hAnsi="Arial Narrow" w:cs="Arial" w:hint="eastAsia"/>
          <w:sz w:val="30"/>
          <w:szCs w:val="30"/>
        </w:rPr>
        <w:t>竞赛内容</w:t>
      </w:r>
    </w:p>
    <w:p w:rsidR="00E84C72" w:rsidRPr="00FB6BFA" w:rsidRDefault="00B0799B" w:rsidP="005062EC">
      <w:pPr>
        <w:spacing w:line="560" w:lineRule="exact"/>
        <w:ind w:firstLineChars="200" w:firstLine="600"/>
        <w:rPr>
          <w:rFonts w:ascii="仿宋_GB2312" w:eastAsia="仿宋_GB2312" w:hAnsi="Arial Narrow" w:cs="Arial"/>
          <w:sz w:val="30"/>
          <w:szCs w:val="30"/>
        </w:rPr>
      </w:pPr>
      <w:r>
        <w:rPr>
          <w:rFonts w:ascii="仿宋_GB2312" w:eastAsia="仿宋_GB2312" w:hAnsi="Arial Narrow" w:cs="Arial" w:hint="eastAsia"/>
          <w:sz w:val="30"/>
          <w:szCs w:val="30"/>
        </w:rPr>
        <w:t>本</w:t>
      </w:r>
      <w:r w:rsidR="00E84C72" w:rsidRPr="00FB6BFA">
        <w:rPr>
          <w:rFonts w:ascii="仿宋_GB2312" w:eastAsia="仿宋_GB2312" w:hAnsi="Arial Narrow" w:cs="Arial" w:hint="eastAsia"/>
          <w:sz w:val="30"/>
          <w:szCs w:val="30"/>
        </w:rPr>
        <w:t>竞赛考核参赛选手的机械综合知识、机械设计的初步创新能力、运用CAD软件绘制</w:t>
      </w:r>
      <w:r>
        <w:rPr>
          <w:rFonts w:ascii="仿宋_GB2312" w:eastAsia="仿宋_GB2312" w:hAnsi="Arial Narrow" w:cs="Arial" w:hint="eastAsia"/>
          <w:sz w:val="30"/>
          <w:szCs w:val="30"/>
        </w:rPr>
        <w:t>机械图样</w:t>
      </w:r>
      <w:r w:rsidR="00E84C72" w:rsidRPr="00FB6BFA">
        <w:rPr>
          <w:rFonts w:ascii="仿宋_GB2312" w:eastAsia="仿宋_GB2312" w:hAnsi="Arial Narrow" w:cs="Arial" w:hint="eastAsia"/>
          <w:sz w:val="30"/>
          <w:szCs w:val="30"/>
        </w:rPr>
        <w:t>和三维建模</w:t>
      </w:r>
      <w:r>
        <w:rPr>
          <w:rFonts w:ascii="仿宋_GB2312" w:eastAsia="仿宋_GB2312" w:hAnsi="Arial Narrow" w:cs="Arial" w:hint="eastAsia"/>
          <w:sz w:val="30"/>
          <w:szCs w:val="30"/>
        </w:rPr>
        <w:t>及其</w:t>
      </w:r>
      <w:r w:rsidR="00E84C72" w:rsidRPr="00FB6BFA">
        <w:rPr>
          <w:rFonts w:ascii="仿宋_GB2312" w:eastAsia="仿宋_GB2312" w:hAnsi="Arial Narrow" w:cs="Arial" w:hint="eastAsia"/>
          <w:sz w:val="30"/>
          <w:szCs w:val="30"/>
        </w:rPr>
        <w:t>装配的能力，同时考查参赛选手的职业素养。参赛选手利用现场提供的计算机、理论测试平台以及CAD软件，按照任务书的要求，完成机械综合知识的机考；以现场操作的方式完成机械创新设计、</w:t>
      </w:r>
      <w:r>
        <w:rPr>
          <w:rFonts w:ascii="仿宋_GB2312" w:eastAsia="仿宋_GB2312" w:hAnsi="Arial Narrow" w:cs="Arial" w:hint="eastAsia"/>
          <w:sz w:val="30"/>
          <w:szCs w:val="30"/>
        </w:rPr>
        <w:t>绘制机械图样</w:t>
      </w:r>
      <w:r w:rsidR="00E84C72" w:rsidRPr="00FB6BFA">
        <w:rPr>
          <w:rFonts w:ascii="仿宋_GB2312" w:eastAsia="仿宋_GB2312" w:hAnsi="Arial Narrow" w:cs="Arial" w:hint="eastAsia"/>
          <w:sz w:val="30"/>
          <w:szCs w:val="30"/>
        </w:rPr>
        <w:t>、三维建模、</w:t>
      </w:r>
      <w:r w:rsidR="00DC6865">
        <w:rPr>
          <w:rFonts w:ascii="仿宋_GB2312" w:eastAsia="仿宋_GB2312" w:hAnsi="Arial Narrow" w:cs="Arial" w:hint="eastAsia"/>
          <w:sz w:val="30"/>
          <w:szCs w:val="30"/>
        </w:rPr>
        <w:t>渲染、</w:t>
      </w:r>
      <w:r w:rsidR="00E84C72" w:rsidRPr="00FB6BFA">
        <w:rPr>
          <w:rFonts w:ascii="仿宋_GB2312" w:eastAsia="仿宋_GB2312" w:hAnsi="Arial Narrow" w:cs="Arial" w:hint="eastAsia"/>
          <w:sz w:val="30"/>
          <w:szCs w:val="30"/>
        </w:rPr>
        <w:t>三维装配、爆炸图动画和运动仿真等任务。</w:t>
      </w:r>
    </w:p>
    <w:p w:rsidR="007D6C0D" w:rsidRDefault="00E84C72" w:rsidP="007D6C0D">
      <w:pPr>
        <w:spacing w:line="480" w:lineRule="auto"/>
        <w:ind w:firstLine="600"/>
        <w:jc w:val="left"/>
        <w:rPr>
          <w:rFonts w:ascii="仿宋_GB2312" w:eastAsia="仿宋_GB2312" w:hAnsi="Arial Narrow" w:cs="Arial"/>
          <w:sz w:val="30"/>
          <w:szCs w:val="30"/>
        </w:rPr>
      </w:pPr>
      <w:r w:rsidRPr="00FB6BFA">
        <w:rPr>
          <w:rFonts w:ascii="仿宋_GB2312" w:eastAsia="仿宋_GB2312" w:hAnsi="Arial Narrow" w:cs="Arial" w:hint="eastAsia"/>
          <w:sz w:val="30"/>
          <w:szCs w:val="30"/>
        </w:rPr>
        <w:t>竞赛</w:t>
      </w:r>
      <w:r w:rsidR="00B0799B">
        <w:rPr>
          <w:rFonts w:ascii="仿宋_GB2312" w:eastAsia="仿宋_GB2312" w:hAnsi="Arial Narrow" w:cs="Arial" w:hint="eastAsia"/>
          <w:sz w:val="30"/>
          <w:szCs w:val="30"/>
        </w:rPr>
        <w:t>主要有两部分组成：①</w:t>
      </w:r>
      <w:r w:rsidRPr="00FB6BFA">
        <w:rPr>
          <w:rFonts w:ascii="仿宋_GB2312" w:eastAsia="仿宋_GB2312" w:hAnsi="Arial Narrow" w:cs="Arial" w:hint="eastAsia"/>
          <w:sz w:val="30"/>
          <w:szCs w:val="30"/>
        </w:rPr>
        <w:t>机械专业综合知识</w:t>
      </w:r>
      <w:r w:rsidR="00B0799B">
        <w:rPr>
          <w:rFonts w:ascii="仿宋_GB2312" w:eastAsia="仿宋_GB2312" w:hAnsi="Arial Narrow" w:cs="Arial" w:hint="eastAsia"/>
          <w:sz w:val="30"/>
          <w:szCs w:val="30"/>
        </w:rPr>
        <w:t>理论考试</w:t>
      </w:r>
      <w:r w:rsidRPr="00FB6BFA">
        <w:rPr>
          <w:rFonts w:ascii="仿宋_GB2312" w:eastAsia="仿宋_GB2312" w:hAnsi="Arial Narrow" w:cs="Arial" w:hint="eastAsia"/>
          <w:sz w:val="30"/>
          <w:szCs w:val="30"/>
        </w:rPr>
        <w:t>（竞赛时间30分钟）</w:t>
      </w:r>
      <w:r w:rsidR="00B0799B">
        <w:rPr>
          <w:rFonts w:ascii="仿宋_GB2312" w:eastAsia="仿宋_GB2312" w:hAnsi="Arial Narrow" w:cs="Arial" w:hint="eastAsia"/>
          <w:sz w:val="30"/>
          <w:szCs w:val="30"/>
        </w:rPr>
        <w:t>；②</w:t>
      </w:r>
      <w:r w:rsidR="00FB6BFA" w:rsidRPr="00FB6BFA">
        <w:rPr>
          <w:rFonts w:ascii="仿宋_GB2312" w:eastAsia="仿宋_GB2312" w:hAnsi="Arial Narrow" w:cs="Arial" w:hint="eastAsia"/>
          <w:sz w:val="30"/>
          <w:szCs w:val="30"/>
        </w:rPr>
        <w:t>C</w:t>
      </w:r>
      <w:r w:rsidR="00FB6BFA" w:rsidRPr="00FB6BFA">
        <w:rPr>
          <w:rFonts w:ascii="仿宋_GB2312" w:eastAsia="仿宋_GB2312" w:hAnsi="Arial Narrow" w:cs="Arial"/>
          <w:sz w:val="30"/>
          <w:szCs w:val="30"/>
        </w:rPr>
        <w:t>AD</w:t>
      </w:r>
      <w:r w:rsidRPr="00FB6BFA">
        <w:rPr>
          <w:rFonts w:ascii="仿宋_GB2312" w:eastAsia="仿宋_GB2312" w:hAnsi="Arial Narrow" w:cs="Arial" w:hint="eastAsia"/>
          <w:sz w:val="30"/>
          <w:szCs w:val="30"/>
        </w:rPr>
        <w:t>创新设计</w:t>
      </w:r>
      <w:r w:rsidR="00B0799B">
        <w:rPr>
          <w:rFonts w:ascii="仿宋_GB2312" w:eastAsia="仿宋_GB2312" w:hAnsi="Arial Narrow" w:cs="Arial" w:hint="eastAsia"/>
          <w:sz w:val="30"/>
          <w:szCs w:val="30"/>
        </w:rPr>
        <w:t>技能考试</w:t>
      </w:r>
      <w:r w:rsidRPr="00FB6BFA">
        <w:rPr>
          <w:rFonts w:ascii="仿宋_GB2312" w:eastAsia="仿宋_GB2312" w:hAnsi="Arial Narrow" w:cs="Arial" w:hint="eastAsia"/>
          <w:sz w:val="30"/>
          <w:szCs w:val="30"/>
        </w:rPr>
        <w:t>（竞赛时间240分钟）</w:t>
      </w:r>
      <w:r w:rsidR="00AE0728">
        <w:rPr>
          <w:rFonts w:ascii="仿宋_GB2312" w:eastAsia="仿宋_GB2312" w:hAnsi="Arial Narrow" w:cs="Arial" w:hint="eastAsia"/>
          <w:sz w:val="30"/>
          <w:szCs w:val="30"/>
        </w:rPr>
        <w:t>，具体</w:t>
      </w:r>
      <w:r w:rsidRPr="00FB6BFA">
        <w:rPr>
          <w:rFonts w:ascii="仿宋_GB2312" w:eastAsia="仿宋_GB2312" w:hAnsi="Arial Narrow" w:cs="Arial" w:hint="eastAsia"/>
          <w:sz w:val="30"/>
          <w:szCs w:val="30"/>
        </w:rPr>
        <w:t>内容及分值比例见表</w:t>
      </w:r>
      <w:r w:rsidR="00B0799B">
        <w:rPr>
          <w:rFonts w:ascii="仿宋_GB2312" w:eastAsia="仿宋_GB2312" w:hAnsi="Arial Narrow" w:cs="Arial" w:hint="eastAsia"/>
          <w:sz w:val="30"/>
          <w:szCs w:val="30"/>
        </w:rPr>
        <w:t>2</w:t>
      </w:r>
      <w:r w:rsidRPr="00FB6BFA">
        <w:rPr>
          <w:rFonts w:ascii="仿宋_GB2312" w:eastAsia="仿宋_GB2312" w:hAnsi="Arial Narrow" w:cs="Arial" w:hint="eastAsia"/>
          <w:sz w:val="30"/>
          <w:szCs w:val="30"/>
        </w:rPr>
        <w:t>。</w:t>
      </w:r>
    </w:p>
    <w:p w:rsidR="00E84C72" w:rsidRPr="007D6C0D" w:rsidRDefault="00E84C72" w:rsidP="007D6C0D">
      <w:pPr>
        <w:spacing w:line="480" w:lineRule="auto"/>
        <w:jc w:val="center"/>
        <w:rPr>
          <w:rFonts w:ascii="宋体" w:hAnsi="宋体"/>
          <w:sz w:val="24"/>
        </w:rPr>
      </w:pPr>
      <w:r w:rsidRPr="007D6C0D">
        <w:rPr>
          <w:rFonts w:ascii="宋体" w:hAnsi="宋体" w:hint="eastAsia"/>
          <w:sz w:val="24"/>
        </w:rPr>
        <w:t>表-</w:t>
      </w:r>
      <w:r w:rsidR="00B0799B" w:rsidRPr="007D6C0D">
        <w:rPr>
          <w:rFonts w:ascii="宋体" w:hAnsi="宋体" w:hint="eastAsia"/>
          <w:sz w:val="24"/>
        </w:rPr>
        <w:t xml:space="preserve">2  </w:t>
      </w:r>
      <w:r w:rsidRPr="007D6C0D">
        <w:rPr>
          <w:rFonts w:ascii="宋体" w:hAnsi="宋体" w:hint="eastAsia"/>
          <w:sz w:val="24"/>
        </w:rPr>
        <w:t>竞赛内容及分值比例</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722"/>
        <w:gridCol w:w="4536"/>
        <w:gridCol w:w="793"/>
      </w:tblGrid>
      <w:tr w:rsidR="001E5552" w:rsidTr="00DC6865">
        <w:trPr>
          <w:jc w:val="center"/>
        </w:trPr>
        <w:tc>
          <w:tcPr>
            <w:tcW w:w="1689" w:type="dxa"/>
            <w:shd w:val="clear" w:color="auto" w:fill="auto"/>
            <w:vAlign w:val="center"/>
          </w:tcPr>
          <w:p w:rsidR="001E5552" w:rsidRPr="007D6C0D" w:rsidRDefault="001E5552" w:rsidP="00FB6BFA">
            <w:pPr>
              <w:spacing w:line="360" w:lineRule="auto"/>
              <w:jc w:val="center"/>
              <w:rPr>
                <w:rFonts w:ascii="宋体" w:hAnsi="宋体"/>
                <w:b/>
                <w:bCs/>
                <w:sz w:val="24"/>
              </w:rPr>
            </w:pPr>
            <w:r w:rsidRPr="007D6C0D">
              <w:rPr>
                <w:rFonts w:ascii="宋体" w:hAnsi="宋体" w:hint="eastAsia"/>
                <w:b/>
                <w:bCs/>
                <w:sz w:val="24"/>
              </w:rPr>
              <w:t>竞赛内容</w:t>
            </w:r>
          </w:p>
        </w:tc>
        <w:tc>
          <w:tcPr>
            <w:tcW w:w="722" w:type="dxa"/>
            <w:vAlign w:val="center"/>
          </w:tcPr>
          <w:p w:rsidR="001E5552" w:rsidRPr="007D6C0D" w:rsidRDefault="001E5552" w:rsidP="00FB6BFA">
            <w:pPr>
              <w:spacing w:line="360" w:lineRule="auto"/>
              <w:jc w:val="center"/>
              <w:rPr>
                <w:rFonts w:ascii="宋体" w:hAnsi="宋体"/>
                <w:b/>
                <w:bCs/>
                <w:sz w:val="24"/>
              </w:rPr>
            </w:pPr>
            <w:r w:rsidRPr="007D6C0D">
              <w:rPr>
                <w:rFonts w:ascii="宋体" w:hAnsi="宋体" w:hint="eastAsia"/>
                <w:b/>
                <w:bCs/>
                <w:sz w:val="24"/>
              </w:rPr>
              <w:t>模块</w:t>
            </w:r>
          </w:p>
        </w:tc>
        <w:tc>
          <w:tcPr>
            <w:tcW w:w="4536" w:type="dxa"/>
            <w:shd w:val="clear" w:color="auto" w:fill="auto"/>
            <w:vAlign w:val="center"/>
          </w:tcPr>
          <w:p w:rsidR="001E5552" w:rsidRPr="007D6C0D" w:rsidRDefault="001E5552" w:rsidP="00FB6BFA">
            <w:pPr>
              <w:spacing w:line="360" w:lineRule="auto"/>
              <w:jc w:val="center"/>
              <w:rPr>
                <w:rFonts w:ascii="宋体" w:hAnsi="宋体"/>
                <w:b/>
                <w:bCs/>
                <w:sz w:val="24"/>
              </w:rPr>
            </w:pPr>
            <w:r w:rsidRPr="007D6C0D">
              <w:rPr>
                <w:rFonts w:ascii="宋体" w:hAnsi="宋体" w:hint="eastAsia"/>
                <w:b/>
                <w:bCs/>
                <w:sz w:val="24"/>
              </w:rPr>
              <w:t>模块内容</w:t>
            </w:r>
          </w:p>
        </w:tc>
        <w:tc>
          <w:tcPr>
            <w:tcW w:w="793" w:type="dxa"/>
          </w:tcPr>
          <w:p w:rsidR="001E5552" w:rsidRPr="007D6C0D" w:rsidRDefault="001E5552" w:rsidP="00FB6BFA">
            <w:pPr>
              <w:spacing w:line="360" w:lineRule="auto"/>
              <w:jc w:val="center"/>
              <w:rPr>
                <w:rFonts w:ascii="宋体" w:hAnsi="宋体"/>
                <w:b/>
                <w:bCs/>
                <w:sz w:val="24"/>
              </w:rPr>
            </w:pPr>
            <w:r w:rsidRPr="007D6C0D">
              <w:rPr>
                <w:rFonts w:ascii="宋体" w:hAnsi="宋体" w:hint="eastAsia"/>
                <w:b/>
                <w:bCs/>
                <w:sz w:val="24"/>
              </w:rPr>
              <w:t>占比</w:t>
            </w:r>
          </w:p>
        </w:tc>
      </w:tr>
      <w:tr w:rsidR="001E5552" w:rsidTr="00DC6865">
        <w:trPr>
          <w:jc w:val="center"/>
        </w:trPr>
        <w:tc>
          <w:tcPr>
            <w:tcW w:w="1689" w:type="dxa"/>
            <w:shd w:val="clear" w:color="auto" w:fill="auto"/>
            <w:vAlign w:val="center"/>
          </w:tcPr>
          <w:p w:rsidR="001E5552" w:rsidRPr="007D6C0D" w:rsidRDefault="001E5552" w:rsidP="00FB6BFA">
            <w:pPr>
              <w:spacing w:line="360" w:lineRule="auto"/>
              <w:ind w:firstLineChars="200" w:firstLine="480"/>
              <w:jc w:val="left"/>
              <w:rPr>
                <w:rFonts w:ascii="宋体" w:hAnsi="宋体"/>
                <w:sz w:val="24"/>
              </w:rPr>
            </w:pPr>
            <w:r w:rsidRPr="007D6C0D">
              <w:rPr>
                <w:rFonts w:ascii="宋体" w:hAnsi="宋体" w:hint="eastAsia"/>
                <w:sz w:val="24"/>
              </w:rPr>
              <w:t>机械专业综合理论知识</w:t>
            </w:r>
          </w:p>
        </w:tc>
        <w:tc>
          <w:tcPr>
            <w:tcW w:w="722" w:type="dxa"/>
            <w:vAlign w:val="center"/>
          </w:tcPr>
          <w:p w:rsidR="001E5552" w:rsidRPr="007D6C0D" w:rsidRDefault="001E5552" w:rsidP="00CC0C28">
            <w:pPr>
              <w:spacing w:line="360" w:lineRule="auto"/>
              <w:jc w:val="center"/>
              <w:rPr>
                <w:rFonts w:ascii="宋体" w:hAnsi="宋体"/>
                <w:sz w:val="24"/>
              </w:rPr>
            </w:pPr>
            <w:r w:rsidRPr="007D6C0D">
              <w:rPr>
                <w:rFonts w:ascii="宋体" w:hAnsi="宋体" w:hint="eastAsia"/>
                <w:sz w:val="24"/>
              </w:rPr>
              <w:t>Ⅰ</w:t>
            </w:r>
          </w:p>
        </w:tc>
        <w:tc>
          <w:tcPr>
            <w:tcW w:w="4536" w:type="dxa"/>
            <w:shd w:val="clear" w:color="auto" w:fill="auto"/>
            <w:vAlign w:val="center"/>
          </w:tcPr>
          <w:p w:rsidR="001E5552" w:rsidRPr="007D6C0D" w:rsidRDefault="001E5552" w:rsidP="00FB6BFA">
            <w:pPr>
              <w:spacing w:line="360" w:lineRule="auto"/>
              <w:ind w:firstLineChars="200" w:firstLine="480"/>
              <w:jc w:val="left"/>
              <w:rPr>
                <w:rFonts w:ascii="宋体" w:hAnsi="宋体"/>
                <w:sz w:val="24"/>
              </w:rPr>
            </w:pPr>
            <w:r w:rsidRPr="007D6C0D">
              <w:rPr>
                <w:rFonts w:ascii="宋体" w:hAnsi="宋体" w:hint="eastAsia"/>
                <w:sz w:val="24"/>
              </w:rPr>
              <w:t>机械识图、机械基础、工差与配合、机械制造知识等</w:t>
            </w:r>
          </w:p>
        </w:tc>
        <w:tc>
          <w:tcPr>
            <w:tcW w:w="793" w:type="dxa"/>
            <w:vAlign w:val="center"/>
          </w:tcPr>
          <w:p w:rsidR="001E5552" w:rsidRPr="007D6C0D" w:rsidRDefault="001E5552" w:rsidP="00FB6BFA">
            <w:pPr>
              <w:spacing w:line="360" w:lineRule="auto"/>
              <w:jc w:val="center"/>
              <w:rPr>
                <w:rFonts w:ascii="宋体" w:hAnsi="宋体"/>
                <w:sz w:val="24"/>
              </w:rPr>
            </w:pPr>
            <w:r w:rsidRPr="007D6C0D">
              <w:rPr>
                <w:rFonts w:ascii="宋体" w:hAnsi="宋体" w:hint="eastAsia"/>
                <w:sz w:val="24"/>
              </w:rPr>
              <w:t>2</w:t>
            </w:r>
            <w:r w:rsidRPr="007D6C0D">
              <w:rPr>
                <w:rFonts w:ascii="宋体" w:hAnsi="宋体"/>
                <w:sz w:val="24"/>
              </w:rPr>
              <w:t>0</w:t>
            </w:r>
            <w:r w:rsidRPr="007D6C0D">
              <w:rPr>
                <w:rFonts w:ascii="宋体" w:hAnsi="宋体" w:hint="eastAsia"/>
                <w:sz w:val="24"/>
              </w:rPr>
              <w:t>%</w:t>
            </w:r>
          </w:p>
        </w:tc>
      </w:tr>
      <w:tr w:rsidR="001E5552" w:rsidTr="00DC6865">
        <w:trPr>
          <w:jc w:val="center"/>
        </w:trPr>
        <w:tc>
          <w:tcPr>
            <w:tcW w:w="1689" w:type="dxa"/>
            <w:vMerge w:val="restart"/>
            <w:shd w:val="clear" w:color="auto" w:fill="auto"/>
            <w:vAlign w:val="center"/>
          </w:tcPr>
          <w:p w:rsidR="001E5552" w:rsidRPr="007D6C0D" w:rsidRDefault="001E5552" w:rsidP="00CC0C28">
            <w:pPr>
              <w:spacing w:line="360" w:lineRule="auto"/>
              <w:jc w:val="left"/>
              <w:rPr>
                <w:rFonts w:ascii="宋体" w:hAnsi="宋体"/>
                <w:sz w:val="24"/>
              </w:rPr>
            </w:pPr>
            <w:r w:rsidRPr="007D6C0D">
              <w:rPr>
                <w:rFonts w:ascii="宋体" w:hAnsi="宋体" w:hint="eastAsia"/>
                <w:sz w:val="24"/>
              </w:rPr>
              <w:t>C</w:t>
            </w:r>
            <w:r w:rsidRPr="007D6C0D">
              <w:rPr>
                <w:rFonts w:ascii="宋体" w:hAnsi="宋体"/>
                <w:sz w:val="24"/>
              </w:rPr>
              <w:t>AD</w:t>
            </w:r>
            <w:r w:rsidRPr="007D6C0D">
              <w:rPr>
                <w:rFonts w:ascii="宋体" w:hAnsi="宋体" w:hint="eastAsia"/>
                <w:sz w:val="24"/>
              </w:rPr>
              <w:t>创新设计</w:t>
            </w:r>
          </w:p>
        </w:tc>
        <w:tc>
          <w:tcPr>
            <w:tcW w:w="722" w:type="dxa"/>
            <w:vAlign w:val="center"/>
          </w:tcPr>
          <w:p w:rsidR="001E5552" w:rsidRPr="007D6C0D" w:rsidRDefault="001E5552" w:rsidP="00CC0C28">
            <w:pPr>
              <w:spacing w:line="360" w:lineRule="auto"/>
              <w:jc w:val="center"/>
              <w:rPr>
                <w:rFonts w:ascii="宋体" w:hAnsi="宋体"/>
                <w:sz w:val="24"/>
              </w:rPr>
            </w:pPr>
            <w:r w:rsidRPr="007D6C0D">
              <w:rPr>
                <w:rFonts w:ascii="宋体" w:hAnsi="宋体" w:hint="eastAsia"/>
                <w:sz w:val="24"/>
              </w:rPr>
              <w:t>Ⅱ</w:t>
            </w:r>
          </w:p>
        </w:tc>
        <w:tc>
          <w:tcPr>
            <w:tcW w:w="4536" w:type="dxa"/>
            <w:shd w:val="clear" w:color="auto" w:fill="auto"/>
            <w:vAlign w:val="center"/>
          </w:tcPr>
          <w:p w:rsidR="001E5552" w:rsidRPr="007D6C0D" w:rsidRDefault="0003519C" w:rsidP="0003519C">
            <w:pPr>
              <w:spacing w:line="360" w:lineRule="auto"/>
              <w:ind w:firstLineChars="200" w:firstLine="480"/>
              <w:jc w:val="left"/>
              <w:rPr>
                <w:rFonts w:ascii="宋体" w:hAnsi="宋体"/>
                <w:sz w:val="24"/>
              </w:rPr>
            </w:pPr>
            <w:r w:rsidRPr="007D6C0D">
              <w:rPr>
                <w:rFonts w:ascii="宋体" w:hAnsi="宋体" w:hint="eastAsia"/>
                <w:sz w:val="24"/>
              </w:rPr>
              <w:t>优化、完善设计，绘制机械图样</w:t>
            </w:r>
          </w:p>
        </w:tc>
        <w:tc>
          <w:tcPr>
            <w:tcW w:w="793" w:type="dxa"/>
            <w:vAlign w:val="center"/>
          </w:tcPr>
          <w:p w:rsidR="001E5552" w:rsidRPr="007D6C0D" w:rsidRDefault="0003519C" w:rsidP="00FB6BFA">
            <w:pPr>
              <w:spacing w:line="360" w:lineRule="auto"/>
              <w:jc w:val="center"/>
              <w:rPr>
                <w:rFonts w:ascii="宋体" w:hAnsi="宋体"/>
                <w:sz w:val="24"/>
              </w:rPr>
            </w:pPr>
            <w:r w:rsidRPr="007D6C0D">
              <w:rPr>
                <w:rFonts w:ascii="宋体" w:hAnsi="宋体" w:hint="eastAsia"/>
                <w:sz w:val="24"/>
              </w:rPr>
              <w:t>57</w:t>
            </w:r>
            <w:r w:rsidR="001E5552" w:rsidRPr="007D6C0D">
              <w:rPr>
                <w:rFonts w:ascii="宋体" w:hAnsi="宋体" w:hint="eastAsia"/>
                <w:sz w:val="24"/>
              </w:rPr>
              <w:t>%</w:t>
            </w:r>
          </w:p>
        </w:tc>
      </w:tr>
      <w:tr w:rsidR="001E5552" w:rsidTr="00DC6865">
        <w:trPr>
          <w:jc w:val="center"/>
        </w:trPr>
        <w:tc>
          <w:tcPr>
            <w:tcW w:w="1689" w:type="dxa"/>
            <w:vMerge/>
            <w:shd w:val="clear" w:color="auto" w:fill="auto"/>
            <w:vAlign w:val="center"/>
          </w:tcPr>
          <w:p w:rsidR="001E5552" w:rsidRPr="007D6C0D" w:rsidRDefault="001E5552" w:rsidP="00FB6BFA">
            <w:pPr>
              <w:spacing w:line="360" w:lineRule="auto"/>
              <w:jc w:val="center"/>
              <w:rPr>
                <w:rFonts w:ascii="宋体" w:hAnsi="宋体"/>
                <w:sz w:val="24"/>
              </w:rPr>
            </w:pPr>
          </w:p>
        </w:tc>
        <w:tc>
          <w:tcPr>
            <w:tcW w:w="722" w:type="dxa"/>
            <w:vAlign w:val="center"/>
          </w:tcPr>
          <w:p w:rsidR="001E5552" w:rsidRPr="007D6C0D" w:rsidRDefault="001E5552" w:rsidP="00CC0C28">
            <w:pPr>
              <w:spacing w:line="360" w:lineRule="auto"/>
              <w:jc w:val="center"/>
              <w:rPr>
                <w:rFonts w:ascii="宋体" w:hAnsi="宋体"/>
                <w:sz w:val="24"/>
              </w:rPr>
            </w:pPr>
            <w:r w:rsidRPr="007D6C0D">
              <w:rPr>
                <w:rFonts w:ascii="宋体" w:hAnsi="宋体" w:hint="eastAsia"/>
                <w:sz w:val="24"/>
              </w:rPr>
              <w:t>Ⅲ</w:t>
            </w:r>
          </w:p>
        </w:tc>
        <w:tc>
          <w:tcPr>
            <w:tcW w:w="4536" w:type="dxa"/>
            <w:shd w:val="clear" w:color="auto" w:fill="auto"/>
            <w:vAlign w:val="center"/>
          </w:tcPr>
          <w:p w:rsidR="001E5552" w:rsidRPr="007D6C0D" w:rsidRDefault="001E5552" w:rsidP="0003519C">
            <w:pPr>
              <w:spacing w:line="360" w:lineRule="auto"/>
              <w:ind w:firstLineChars="200" w:firstLine="480"/>
              <w:jc w:val="left"/>
              <w:rPr>
                <w:rFonts w:ascii="宋体" w:hAnsi="宋体"/>
                <w:sz w:val="24"/>
              </w:rPr>
            </w:pPr>
            <w:r w:rsidRPr="007D6C0D">
              <w:rPr>
                <w:rFonts w:ascii="宋体" w:hAnsi="宋体" w:hint="eastAsia"/>
                <w:sz w:val="24"/>
              </w:rPr>
              <w:t>三维建模</w:t>
            </w:r>
            <w:r w:rsidR="00DC6865">
              <w:rPr>
                <w:rFonts w:ascii="宋体" w:hAnsi="宋体" w:hint="eastAsia"/>
                <w:sz w:val="24"/>
              </w:rPr>
              <w:t>、渲染</w:t>
            </w:r>
            <w:r w:rsidRPr="007D6C0D">
              <w:rPr>
                <w:rFonts w:ascii="宋体" w:hAnsi="宋体" w:hint="eastAsia"/>
                <w:sz w:val="24"/>
              </w:rPr>
              <w:t>、爆炸图</w:t>
            </w:r>
            <w:r w:rsidR="002E62CA">
              <w:rPr>
                <w:rFonts w:ascii="宋体" w:hAnsi="宋体" w:hint="eastAsia"/>
                <w:sz w:val="24"/>
              </w:rPr>
              <w:t>、运动仿真</w:t>
            </w:r>
          </w:p>
        </w:tc>
        <w:tc>
          <w:tcPr>
            <w:tcW w:w="793" w:type="dxa"/>
            <w:vAlign w:val="center"/>
          </w:tcPr>
          <w:p w:rsidR="001E5552" w:rsidRPr="007D6C0D" w:rsidRDefault="0003519C" w:rsidP="00FB6BFA">
            <w:pPr>
              <w:spacing w:line="360" w:lineRule="auto"/>
              <w:jc w:val="center"/>
              <w:rPr>
                <w:rFonts w:ascii="宋体" w:hAnsi="宋体"/>
                <w:sz w:val="24"/>
              </w:rPr>
            </w:pPr>
            <w:r w:rsidRPr="007D6C0D">
              <w:rPr>
                <w:rFonts w:ascii="宋体" w:hAnsi="宋体" w:hint="eastAsia"/>
                <w:sz w:val="24"/>
              </w:rPr>
              <w:t>20</w:t>
            </w:r>
            <w:r w:rsidR="001E5552" w:rsidRPr="007D6C0D">
              <w:rPr>
                <w:rFonts w:ascii="宋体" w:hAnsi="宋体" w:hint="eastAsia"/>
                <w:sz w:val="24"/>
              </w:rPr>
              <w:t>%</w:t>
            </w:r>
          </w:p>
        </w:tc>
      </w:tr>
      <w:tr w:rsidR="001E5552" w:rsidTr="00DC6865">
        <w:trPr>
          <w:jc w:val="center"/>
        </w:trPr>
        <w:tc>
          <w:tcPr>
            <w:tcW w:w="1689" w:type="dxa"/>
            <w:shd w:val="clear" w:color="auto" w:fill="auto"/>
            <w:vAlign w:val="center"/>
          </w:tcPr>
          <w:p w:rsidR="001E5552" w:rsidRPr="007D6C0D" w:rsidRDefault="001E5552" w:rsidP="00FB6BFA">
            <w:pPr>
              <w:spacing w:line="360" w:lineRule="auto"/>
              <w:jc w:val="center"/>
              <w:rPr>
                <w:rFonts w:ascii="宋体" w:hAnsi="宋体"/>
                <w:sz w:val="24"/>
              </w:rPr>
            </w:pPr>
            <w:r w:rsidRPr="007D6C0D">
              <w:rPr>
                <w:rFonts w:ascii="宋体" w:hAnsi="宋体" w:hint="eastAsia"/>
                <w:sz w:val="24"/>
              </w:rPr>
              <w:t>职业素养</w:t>
            </w:r>
          </w:p>
        </w:tc>
        <w:tc>
          <w:tcPr>
            <w:tcW w:w="722" w:type="dxa"/>
          </w:tcPr>
          <w:p w:rsidR="001E5552" w:rsidRPr="007D6C0D" w:rsidRDefault="001E5552" w:rsidP="00CC0C28">
            <w:pPr>
              <w:spacing w:line="360" w:lineRule="auto"/>
              <w:jc w:val="center"/>
              <w:rPr>
                <w:rFonts w:ascii="宋体" w:hAnsi="宋体"/>
                <w:sz w:val="24"/>
              </w:rPr>
            </w:pPr>
            <w:r w:rsidRPr="007D6C0D">
              <w:rPr>
                <w:rFonts w:ascii="宋体" w:hAnsi="宋体" w:hint="eastAsia"/>
                <w:sz w:val="24"/>
              </w:rPr>
              <w:t>Ⅳ</w:t>
            </w:r>
          </w:p>
        </w:tc>
        <w:tc>
          <w:tcPr>
            <w:tcW w:w="4536" w:type="dxa"/>
            <w:shd w:val="clear" w:color="auto" w:fill="auto"/>
            <w:vAlign w:val="center"/>
          </w:tcPr>
          <w:p w:rsidR="001E5552" w:rsidRPr="007D6C0D" w:rsidRDefault="001E5552" w:rsidP="00FB6BFA">
            <w:pPr>
              <w:spacing w:line="360" w:lineRule="auto"/>
              <w:ind w:firstLineChars="200" w:firstLine="480"/>
              <w:jc w:val="left"/>
              <w:rPr>
                <w:rFonts w:ascii="宋体" w:hAnsi="宋体"/>
                <w:sz w:val="24"/>
              </w:rPr>
            </w:pPr>
            <w:r w:rsidRPr="007D6C0D">
              <w:rPr>
                <w:rFonts w:ascii="宋体" w:hAnsi="宋体" w:hint="eastAsia"/>
                <w:sz w:val="24"/>
              </w:rPr>
              <w:t>选手在赛场的综合素养</w:t>
            </w:r>
          </w:p>
        </w:tc>
        <w:tc>
          <w:tcPr>
            <w:tcW w:w="793" w:type="dxa"/>
          </w:tcPr>
          <w:p w:rsidR="001E5552" w:rsidRPr="007D6C0D" w:rsidRDefault="001E5552" w:rsidP="00FB6BFA">
            <w:pPr>
              <w:spacing w:line="360" w:lineRule="auto"/>
              <w:jc w:val="center"/>
              <w:rPr>
                <w:rFonts w:ascii="宋体" w:hAnsi="宋体"/>
                <w:sz w:val="24"/>
              </w:rPr>
            </w:pPr>
            <w:r w:rsidRPr="007D6C0D">
              <w:rPr>
                <w:rFonts w:ascii="宋体" w:hAnsi="宋体" w:hint="eastAsia"/>
                <w:sz w:val="24"/>
              </w:rPr>
              <w:t>3%</w:t>
            </w:r>
          </w:p>
        </w:tc>
      </w:tr>
    </w:tbl>
    <w:p w:rsidR="00E84C72" w:rsidRDefault="00EC4DCB" w:rsidP="005062EC">
      <w:pPr>
        <w:tabs>
          <w:tab w:val="center" w:pos="4433"/>
        </w:tabs>
        <w:spacing w:line="560" w:lineRule="exact"/>
        <w:ind w:firstLineChars="200" w:firstLine="602"/>
        <w:rPr>
          <w:rFonts w:ascii="仿宋_GB2312" w:eastAsia="仿宋_GB2312" w:hAnsi="仿宋_GB2312" w:cs="仿宋_GB2312"/>
          <w:bCs/>
          <w:sz w:val="28"/>
          <w:szCs w:val="28"/>
        </w:rPr>
      </w:pPr>
      <w:r w:rsidRPr="00BC513A">
        <w:rPr>
          <w:rFonts w:ascii="仿宋_GB2312" w:eastAsia="仿宋_GB2312" w:hAnsi="仿宋_GB2312" w:cs="仿宋_GB2312" w:hint="eastAsia"/>
          <w:b/>
          <w:sz w:val="30"/>
          <w:szCs w:val="30"/>
        </w:rPr>
        <w:t>模块Ⅰ</w:t>
      </w:r>
      <w:r w:rsidRPr="008B187E">
        <w:rPr>
          <w:rFonts w:ascii="仿宋_GB2312" w:eastAsia="仿宋_GB2312" w:hAnsi="仿宋_GB2312" w:cs="仿宋_GB2312" w:hint="eastAsia"/>
          <w:b/>
          <w:sz w:val="30"/>
          <w:szCs w:val="30"/>
        </w:rPr>
        <w:t>：</w:t>
      </w:r>
      <w:r w:rsidR="00E84C72" w:rsidRPr="008B187E">
        <w:rPr>
          <w:rFonts w:ascii="仿宋_GB2312" w:eastAsia="仿宋_GB2312" w:hAnsi="Arial Narrow" w:cs="Arial" w:hint="eastAsia"/>
          <w:b/>
          <w:sz w:val="28"/>
          <w:szCs w:val="28"/>
        </w:rPr>
        <w:t>机械专业综合知识</w:t>
      </w:r>
    </w:p>
    <w:p w:rsidR="00E84C72" w:rsidRPr="00CD2C95" w:rsidRDefault="00E84C72" w:rsidP="00CD2C95">
      <w:pPr>
        <w:spacing w:line="560" w:lineRule="exact"/>
        <w:ind w:firstLineChars="200" w:firstLine="600"/>
        <w:rPr>
          <w:rFonts w:ascii="仿宋_GB2312" w:eastAsia="仿宋_GB2312" w:hAnsi="仿宋_GB2312" w:cs="仿宋_GB2312"/>
          <w:bCs/>
          <w:sz w:val="30"/>
          <w:szCs w:val="30"/>
        </w:rPr>
      </w:pPr>
      <w:r w:rsidRPr="00CD2C95">
        <w:rPr>
          <w:rFonts w:ascii="仿宋_GB2312" w:eastAsia="仿宋_GB2312" w:hAnsi="仿宋_GB2312" w:cs="仿宋_GB2312" w:hint="eastAsia"/>
          <w:bCs/>
          <w:sz w:val="30"/>
          <w:szCs w:val="30"/>
        </w:rPr>
        <w:t>参赛选手在现场计算机</w:t>
      </w:r>
      <w:r w:rsidR="00F80727" w:rsidRPr="00CD2C95">
        <w:rPr>
          <w:rFonts w:ascii="仿宋_GB2312" w:eastAsia="仿宋_GB2312" w:hAnsi="仿宋_GB2312" w:cs="仿宋_GB2312" w:hint="eastAsia"/>
          <w:bCs/>
          <w:sz w:val="30"/>
          <w:szCs w:val="30"/>
        </w:rPr>
        <w:t>预装</w:t>
      </w:r>
      <w:r w:rsidRPr="00CD2C95">
        <w:rPr>
          <w:rFonts w:ascii="仿宋_GB2312" w:eastAsia="仿宋_GB2312" w:hAnsi="仿宋_GB2312" w:cs="仿宋_GB2312" w:hint="eastAsia"/>
          <w:bCs/>
          <w:sz w:val="30"/>
          <w:szCs w:val="30"/>
        </w:rPr>
        <w:t>的理论测试平台上，独立完成机械专业综合知识的理论考核，竞赛结果由</w:t>
      </w:r>
      <w:r w:rsidR="00F048C2" w:rsidRPr="00CD2C95">
        <w:rPr>
          <w:rFonts w:ascii="仿宋_GB2312" w:eastAsia="仿宋_GB2312" w:hAnsi="仿宋_GB2312" w:cs="仿宋_GB2312" w:hint="eastAsia"/>
          <w:bCs/>
          <w:sz w:val="30"/>
          <w:szCs w:val="30"/>
        </w:rPr>
        <w:t>中望机械答题</w:t>
      </w:r>
      <w:r w:rsidRPr="00CD2C95">
        <w:rPr>
          <w:rFonts w:ascii="仿宋_GB2312" w:eastAsia="仿宋_GB2312" w:hAnsi="仿宋_GB2312" w:cs="仿宋_GB2312" w:hint="eastAsia"/>
          <w:bCs/>
          <w:sz w:val="30"/>
          <w:szCs w:val="30"/>
        </w:rPr>
        <w:t>软件自动评分。</w:t>
      </w:r>
    </w:p>
    <w:p w:rsidR="00E84C72" w:rsidRPr="008B187E" w:rsidRDefault="00EC4DCB" w:rsidP="005062EC">
      <w:pPr>
        <w:spacing w:line="560" w:lineRule="exact"/>
        <w:ind w:firstLineChars="200" w:firstLine="602"/>
        <w:rPr>
          <w:rFonts w:ascii="仿宋_GB2312" w:eastAsia="仿宋_GB2312" w:hAnsi="仿宋_GB2312" w:cs="仿宋_GB2312"/>
          <w:b/>
          <w:sz w:val="28"/>
          <w:szCs w:val="28"/>
        </w:rPr>
      </w:pPr>
      <w:r w:rsidRPr="008B187E">
        <w:rPr>
          <w:rFonts w:ascii="仿宋_GB2312" w:eastAsia="仿宋_GB2312" w:hAnsi="仿宋_GB2312" w:cs="仿宋_GB2312" w:hint="eastAsia"/>
          <w:b/>
          <w:sz w:val="30"/>
          <w:szCs w:val="30"/>
        </w:rPr>
        <w:t>模块Ⅱ</w:t>
      </w:r>
      <w:r w:rsidR="002C6087">
        <w:rPr>
          <w:rFonts w:ascii="仿宋_GB2312" w:eastAsia="仿宋_GB2312" w:hAnsi="仿宋_GB2312" w:cs="仿宋_GB2312" w:hint="eastAsia"/>
          <w:b/>
          <w:sz w:val="30"/>
          <w:szCs w:val="30"/>
        </w:rPr>
        <w:t>、Ⅲ</w:t>
      </w:r>
      <w:r w:rsidRPr="008B187E">
        <w:rPr>
          <w:rFonts w:ascii="仿宋_GB2312" w:eastAsia="仿宋_GB2312" w:hAnsi="仿宋_GB2312" w:cs="仿宋_GB2312" w:hint="eastAsia"/>
          <w:b/>
          <w:sz w:val="30"/>
          <w:szCs w:val="30"/>
        </w:rPr>
        <w:t>：</w:t>
      </w:r>
      <w:r w:rsidR="00E84C72" w:rsidRPr="008B187E">
        <w:rPr>
          <w:rFonts w:ascii="仿宋_GB2312" w:eastAsia="仿宋_GB2312" w:hAnsi="仿宋_GB2312" w:cs="仿宋_GB2312" w:hint="eastAsia"/>
          <w:b/>
          <w:sz w:val="28"/>
          <w:szCs w:val="28"/>
        </w:rPr>
        <w:t>C</w:t>
      </w:r>
      <w:r w:rsidR="00E84C72" w:rsidRPr="008B187E">
        <w:rPr>
          <w:rFonts w:ascii="仿宋_GB2312" w:eastAsia="仿宋_GB2312" w:hAnsi="仿宋_GB2312" w:cs="仿宋_GB2312"/>
          <w:b/>
          <w:sz w:val="28"/>
          <w:szCs w:val="28"/>
        </w:rPr>
        <w:t>AD</w:t>
      </w:r>
      <w:r w:rsidR="00E84C72" w:rsidRPr="008B187E">
        <w:rPr>
          <w:rFonts w:ascii="仿宋_GB2312" w:eastAsia="仿宋_GB2312" w:hAnsi="仿宋_GB2312" w:cs="仿宋_GB2312" w:hint="eastAsia"/>
          <w:b/>
          <w:sz w:val="28"/>
          <w:szCs w:val="28"/>
        </w:rPr>
        <w:t>创新设计</w:t>
      </w:r>
    </w:p>
    <w:p w:rsidR="008B187E" w:rsidRPr="00F80727" w:rsidRDefault="008B187E" w:rsidP="005062EC">
      <w:pPr>
        <w:spacing w:line="560" w:lineRule="exact"/>
        <w:ind w:firstLineChars="200" w:firstLine="600"/>
        <w:rPr>
          <w:rFonts w:ascii="仿宋_GB2312" w:eastAsia="仿宋_GB2312" w:hAnsi="仿宋" w:cs="宋体"/>
          <w:bCs/>
          <w:kern w:val="0"/>
          <w:sz w:val="30"/>
          <w:szCs w:val="30"/>
        </w:rPr>
      </w:pPr>
      <w:r w:rsidRPr="001C68E0">
        <w:rPr>
          <w:rFonts w:ascii="仿宋_GB2312" w:eastAsia="仿宋_GB2312" w:hAnsi="仿宋" w:cs="宋体" w:hint="eastAsia"/>
          <w:bCs/>
          <w:kern w:val="0"/>
          <w:sz w:val="30"/>
          <w:szCs w:val="30"/>
        </w:rPr>
        <w:t>给定工程实际使用的某机械部件、机械装置或机械产品的</w:t>
      </w:r>
      <w:r w:rsidR="00F7346F">
        <w:rPr>
          <w:rFonts w:ascii="仿宋_GB2312" w:eastAsia="仿宋_GB2312" w:hAnsi="仿宋" w:cs="宋体" w:hint="eastAsia"/>
          <w:bCs/>
          <w:kern w:val="0"/>
          <w:sz w:val="30"/>
          <w:szCs w:val="30"/>
        </w:rPr>
        <w:t>不</w:t>
      </w:r>
      <w:r w:rsidR="00F7346F">
        <w:rPr>
          <w:rFonts w:ascii="仿宋_GB2312" w:eastAsia="仿宋_GB2312" w:hAnsi="仿宋" w:cs="宋体" w:hint="eastAsia"/>
          <w:bCs/>
          <w:kern w:val="0"/>
          <w:sz w:val="30"/>
          <w:szCs w:val="30"/>
        </w:rPr>
        <w:lastRenderedPageBreak/>
        <w:t>完整</w:t>
      </w:r>
      <w:r w:rsidRPr="001C68E0">
        <w:rPr>
          <w:rFonts w:ascii="仿宋_GB2312" w:eastAsia="仿宋_GB2312" w:hAnsi="仿宋" w:cs="宋体" w:hint="eastAsia"/>
          <w:bCs/>
          <w:kern w:val="0"/>
          <w:sz w:val="30"/>
          <w:szCs w:val="30"/>
        </w:rPr>
        <w:t>装配图及其用途</w:t>
      </w:r>
      <w:r w:rsidR="00F7346F">
        <w:rPr>
          <w:rFonts w:ascii="仿宋_GB2312" w:eastAsia="仿宋_GB2312" w:hAnsi="仿宋" w:cs="宋体" w:hint="eastAsia"/>
          <w:bCs/>
          <w:kern w:val="0"/>
          <w:sz w:val="30"/>
          <w:szCs w:val="30"/>
        </w:rPr>
        <w:t>、原理等</w:t>
      </w:r>
      <w:r w:rsidRPr="001C68E0">
        <w:rPr>
          <w:rFonts w:ascii="仿宋_GB2312" w:eastAsia="仿宋_GB2312" w:hAnsi="仿宋" w:cs="宋体" w:hint="eastAsia"/>
          <w:bCs/>
          <w:kern w:val="0"/>
          <w:sz w:val="30"/>
          <w:szCs w:val="30"/>
        </w:rPr>
        <w:t>说明，选手</w:t>
      </w:r>
      <w:r w:rsidRPr="001C68E0">
        <w:rPr>
          <w:rFonts w:ascii="仿宋_GB2312" w:eastAsia="仿宋_GB2312" w:hAnsi="仿宋" w:cs="宋体"/>
          <w:bCs/>
          <w:kern w:val="0"/>
          <w:sz w:val="30"/>
          <w:szCs w:val="30"/>
        </w:rPr>
        <w:t>通过阅读</w:t>
      </w:r>
      <w:r w:rsidR="00F7346F" w:rsidRPr="001C68E0">
        <w:rPr>
          <w:rFonts w:ascii="仿宋_GB2312" w:eastAsia="仿宋_GB2312" w:hAnsi="仿宋" w:cs="宋体" w:hint="eastAsia"/>
          <w:bCs/>
          <w:kern w:val="0"/>
          <w:sz w:val="30"/>
          <w:szCs w:val="30"/>
        </w:rPr>
        <w:t>装配</w:t>
      </w:r>
      <w:r w:rsidRPr="001C68E0">
        <w:rPr>
          <w:rFonts w:ascii="仿宋_GB2312" w:eastAsia="仿宋_GB2312" w:hAnsi="仿宋" w:cs="宋体" w:hint="eastAsia"/>
          <w:bCs/>
          <w:kern w:val="0"/>
          <w:sz w:val="30"/>
          <w:szCs w:val="30"/>
        </w:rPr>
        <w:t>图和</w:t>
      </w:r>
      <w:r w:rsidR="00F7346F">
        <w:rPr>
          <w:rFonts w:ascii="仿宋_GB2312" w:eastAsia="仿宋_GB2312" w:hAnsi="仿宋" w:cs="宋体" w:hint="eastAsia"/>
          <w:bCs/>
          <w:kern w:val="0"/>
          <w:sz w:val="30"/>
          <w:szCs w:val="30"/>
        </w:rPr>
        <w:t>相关</w:t>
      </w:r>
      <w:r w:rsidRPr="001C68E0">
        <w:rPr>
          <w:rFonts w:ascii="仿宋_GB2312" w:eastAsia="仿宋_GB2312" w:hAnsi="仿宋" w:cs="宋体" w:hint="eastAsia"/>
          <w:bCs/>
          <w:kern w:val="0"/>
          <w:sz w:val="30"/>
          <w:szCs w:val="30"/>
        </w:rPr>
        <w:t>信息，按任务书要求完成如下任务：</w:t>
      </w:r>
    </w:p>
    <w:p w:rsidR="00682A51" w:rsidRDefault="00F90AF1" w:rsidP="005062EC">
      <w:pPr>
        <w:spacing w:line="560" w:lineRule="exact"/>
        <w:ind w:firstLineChars="200" w:firstLine="600"/>
        <w:rPr>
          <w:rFonts w:ascii="仿宋_GB2312" w:eastAsia="仿宋_GB2312" w:hAnsi="仿宋" w:cs="宋体"/>
          <w:bCs/>
          <w:kern w:val="0"/>
          <w:sz w:val="30"/>
          <w:szCs w:val="30"/>
        </w:rPr>
      </w:pPr>
      <w:r>
        <w:rPr>
          <w:rFonts w:ascii="仿宋_GB2312" w:eastAsia="仿宋_GB2312" w:hAnsi="仿宋" w:cs="宋体" w:hint="eastAsia"/>
          <w:bCs/>
          <w:kern w:val="0"/>
          <w:sz w:val="30"/>
          <w:szCs w:val="30"/>
        </w:rPr>
        <w:t>（1）</w:t>
      </w:r>
      <w:r w:rsidR="00A65F0C">
        <w:rPr>
          <w:rFonts w:ascii="仿宋_GB2312" w:eastAsia="仿宋_GB2312" w:hAnsi="仿宋" w:cs="宋体" w:hint="eastAsia"/>
          <w:bCs/>
          <w:kern w:val="0"/>
          <w:sz w:val="30"/>
          <w:szCs w:val="30"/>
        </w:rPr>
        <w:t>优化、</w:t>
      </w:r>
      <w:r w:rsidR="00A65F0C" w:rsidRPr="00A65F0C">
        <w:rPr>
          <w:rFonts w:ascii="仿宋_GB2312" w:eastAsia="仿宋_GB2312" w:hAnsi="仿宋" w:cs="宋体" w:hint="eastAsia"/>
          <w:bCs/>
          <w:kern w:val="0"/>
          <w:sz w:val="30"/>
          <w:szCs w:val="30"/>
        </w:rPr>
        <w:t>完善结构设计，绘制出新的装配图，并虚拟打印为PDF格式文档</w:t>
      </w:r>
      <w:r w:rsidR="00A65F0C">
        <w:rPr>
          <w:rFonts w:ascii="仿宋_GB2312" w:eastAsia="仿宋_GB2312" w:hAnsi="仿宋" w:cs="宋体" w:hint="eastAsia"/>
          <w:bCs/>
          <w:kern w:val="0"/>
          <w:sz w:val="30"/>
          <w:szCs w:val="30"/>
        </w:rPr>
        <w:t>。</w:t>
      </w:r>
    </w:p>
    <w:p w:rsidR="00F90AF1" w:rsidRPr="001C68E0" w:rsidRDefault="00F90AF1" w:rsidP="005062EC">
      <w:pPr>
        <w:spacing w:line="560" w:lineRule="exact"/>
        <w:ind w:firstLineChars="200" w:firstLine="600"/>
        <w:rPr>
          <w:rFonts w:ascii="仿宋_GB2312" w:eastAsia="仿宋_GB2312" w:hAnsi="仿宋" w:cs="宋体"/>
          <w:bCs/>
          <w:kern w:val="0"/>
          <w:sz w:val="30"/>
          <w:szCs w:val="30"/>
        </w:rPr>
      </w:pPr>
      <w:r>
        <w:rPr>
          <w:rFonts w:ascii="仿宋_GB2312" w:eastAsia="仿宋_GB2312" w:hAnsi="仿宋" w:cs="宋体" w:hint="eastAsia"/>
          <w:bCs/>
          <w:kern w:val="0"/>
          <w:sz w:val="30"/>
          <w:szCs w:val="30"/>
        </w:rPr>
        <w:t>（</w:t>
      </w:r>
      <w:r>
        <w:rPr>
          <w:rFonts w:ascii="仿宋_GB2312" w:eastAsia="仿宋_GB2312" w:hAnsi="仿宋" w:cs="宋体"/>
          <w:bCs/>
          <w:kern w:val="0"/>
          <w:sz w:val="30"/>
          <w:szCs w:val="30"/>
        </w:rPr>
        <w:t>2</w:t>
      </w:r>
      <w:r>
        <w:rPr>
          <w:rFonts w:ascii="仿宋_GB2312" w:eastAsia="仿宋_GB2312" w:hAnsi="仿宋" w:cs="宋体" w:hint="eastAsia"/>
          <w:bCs/>
          <w:kern w:val="0"/>
          <w:sz w:val="30"/>
          <w:szCs w:val="30"/>
        </w:rPr>
        <w:t>）</w:t>
      </w:r>
      <w:r w:rsidR="00A65F0C" w:rsidRPr="00A65F0C">
        <w:rPr>
          <w:rFonts w:ascii="仿宋_GB2312" w:eastAsia="仿宋_GB2312" w:hAnsi="仿宋" w:cs="宋体" w:hint="eastAsia"/>
          <w:bCs/>
          <w:kern w:val="0"/>
          <w:sz w:val="30"/>
          <w:szCs w:val="30"/>
        </w:rPr>
        <w:t>拆画此部件中部分零件图</w:t>
      </w:r>
      <w:r w:rsidR="00A65F0C">
        <w:rPr>
          <w:rFonts w:ascii="仿宋_GB2312" w:eastAsia="仿宋_GB2312" w:hAnsi="仿宋" w:cs="宋体" w:hint="eastAsia"/>
          <w:bCs/>
          <w:kern w:val="0"/>
          <w:sz w:val="30"/>
          <w:szCs w:val="30"/>
        </w:rPr>
        <w:t>，</w:t>
      </w:r>
      <w:r w:rsidR="00A65F0C" w:rsidRPr="001C68E0">
        <w:rPr>
          <w:rFonts w:ascii="仿宋_GB2312" w:eastAsia="仿宋_GB2312" w:hAnsi="仿宋" w:cs="宋体" w:hint="eastAsia"/>
          <w:bCs/>
          <w:kern w:val="0"/>
          <w:sz w:val="30"/>
          <w:szCs w:val="30"/>
        </w:rPr>
        <w:t>视图表达</w:t>
      </w:r>
      <w:r w:rsidR="00A65F0C">
        <w:rPr>
          <w:rFonts w:ascii="仿宋_GB2312" w:eastAsia="仿宋_GB2312" w:hAnsi="仿宋" w:cs="宋体" w:hint="eastAsia"/>
          <w:bCs/>
          <w:kern w:val="0"/>
          <w:sz w:val="30"/>
          <w:szCs w:val="30"/>
        </w:rPr>
        <w:t>完整、简洁，</w:t>
      </w:r>
      <w:r w:rsidR="00A65F0C" w:rsidRPr="001C68E0">
        <w:rPr>
          <w:rFonts w:ascii="仿宋_GB2312" w:eastAsia="仿宋_GB2312" w:hAnsi="仿宋" w:cs="宋体" w:hint="eastAsia"/>
          <w:bCs/>
          <w:kern w:val="0"/>
          <w:sz w:val="30"/>
          <w:szCs w:val="30"/>
        </w:rPr>
        <w:t>尺寸</w:t>
      </w:r>
      <w:r w:rsidR="00A65F0C">
        <w:rPr>
          <w:rFonts w:ascii="仿宋_GB2312" w:eastAsia="仿宋_GB2312" w:hAnsi="仿宋" w:cs="宋体" w:hint="eastAsia"/>
          <w:bCs/>
          <w:kern w:val="0"/>
          <w:sz w:val="30"/>
          <w:szCs w:val="30"/>
        </w:rPr>
        <w:t>正确、齐全、清晰、合理，</w:t>
      </w:r>
      <w:r w:rsidR="00A65F0C" w:rsidRPr="001C68E0">
        <w:rPr>
          <w:rFonts w:ascii="仿宋_GB2312" w:eastAsia="仿宋_GB2312" w:hAnsi="仿宋" w:cs="宋体" w:hint="eastAsia"/>
          <w:bCs/>
          <w:kern w:val="0"/>
          <w:sz w:val="30"/>
          <w:szCs w:val="30"/>
        </w:rPr>
        <w:t>公差</w:t>
      </w:r>
      <w:r w:rsidR="00A65F0C">
        <w:rPr>
          <w:rFonts w:ascii="仿宋_GB2312" w:eastAsia="仿宋_GB2312" w:hAnsi="仿宋" w:cs="宋体" w:hint="eastAsia"/>
          <w:bCs/>
          <w:kern w:val="0"/>
          <w:sz w:val="30"/>
          <w:szCs w:val="30"/>
        </w:rPr>
        <w:t>选择恰当、</w:t>
      </w:r>
      <w:r w:rsidR="00A65F0C" w:rsidRPr="001C68E0">
        <w:rPr>
          <w:rFonts w:ascii="仿宋_GB2312" w:eastAsia="仿宋_GB2312" w:hAnsi="仿宋" w:cs="宋体" w:hint="eastAsia"/>
          <w:bCs/>
          <w:kern w:val="0"/>
          <w:sz w:val="30"/>
          <w:szCs w:val="30"/>
        </w:rPr>
        <w:t>标注</w:t>
      </w:r>
      <w:r w:rsidR="00A65F0C">
        <w:rPr>
          <w:rFonts w:ascii="仿宋_GB2312" w:eastAsia="仿宋_GB2312" w:hAnsi="仿宋" w:cs="宋体" w:hint="eastAsia"/>
          <w:bCs/>
          <w:kern w:val="0"/>
          <w:sz w:val="30"/>
          <w:szCs w:val="30"/>
        </w:rPr>
        <w:t>正确，</w:t>
      </w:r>
      <w:r w:rsidR="00A65F0C" w:rsidRPr="001C68E0">
        <w:rPr>
          <w:rFonts w:ascii="仿宋_GB2312" w:eastAsia="仿宋_GB2312" w:hAnsi="仿宋" w:cs="宋体" w:hint="eastAsia"/>
          <w:bCs/>
          <w:kern w:val="0"/>
          <w:sz w:val="30"/>
          <w:szCs w:val="30"/>
        </w:rPr>
        <w:t>几何精度</w:t>
      </w:r>
      <w:r w:rsidR="00A65F0C">
        <w:rPr>
          <w:rFonts w:ascii="仿宋_GB2312" w:eastAsia="仿宋_GB2312" w:hAnsi="仿宋" w:cs="宋体" w:hint="eastAsia"/>
          <w:bCs/>
          <w:kern w:val="0"/>
          <w:sz w:val="30"/>
          <w:szCs w:val="30"/>
        </w:rPr>
        <w:t>（形位公差和表面结构）合理、</w:t>
      </w:r>
      <w:r w:rsidR="00A65F0C" w:rsidRPr="001C68E0">
        <w:rPr>
          <w:rFonts w:ascii="仿宋_GB2312" w:eastAsia="仿宋_GB2312" w:hAnsi="仿宋" w:cs="宋体" w:hint="eastAsia"/>
          <w:bCs/>
          <w:kern w:val="0"/>
          <w:sz w:val="30"/>
          <w:szCs w:val="30"/>
        </w:rPr>
        <w:t>标注</w:t>
      </w:r>
      <w:r w:rsidR="00A65F0C">
        <w:rPr>
          <w:rFonts w:ascii="仿宋_GB2312" w:eastAsia="仿宋_GB2312" w:hAnsi="仿宋" w:cs="宋体" w:hint="eastAsia"/>
          <w:bCs/>
          <w:kern w:val="0"/>
          <w:sz w:val="30"/>
          <w:szCs w:val="30"/>
        </w:rPr>
        <w:t>正确</w:t>
      </w:r>
      <w:r w:rsidR="0003519C">
        <w:rPr>
          <w:rFonts w:ascii="仿宋_GB2312" w:eastAsia="仿宋_GB2312" w:hAnsi="仿宋" w:cs="宋体" w:hint="eastAsia"/>
          <w:bCs/>
          <w:kern w:val="0"/>
          <w:sz w:val="30"/>
          <w:szCs w:val="30"/>
        </w:rPr>
        <w:t>，</w:t>
      </w:r>
      <w:r w:rsidR="00A65F0C" w:rsidRPr="001C68E0">
        <w:rPr>
          <w:rFonts w:ascii="仿宋_GB2312" w:eastAsia="仿宋_GB2312" w:hAnsi="仿宋" w:cs="宋体" w:hint="eastAsia"/>
          <w:bCs/>
          <w:kern w:val="0"/>
          <w:sz w:val="30"/>
          <w:szCs w:val="30"/>
        </w:rPr>
        <w:t>技术要求</w:t>
      </w:r>
      <w:r w:rsidR="00A65F0C">
        <w:rPr>
          <w:rFonts w:ascii="仿宋_GB2312" w:eastAsia="仿宋_GB2312" w:hAnsi="仿宋" w:cs="宋体" w:hint="eastAsia"/>
          <w:bCs/>
          <w:kern w:val="0"/>
          <w:sz w:val="30"/>
          <w:szCs w:val="30"/>
        </w:rPr>
        <w:t>编写</w:t>
      </w:r>
      <w:r w:rsidR="0003519C">
        <w:rPr>
          <w:rFonts w:ascii="仿宋_GB2312" w:eastAsia="仿宋_GB2312" w:hAnsi="仿宋" w:cs="宋体" w:hint="eastAsia"/>
          <w:bCs/>
          <w:kern w:val="0"/>
          <w:sz w:val="30"/>
          <w:szCs w:val="30"/>
        </w:rPr>
        <w:t>准确。</w:t>
      </w:r>
      <w:r w:rsidRPr="001C68E0">
        <w:rPr>
          <w:rFonts w:ascii="仿宋_GB2312" w:eastAsia="仿宋_GB2312" w:hAnsi="仿宋" w:cs="宋体" w:hint="eastAsia"/>
          <w:bCs/>
          <w:kern w:val="0"/>
          <w:sz w:val="30"/>
          <w:szCs w:val="30"/>
        </w:rPr>
        <w:t>。</w:t>
      </w:r>
    </w:p>
    <w:p w:rsidR="00F90AF1" w:rsidRDefault="00F90AF1" w:rsidP="005062EC">
      <w:pPr>
        <w:spacing w:line="560" w:lineRule="exact"/>
        <w:ind w:firstLineChars="200" w:firstLine="600"/>
        <w:rPr>
          <w:rFonts w:ascii="仿宋_GB2312" w:eastAsia="仿宋_GB2312" w:hAnsi="仿宋" w:cs="宋体"/>
          <w:bCs/>
          <w:kern w:val="0"/>
          <w:sz w:val="30"/>
          <w:szCs w:val="30"/>
        </w:rPr>
      </w:pPr>
      <w:r>
        <w:rPr>
          <w:rFonts w:ascii="仿宋_GB2312" w:eastAsia="仿宋_GB2312" w:hAnsi="仿宋" w:cs="宋体" w:hint="eastAsia"/>
          <w:bCs/>
          <w:kern w:val="0"/>
          <w:sz w:val="30"/>
          <w:szCs w:val="30"/>
        </w:rPr>
        <w:t>（</w:t>
      </w:r>
      <w:r>
        <w:rPr>
          <w:rFonts w:ascii="仿宋_GB2312" w:eastAsia="仿宋_GB2312" w:hAnsi="仿宋" w:cs="宋体"/>
          <w:bCs/>
          <w:kern w:val="0"/>
          <w:sz w:val="30"/>
          <w:szCs w:val="30"/>
        </w:rPr>
        <w:t>3</w:t>
      </w:r>
      <w:r>
        <w:rPr>
          <w:rFonts w:ascii="仿宋_GB2312" w:eastAsia="仿宋_GB2312" w:hAnsi="仿宋" w:cs="宋体" w:hint="eastAsia"/>
          <w:bCs/>
          <w:kern w:val="0"/>
          <w:sz w:val="30"/>
          <w:szCs w:val="30"/>
        </w:rPr>
        <w:t>）</w:t>
      </w:r>
      <w:r w:rsidR="0003519C" w:rsidRPr="001C68E0">
        <w:rPr>
          <w:rFonts w:ascii="仿宋_GB2312" w:eastAsia="仿宋_GB2312" w:hAnsi="仿宋" w:cs="宋体" w:hint="eastAsia"/>
          <w:bCs/>
          <w:kern w:val="0"/>
          <w:sz w:val="30"/>
          <w:szCs w:val="30"/>
        </w:rPr>
        <w:t>完成</w:t>
      </w:r>
      <w:r w:rsidR="0003519C">
        <w:rPr>
          <w:rFonts w:ascii="仿宋_GB2312" w:eastAsia="仿宋_GB2312" w:hAnsi="仿宋" w:cs="宋体" w:hint="eastAsia"/>
          <w:bCs/>
          <w:kern w:val="0"/>
          <w:sz w:val="30"/>
          <w:szCs w:val="30"/>
        </w:rPr>
        <w:t>主体</w:t>
      </w:r>
      <w:r w:rsidR="0003519C" w:rsidRPr="001C68E0">
        <w:rPr>
          <w:rFonts w:ascii="仿宋_GB2312" w:eastAsia="仿宋_GB2312" w:hAnsi="仿宋" w:cs="宋体" w:hint="eastAsia"/>
          <w:bCs/>
          <w:kern w:val="0"/>
          <w:sz w:val="30"/>
          <w:szCs w:val="30"/>
        </w:rPr>
        <w:t>零件的三维建模</w:t>
      </w:r>
      <w:r w:rsidR="0003519C">
        <w:rPr>
          <w:rFonts w:ascii="仿宋_GB2312" w:eastAsia="仿宋_GB2312" w:hAnsi="仿宋" w:cs="宋体" w:hint="eastAsia"/>
          <w:bCs/>
          <w:kern w:val="0"/>
          <w:sz w:val="30"/>
          <w:szCs w:val="30"/>
        </w:rPr>
        <w:t>和</w:t>
      </w:r>
      <w:r w:rsidR="0003519C" w:rsidRPr="001C68E0">
        <w:rPr>
          <w:rFonts w:ascii="仿宋_GB2312" w:eastAsia="仿宋_GB2312" w:hAnsi="仿宋" w:cs="宋体" w:hint="eastAsia"/>
          <w:bCs/>
          <w:kern w:val="0"/>
          <w:sz w:val="30"/>
          <w:szCs w:val="30"/>
        </w:rPr>
        <w:t>三维装配</w:t>
      </w:r>
      <w:r w:rsidR="0003519C">
        <w:rPr>
          <w:rFonts w:ascii="仿宋_GB2312" w:eastAsia="仿宋_GB2312" w:hAnsi="仿宋" w:cs="宋体" w:hint="eastAsia"/>
          <w:bCs/>
          <w:kern w:val="0"/>
          <w:sz w:val="30"/>
          <w:szCs w:val="30"/>
        </w:rPr>
        <w:t>，要求</w:t>
      </w:r>
      <w:r w:rsidRPr="001C68E0">
        <w:rPr>
          <w:rFonts w:ascii="仿宋_GB2312" w:eastAsia="仿宋_GB2312" w:hAnsi="仿宋" w:cs="宋体" w:hint="eastAsia"/>
          <w:bCs/>
          <w:kern w:val="0"/>
          <w:sz w:val="30"/>
          <w:szCs w:val="30"/>
        </w:rPr>
        <w:t>零件的连接关系</w:t>
      </w:r>
      <w:r w:rsidR="0003519C">
        <w:rPr>
          <w:rFonts w:ascii="仿宋_GB2312" w:eastAsia="仿宋_GB2312" w:hAnsi="仿宋" w:cs="宋体" w:hint="eastAsia"/>
          <w:bCs/>
          <w:kern w:val="0"/>
          <w:sz w:val="30"/>
          <w:szCs w:val="30"/>
        </w:rPr>
        <w:t>正确、</w:t>
      </w:r>
      <w:r w:rsidRPr="001C68E0">
        <w:rPr>
          <w:rFonts w:ascii="仿宋_GB2312" w:eastAsia="仿宋_GB2312" w:hAnsi="仿宋" w:cs="宋体" w:hint="eastAsia"/>
          <w:bCs/>
          <w:kern w:val="0"/>
          <w:sz w:val="30"/>
          <w:szCs w:val="30"/>
        </w:rPr>
        <w:t>运动约束类型</w:t>
      </w:r>
      <w:r w:rsidR="0003519C">
        <w:rPr>
          <w:rFonts w:ascii="仿宋_GB2312" w:eastAsia="仿宋_GB2312" w:hAnsi="仿宋" w:cs="宋体" w:hint="eastAsia"/>
          <w:bCs/>
          <w:kern w:val="0"/>
          <w:sz w:val="30"/>
          <w:szCs w:val="30"/>
        </w:rPr>
        <w:t>正确</w:t>
      </w:r>
      <w:r w:rsidR="00DC6865">
        <w:rPr>
          <w:rFonts w:ascii="仿宋_GB2312" w:eastAsia="仿宋_GB2312" w:hAnsi="仿宋" w:cs="宋体" w:hint="eastAsia"/>
          <w:bCs/>
          <w:kern w:val="0"/>
          <w:sz w:val="30"/>
          <w:szCs w:val="30"/>
        </w:rPr>
        <w:t>，并对零件的三维模型进行渲染。</w:t>
      </w:r>
    </w:p>
    <w:p w:rsidR="00E84C72" w:rsidRPr="001C68E0" w:rsidDel="00244176" w:rsidRDefault="00F90AF1" w:rsidP="00682A51">
      <w:pPr>
        <w:spacing w:line="560" w:lineRule="exact"/>
        <w:ind w:firstLineChars="200" w:firstLine="600"/>
        <w:rPr>
          <w:rFonts w:ascii="仿宋_GB2312" w:eastAsia="仿宋_GB2312" w:hAnsi="仿宋" w:cs="宋体"/>
          <w:bCs/>
          <w:kern w:val="0"/>
          <w:sz w:val="30"/>
          <w:szCs w:val="30"/>
        </w:rPr>
      </w:pPr>
      <w:r>
        <w:rPr>
          <w:rFonts w:ascii="仿宋_GB2312" w:eastAsia="仿宋_GB2312" w:hAnsi="仿宋" w:cs="宋体" w:hint="eastAsia"/>
          <w:bCs/>
          <w:kern w:val="0"/>
          <w:sz w:val="30"/>
          <w:szCs w:val="30"/>
        </w:rPr>
        <w:t>（</w:t>
      </w:r>
      <w:r>
        <w:rPr>
          <w:rFonts w:ascii="仿宋_GB2312" w:eastAsia="仿宋_GB2312" w:hAnsi="仿宋" w:cs="宋体"/>
          <w:bCs/>
          <w:kern w:val="0"/>
          <w:sz w:val="30"/>
          <w:szCs w:val="30"/>
        </w:rPr>
        <w:t>4</w:t>
      </w:r>
      <w:r>
        <w:rPr>
          <w:rFonts w:ascii="仿宋_GB2312" w:eastAsia="仿宋_GB2312" w:hAnsi="仿宋" w:cs="宋体" w:hint="eastAsia"/>
          <w:bCs/>
          <w:kern w:val="0"/>
          <w:sz w:val="30"/>
          <w:szCs w:val="30"/>
        </w:rPr>
        <w:t>）对装配体进行爆炸图设计，清晰表达零件间的装配关系，完成视频的制作</w:t>
      </w:r>
      <w:r w:rsidR="0071083D">
        <w:rPr>
          <w:rFonts w:ascii="仿宋_GB2312" w:eastAsia="仿宋_GB2312" w:hAnsi="仿宋" w:cs="宋体" w:hint="eastAsia"/>
          <w:bCs/>
          <w:kern w:val="0"/>
          <w:sz w:val="30"/>
          <w:szCs w:val="30"/>
        </w:rPr>
        <w:t>；完成装配体运动仿真的动画制作。</w:t>
      </w:r>
    </w:p>
    <w:p w:rsidR="009228CE" w:rsidRDefault="00DB0BF4" w:rsidP="005062EC">
      <w:pPr>
        <w:pStyle w:val="a5"/>
        <w:spacing w:line="560" w:lineRule="exact"/>
        <w:ind w:firstLine="585"/>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五</w:t>
      </w:r>
      <w:r w:rsidR="009228CE">
        <w:rPr>
          <w:rFonts w:ascii="Arial Narrow" w:eastAsia="仿宋_GB2312" w:hAnsi="Arial Narrow" w:cs="Arial" w:hint="eastAsia"/>
          <w:b/>
          <w:bCs/>
          <w:color w:val="000000"/>
          <w:sz w:val="30"/>
          <w:szCs w:val="30"/>
        </w:rPr>
        <w:t>、</w:t>
      </w:r>
      <w:r w:rsidR="008766EE">
        <w:rPr>
          <w:rFonts w:ascii="Arial Narrow" w:eastAsia="仿宋_GB2312" w:hAnsi="Arial Narrow" w:cs="Arial" w:hint="eastAsia"/>
          <w:b/>
          <w:bCs/>
          <w:color w:val="000000"/>
          <w:sz w:val="30"/>
          <w:szCs w:val="30"/>
        </w:rPr>
        <w:t>竞赛规则</w:t>
      </w:r>
    </w:p>
    <w:p w:rsidR="00CA5B21" w:rsidRPr="007E7B3C" w:rsidRDefault="00CA5B21" w:rsidP="005062EC">
      <w:pPr>
        <w:snapToGrid w:val="0"/>
        <w:spacing w:line="560" w:lineRule="exact"/>
        <w:ind w:firstLineChars="200" w:firstLine="600"/>
        <w:rPr>
          <w:rFonts w:ascii="楷体" w:eastAsia="楷体" w:hAnsi="楷体" w:cs="仿宋_GB2312"/>
          <w:kern w:val="0"/>
          <w:sz w:val="30"/>
          <w:szCs w:val="30"/>
        </w:rPr>
      </w:pPr>
      <w:r w:rsidRPr="007E7B3C">
        <w:rPr>
          <w:rFonts w:ascii="楷体" w:eastAsia="楷体" w:hAnsi="楷体" w:cs="仿宋_GB2312" w:hint="eastAsia"/>
          <w:kern w:val="0"/>
          <w:sz w:val="30"/>
          <w:szCs w:val="30"/>
        </w:rPr>
        <w:t>（</w:t>
      </w:r>
      <w:r w:rsidR="003B70C8" w:rsidRPr="007E7B3C">
        <w:rPr>
          <w:rFonts w:ascii="楷体" w:eastAsia="楷体" w:hAnsi="楷体" w:cs="仿宋_GB2312" w:hint="eastAsia"/>
          <w:kern w:val="0"/>
          <w:sz w:val="30"/>
          <w:szCs w:val="30"/>
        </w:rPr>
        <w:t>一</w:t>
      </w:r>
      <w:r w:rsidRPr="007E7B3C">
        <w:rPr>
          <w:rFonts w:ascii="楷体" w:eastAsia="楷体" w:hAnsi="楷体" w:cs="仿宋_GB2312" w:hint="eastAsia"/>
          <w:kern w:val="0"/>
          <w:sz w:val="30"/>
          <w:szCs w:val="30"/>
        </w:rPr>
        <w:t>）报名要求</w:t>
      </w:r>
    </w:p>
    <w:p w:rsidR="00CA5B21" w:rsidRPr="00A34DB4" w:rsidRDefault="00D52AC3" w:rsidP="005062EC">
      <w:pPr>
        <w:snapToGrid w:val="0"/>
        <w:spacing w:line="560" w:lineRule="exact"/>
        <w:ind w:firstLineChars="200" w:firstLine="602"/>
        <w:rPr>
          <w:rFonts w:ascii="仿宋_GB2312" w:eastAsia="仿宋_GB2312" w:hAnsi="仿宋_GB2312" w:cs="仿宋_GB2312"/>
          <w:kern w:val="0"/>
          <w:sz w:val="30"/>
          <w:szCs w:val="30"/>
        </w:rPr>
      </w:pPr>
      <w:r w:rsidRPr="00AC3A46">
        <w:rPr>
          <w:rFonts w:ascii="仿宋_GB2312" w:eastAsia="仿宋_GB2312" w:hAnsi="仿宋" w:cs="宋体" w:hint="eastAsia"/>
          <w:b/>
          <w:kern w:val="0"/>
          <w:sz w:val="30"/>
          <w:szCs w:val="30"/>
        </w:rPr>
        <w:t>1</w:t>
      </w:r>
      <w:r w:rsidRPr="00AC3A46">
        <w:rPr>
          <w:rFonts w:ascii="仿宋_GB2312" w:eastAsia="仿宋_GB2312" w:hAnsi="仿宋" w:cs="宋体"/>
          <w:b/>
          <w:kern w:val="0"/>
          <w:sz w:val="30"/>
          <w:szCs w:val="30"/>
        </w:rPr>
        <w:t>.</w:t>
      </w:r>
      <w:r w:rsidRPr="00AC3A46">
        <w:rPr>
          <w:rFonts w:ascii="仿宋_GB2312" w:eastAsia="仿宋_GB2312" w:hAnsi="仿宋" w:cs="宋体" w:hint="eastAsia"/>
          <w:b/>
          <w:kern w:val="0"/>
          <w:sz w:val="30"/>
          <w:szCs w:val="30"/>
        </w:rPr>
        <w:t>中职组：</w:t>
      </w:r>
      <w:r w:rsidR="00CA5B21" w:rsidRPr="00A34DB4">
        <w:rPr>
          <w:rFonts w:ascii="仿宋_GB2312" w:eastAsia="仿宋_GB2312" w:hAnsi="仿宋" w:cs="宋体" w:hint="eastAsia"/>
          <w:bCs/>
          <w:kern w:val="0"/>
          <w:sz w:val="30"/>
          <w:szCs w:val="30"/>
        </w:rPr>
        <w:t>同一学校</w:t>
      </w:r>
      <w:r w:rsidR="00CA5B21" w:rsidRPr="00A34DB4">
        <w:rPr>
          <w:rFonts w:ascii="仿宋_GB2312" w:eastAsia="仿宋_GB2312" w:hAnsi="仿宋" w:cs="宋体"/>
          <w:bCs/>
          <w:kern w:val="0"/>
          <w:sz w:val="30"/>
          <w:szCs w:val="30"/>
        </w:rPr>
        <w:t>参赛队</w:t>
      </w:r>
      <w:r w:rsidR="00CA5B21" w:rsidRPr="00A34DB4">
        <w:rPr>
          <w:rFonts w:ascii="仿宋_GB2312" w:eastAsia="仿宋_GB2312" w:hAnsi="仿宋" w:cs="宋体" w:hint="eastAsia"/>
          <w:bCs/>
          <w:kern w:val="0"/>
          <w:sz w:val="30"/>
          <w:szCs w:val="30"/>
        </w:rPr>
        <w:t>限报1支</w:t>
      </w:r>
      <w:r w:rsidR="00CA5B21" w:rsidRPr="00A34DB4">
        <w:rPr>
          <w:rFonts w:ascii="仿宋_GB2312" w:eastAsia="仿宋_GB2312" w:hAnsi="仿宋" w:cs="宋体"/>
          <w:bCs/>
          <w:kern w:val="0"/>
          <w:sz w:val="30"/>
          <w:szCs w:val="30"/>
        </w:rPr>
        <w:t>，</w:t>
      </w:r>
      <w:r w:rsidR="00CA5B21" w:rsidRPr="00A34DB4">
        <w:rPr>
          <w:rFonts w:ascii="仿宋_GB2312" w:eastAsia="仿宋_GB2312" w:hAnsi="仿宋_GB2312" w:cs="仿宋_GB2312" w:hint="eastAsia"/>
          <w:kern w:val="0"/>
          <w:sz w:val="30"/>
          <w:szCs w:val="30"/>
        </w:rPr>
        <w:t>不得跨校组队</w:t>
      </w:r>
      <w:r w:rsidR="0067274A" w:rsidRPr="00A34DB4">
        <w:rPr>
          <w:rFonts w:ascii="仿宋_GB2312" w:eastAsia="仿宋_GB2312" w:hAnsi="仿宋_GB2312" w:cs="仿宋_GB2312" w:hint="eastAsia"/>
          <w:kern w:val="0"/>
          <w:sz w:val="30"/>
          <w:szCs w:val="30"/>
        </w:rPr>
        <w:t>。</w:t>
      </w:r>
    </w:p>
    <w:p w:rsidR="00D52AC3" w:rsidRPr="00A34DB4" w:rsidRDefault="00D52AC3" w:rsidP="005062EC">
      <w:pPr>
        <w:snapToGrid w:val="0"/>
        <w:spacing w:line="560" w:lineRule="exact"/>
        <w:ind w:firstLineChars="200" w:firstLine="602"/>
        <w:rPr>
          <w:rFonts w:ascii="仿宋_GB2312" w:eastAsia="仿宋_GB2312" w:hAnsi="仿宋" w:cs="宋体"/>
          <w:bCs/>
          <w:kern w:val="0"/>
          <w:sz w:val="30"/>
          <w:szCs w:val="30"/>
        </w:rPr>
      </w:pPr>
      <w:r w:rsidRPr="00AC3A46">
        <w:rPr>
          <w:rFonts w:ascii="仿宋_GB2312" w:eastAsia="仿宋_GB2312" w:hAnsi="仿宋_GB2312" w:cs="仿宋_GB2312"/>
          <w:b/>
          <w:bCs/>
          <w:kern w:val="0"/>
          <w:sz w:val="30"/>
          <w:szCs w:val="30"/>
        </w:rPr>
        <w:t>2.</w:t>
      </w:r>
      <w:r w:rsidRPr="00AC3A46">
        <w:rPr>
          <w:rFonts w:ascii="仿宋_GB2312" w:eastAsia="仿宋_GB2312" w:hAnsi="仿宋_GB2312" w:cs="仿宋_GB2312" w:hint="eastAsia"/>
          <w:b/>
          <w:bCs/>
          <w:kern w:val="0"/>
          <w:sz w:val="30"/>
          <w:szCs w:val="30"/>
        </w:rPr>
        <w:t>高职</w:t>
      </w:r>
      <w:r w:rsidR="00A34DB4" w:rsidRPr="00AC3A46">
        <w:rPr>
          <w:rFonts w:ascii="仿宋_GB2312" w:eastAsia="仿宋_GB2312" w:hAnsi="仿宋_GB2312" w:cs="仿宋_GB2312" w:hint="eastAsia"/>
          <w:b/>
          <w:bCs/>
          <w:kern w:val="0"/>
          <w:sz w:val="30"/>
          <w:szCs w:val="30"/>
        </w:rPr>
        <w:t>&amp;</w:t>
      </w:r>
      <w:r w:rsidRPr="00AC3A46">
        <w:rPr>
          <w:rFonts w:ascii="仿宋_GB2312" w:eastAsia="仿宋_GB2312" w:hAnsi="仿宋_GB2312" w:cs="仿宋_GB2312" w:hint="eastAsia"/>
          <w:b/>
          <w:bCs/>
          <w:kern w:val="0"/>
          <w:sz w:val="30"/>
          <w:szCs w:val="30"/>
        </w:rPr>
        <w:t>应用本科组：</w:t>
      </w:r>
      <w:r w:rsidRPr="00A34DB4">
        <w:rPr>
          <w:rFonts w:ascii="仿宋_GB2312" w:eastAsia="仿宋_GB2312" w:hAnsi="仿宋" w:cs="宋体" w:hint="eastAsia"/>
          <w:bCs/>
          <w:kern w:val="0"/>
          <w:sz w:val="30"/>
          <w:szCs w:val="30"/>
        </w:rPr>
        <w:t>同一学校</w:t>
      </w:r>
      <w:r w:rsidRPr="00A34DB4">
        <w:rPr>
          <w:rFonts w:ascii="仿宋_GB2312" w:eastAsia="仿宋_GB2312" w:hAnsi="仿宋" w:cs="宋体"/>
          <w:bCs/>
          <w:kern w:val="0"/>
          <w:sz w:val="30"/>
          <w:szCs w:val="30"/>
        </w:rPr>
        <w:t>参赛</w:t>
      </w:r>
      <w:r w:rsidRPr="00A34DB4">
        <w:rPr>
          <w:rFonts w:ascii="仿宋_GB2312" w:eastAsia="仿宋_GB2312" w:hAnsi="仿宋" w:cs="宋体" w:hint="eastAsia"/>
          <w:bCs/>
          <w:kern w:val="0"/>
          <w:sz w:val="30"/>
          <w:szCs w:val="30"/>
        </w:rPr>
        <w:t>选手限报</w:t>
      </w:r>
      <w:r w:rsidRPr="00A34DB4">
        <w:rPr>
          <w:rFonts w:ascii="仿宋_GB2312" w:eastAsia="仿宋_GB2312" w:hAnsi="仿宋" w:cs="宋体"/>
          <w:bCs/>
          <w:kern w:val="0"/>
          <w:sz w:val="30"/>
          <w:szCs w:val="30"/>
        </w:rPr>
        <w:t>2</w:t>
      </w:r>
      <w:r w:rsidRPr="00A34DB4">
        <w:rPr>
          <w:rFonts w:ascii="仿宋_GB2312" w:eastAsia="仿宋_GB2312" w:hAnsi="仿宋" w:cs="宋体" w:hint="eastAsia"/>
          <w:bCs/>
          <w:kern w:val="0"/>
          <w:sz w:val="30"/>
          <w:szCs w:val="30"/>
        </w:rPr>
        <w:t>名</w:t>
      </w:r>
      <w:r w:rsidR="00C6034C">
        <w:rPr>
          <w:rFonts w:ascii="仿宋_GB2312" w:eastAsia="仿宋_GB2312" w:hAnsi="仿宋" w:cs="宋体" w:hint="eastAsia"/>
          <w:bCs/>
          <w:kern w:val="0"/>
          <w:sz w:val="30"/>
          <w:szCs w:val="30"/>
        </w:rPr>
        <w:t>。</w:t>
      </w:r>
    </w:p>
    <w:p w:rsidR="00CA5B21" w:rsidRPr="007E7B3C" w:rsidRDefault="00CA5B21" w:rsidP="005062EC">
      <w:pPr>
        <w:snapToGrid w:val="0"/>
        <w:spacing w:line="560" w:lineRule="exact"/>
        <w:ind w:firstLineChars="200" w:firstLine="600"/>
        <w:rPr>
          <w:rFonts w:ascii="楷体" w:eastAsia="楷体" w:hAnsi="楷体" w:cs="仿宋_GB2312"/>
          <w:kern w:val="0"/>
          <w:sz w:val="30"/>
          <w:szCs w:val="30"/>
        </w:rPr>
      </w:pPr>
      <w:r w:rsidRPr="007E7B3C">
        <w:rPr>
          <w:rFonts w:ascii="楷体" w:eastAsia="楷体" w:hAnsi="楷体" w:cs="仿宋_GB2312" w:hint="eastAsia"/>
          <w:kern w:val="0"/>
          <w:sz w:val="30"/>
          <w:szCs w:val="30"/>
        </w:rPr>
        <w:t>（</w:t>
      </w:r>
      <w:r w:rsidR="003B70C8" w:rsidRPr="007E7B3C">
        <w:rPr>
          <w:rFonts w:ascii="楷体" w:eastAsia="楷体" w:hAnsi="楷体" w:cs="仿宋_GB2312" w:hint="eastAsia"/>
          <w:kern w:val="0"/>
          <w:sz w:val="30"/>
          <w:szCs w:val="30"/>
        </w:rPr>
        <w:t>二</w:t>
      </w:r>
      <w:r w:rsidRPr="007E7B3C">
        <w:rPr>
          <w:rFonts w:ascii="楷体" w:eastAsia="楷体" w:hAnsi="楷体" w:cs="仿宋_GB2312" w:hint="eastAsia"/>
          <w:kern w:val="0"/>
          <w:sz w:val="30"/>
          <w:szCs w:val="30"/>
        </w:rPr>
        <w:t>）赛前准备</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1</w:t>
      </w:r>
      <w:r w:rsidR="00D52AC3" w:rsidRPr="00A34DB4">
        <w:rPr>
          <w:rFonts w:ascii="仿宋_GB2312" w:eastAsia="仿宋_GB2312" w:hAnsi="仿宋_GB2312" w:cs="仿宋_GB2312" w:hint="eastAsia"/>
          <w:kern w:val="0"/>
          <w:sz w:val="30"/>
          <w:szCs w:val="30"/>
        </w:rPr>
        <w:t>.</w:t>
      </w:r>
      <w:r w:rsidRPr="00A34DB4">
        <w:rPr>
          <w:rFonts w:ascii="仿宋_GB2312" w:eastAsia="仿宋_GB2312" w:hAnsi="仿宋_GB2312" w:cs="仿宋_GB2312" w:hint="eastAsia"/>
          <w:kern w:val="0"/>
          <w:sz w:val="30"/>
          <w:szCs w:val="30"/>
        </w:rPr>
        <w:t>熟悉场地</w:t>
      </w:r>
    </w:p>
    <w:p w:rsidR="00CA5B21" w:rsidRPr="00A34DB4" w:rsidRDefault="00D52AC3"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（1）</w:t>
      </w:r>
      <w:r w:rsidR="00CA5B21" w:rsidRPr="00A34DB4">
        <w:rPr>
          <w:rFonts w:ascii="仿宋_GB2312" w:eastAsia="仿宋_GB2312" w:hAnsi="仿宋_GB2312" w:cs="仿宋_GB2312" w:hint="eastAsia"/>
          <w:kern w:val="0"/>
          <w:sz w:val="30"/>
          <w:szCs w:val="30"/>
        </w:rPr>
        <w:t>赛项执委会按照竞赛日程安排各参赛队统一有序的熟悉竞赛场地。</w:t>
      </w:r>
    </w:p>
    <w:p w:rsidR="00CA5B21" w:rsidRPr="00A34DB4" w:rsidRDefault="00D52AC3"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w:t>
      </w:r>
      <w:r w:rsidRPr="00A34DB4">
        <w:rPr>
          <w:rFonts w:ascii="仿宋_GB2312" w:eastAsia="仿宋_GB2312" w:hAnsi="仿宋_GB2312" w:cs="仿宋_GB2312"/>
          <w:kern w:val="0"/>
          <w:sz w:val="30"/>
          <w:szCs w:val="30"/>
        </w:rPr>
        <w:t>2</w:t>
      </w:r>
      <w:r w:rsidRPr="00A34DB4">
        <w:rPr>
          <w:rFonts w:ascii="仿宋_GB2312" w:eastAsia="仿宋_GB2312" w:hAnsi="仿宋_GB2312" w:cs="仿宋_GB2312" w:hint="eastAsia"/>
          <w:kern w:val="0"/>
          <w:sz w:val="30"/>
          <w:szCs w:val="30"/>
        </w:rPr>
        <w:t>）</w:t>
      </w:r>
      <w:r w:rsidR="00CA5B21" w:rsidRPr="00A34DB4">
        <w:rPr>
          <w:rFonts w:ascii="仿宋_GB2312" w:eastAsia="仿宋_GB2312" w:hAnsi="仿宋_GB2312" w:cs="仿宋_GB2312" w:hint="eastAsia"/>
          <w:kern w:val="0"/>
          <w:sz w:val="30"/>
          <w:szCs w:val="30"/>
        </w:rPr>
        <w:t>熟悉场地时不得发表没有根据以及有损大赛整体形象的言论。</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（3）熟悉场地时必须严格遵守大赛各种制度，做到严谨、有序，严禁拥挤、喧哗，以免发生意外事故。</w:t>
      </w:r>
    </w:p>
    <w:p w:rsidR="00CA5B21" w:rsidRPr="00A34DB4" w:rsidRDefault="00CA5B21" w:rsidP="005062EC">
      <w:pPr>
        <w:adjustRightInd w:val="0"/>
        <w:snapToGrid w:val="0"/>
        <w:spacing w:line="560" w:lineRule="exact"/>
        <w:ind w:firstLineChars="200" w:firstLine="600"/>
        <w:rPr>
          <w:rFonts w:ascii="仿宋_GB2312" w:eastAsia="仿宋_GB2312"/>
          <w:sz w:val="30"/>
          <w:szCs w:val="30"/>
        </w:rPr>
      </w:pPr>
      <w:r w:rsidRPr="00A34DB4">
        <w:rPr>
          <w:rFonts w:ascii="仿宋_GB2312" w:eastAsia="仿宋_GB2312"/>
          <w:sz w:val="30"/>
          <w:szCs w:val="30"/>
        </w:rPr>
        <w:t>2</w:t>
      </w:r>
      <w:r w:rsidR="00D52AC3" w:rsidRPr="00A34DB4">
        <w:rPr>
          <w:rFonts w:ascii="仿宋_GB2312" w:eastAsia="仿宋_GB2312" w:hAnsi="仿宋_GB2312" w:cs="仿宋_GB2312" w:hint="eastAsia"/>
          <w:kern w:val="0"/>
          <w:sz w:val="30"/>
          <w:szCs w:val="30"/>
        </w:rPr>
        <w:t>.</w:t>
      </w:r>
      <w:r w:rsidRPr="00A34DB4">
        <w:rPr>
          <w:rFonts w:ascii="仿宋_GB2312" w:eastAsia="仿宋_GB2312" w:hint="eastAsia"/>
          <w:sz w:val="30"/>
          <w:szCs w:val="30"/>
        </w:rPr>
        <w:t>领队会议</w:t>
      </w:r>
    </w:p>
    <w:p w:rsidR="00CA5B21" w:rsidRPr="00A34DB4" w:rsidRDefault="00CA5B21" w:rsidP="005062EC">
      <w:pPr>
        <w:adjustRightInd w:val="0"/>
        <w:snapToGrid w:val="0"/>
        <w:spacing w:line="560" w:lineRule="exact"/>
        <w:ind w:firstLineChars="200" w:firstLine="600"/>
        <w:rPr>
          <w:rFonts w:ascii="仿宋_GB2312" w:eastAsia="仿宋_GB2312"/>
          <w:sz w:val="30"/>
          <w:szCs w:val="30"/>
        </w:rPr>
      </w:pPr>
      <w:r w:rsidRPr="00A34DB4">
        <w:rPr>
          <w:rFonts w:ascii="仿宋_GB2312" w:eastAsia="仿宋_GB2312" w:hint="eastAsia"/>
          <w:sz w:val="30"/>
          <w:szCs w:val="30"/>
        </w:rPr>
        <w:lastRenderedPageBreak/>
        <w:t>比赛日前一天召开领队会议，由各参赛队伍的领队和指导教师参加，并抽取批次签。</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kern w:val="0"/>
          <w:sz w:val="30"/>
          <w:szCs w:val="30"/>
        </w:rPr>
        <w:t>3</w:t>
      </w:r>
      <w:r w:rsidR="00D52AC3" w:rsidRPr="00A34DB4">
        <w:rPr>
          <w:rFonts w:ascii="仿宋_GB2312" w:eastAsia="仿宋_GB2312" w:hAnsi="仿宋_GB2312" w:cs="仿宋_GB2312" w:hint="eastAsia"/>
          <w:kern w:val="0"/>
          <w:sz w:val="30"/>
          <w:szCs w:val="30"/>
        </w:rPr>
        <w:t>.</w:t>
      </w:r>
      <w:r w:rsidRPr="00A34DB4">
        <w:rPr>
          <w:rFonts w:ascii="仿宋_GB2312" w:eastAsia="仿宋_GB2312" w:hAnsi="仿宋_GB2312" w:cs="仿宋_GB2312" w:hint="eastAsia"/>
          <w:kern w:val="0"/>
          <w:sz w:val="30"/>
          <w:szCs w:val="30"/>
        </w:rPr>
        <w:t>文明参赛要求</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1）竞赛现场提供计算机、竞赛软件，选手可自带工具书（如机械设计手册、国家标准）入考场，不得携带其他任何纸质资料和存储工具，如出现较严重的违规、违纪、舞弊等现象，经裁判组裁定取消比赛成绩。</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（2）参赛选手必须将全部数据文件存储至计算机指定盘符下，不按要求存储数据，导致数据丢失者，责任自负。</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（3）参赛选手按照参赛场次进入比赛场地，在规定时间内完成竞赛任务。</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（4）比赛过程中，选手若需休息、饮水或去洗手间，一律计算在比赛时间内。</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5）比赛过程中，参赛选手须严格遵守相关安全操作规程，禁止不安全操作和野蛮操作,确保人身及设备安全，并接受裁判员的监督和警示。若因选手个人因素造成人身安全事故和设备故障，不予延时，情节特别严重者，由赛项裁判组视具体情况做出处理决定（最高至终止比赛），并由裁判长上报赛项执委会；若因非选手个人因素造成设备故障，由赛项裁判组视具体情况做出延时处理</w:t>
      </w:r>
      <w:r w:rsidR="00C6034C">
        <w:rPr>
          <w:rFonts w:ascii="仿宋_GB2312" w:eastAsia="仿宋_GB2312" w:hAnsi="仿宋_GB2312" w:cs="仿宋_GB2312" w:hint="eastAsia"/>
          <w:kern w:val="0"/>
          <w:sz w:val="30"/>
          <w:szCs w:val="30"/>
        </w:rPr>
        <w:t>（最长</w:t>
      </w:r>
      <w:r w:rsidR="00C6034C" w:rsidRPr="00A34DB4">
        <w:rPr>
          <w:rFonts w:ascii="仿宋_GB2312" w:eastAsia="仿宋_GB2312" w:hAnsi="仿宋_GB2312" w:cs="仿宋_GB2312" w:hint="eastAsia"/>
          <w:kern w:val="0"/>
          <w:sz w:val="30"/>
          <w:szCs w:val="30"/>
        </w:rPr>
        <w:t>延时15分钟</w:t>
      </w:r>
      <w:r w:rsidR="00C6034C">
        <w:rPr>
          <w:rFonts w:ascii="仿宋_GB2312" w:eastAsia="仿宋_GB2312" w:hAnsi="仿宋_GB2312" w:cs="仿宋_GB2312" w:hint="eastAsia"/>
          <w:kern w:val="0"/>
          <w:sz w:val="30"/>
          <w:szCs w:val="30"/>
        </w:rPr>
        <w:t>）</w:t>
      </w:r>
      <w:r w:rsidRPr="00A34DB4">
        <w:rPr>
          <w:rFonts w:ascii="仿宋_GB2312" w:eastAsia="仿宋_GB2312" w:hAnsi="仿宋_GB2312" w:cs="仿宋_GB2312" w:hint="eastAsia"/>
          <w:kern w:val="0"/>
          <w:sz w:val="30"/>
          <w:szCs w:val="30"/>
        </w:rPr>
        <w:t>。</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（6）如果选手提前结束比赛，应报裁判员批准，比赛终止时间由裁判员记录在案，选手提前结束比赛后不得再进行任何比赛相关工作。</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（7）裁判长在比赛结束前15分钟对选手做出提示</w:t>
      </w:r>
      <w:r w:rsidR="007D7B78">
        <w:rPr>
          <w:rFonts w:ascii="仿宋_GB2312" w:eastAsia="仿宋_GB2312" w:hAnsi="仿宋_GB2312" w:cs="仿宋_GB2312" w:hint="eastAsia"/>
          <w:kern w:val="0"/>
          <w:sz w:val="30"/>
          <w:szCs w:val="30"/>
        </w:rPr>
        <w:t>，</w:t>
      </w:r>
      <w:r w:rsidRPr="00A34DB4">
        <w:rPr>
          <w:rFonts w:ascii="仿宋_GB2312" w:eastAsia="仿宋_GB2312" w:hAnsi="仿宋_GB2312" w:cs="仿宋_GB2312" w:hint="eastAsia"/>
          <w:kern w:val="0"/>
          <w:sz w:val="30"/>
          <w:szCs w:val="30"/>
        </w:rPr>
        <w:t>裁判长</w:t>
      </w:r>
      <w:r w:rsidRPr="00A34DB4">
        <w:rPr>
          <w:rFonts w:ascii="仿宋_GB2312" w:eastAsia="仿宋_GB2312" w:hAnsi="仿宋_GB2312" w:cs="仿宋_GB2312" w:hint="eastAsia"/>
          <w:kern w:val="0"/>
          <w:sz w:val="30"/>
          <w:szCs w:val="30"/>
        </w:rPr>
        <w:lastRenderedPageBreak/>
        <w:t>宣布比赛结束后，选手应立即停止各项工作并等待收卷裁判员收卷（答卷、存盘等工作须在竞赛时间内完成）。</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w:t>
      </w:r>
      <w:r w:rsidRPr="00A34DB4">
        <w:rPr>
          <w:rFonts w:ascii="仿宋_GB2312" w:eastAsia="仿宋_GB2312" w:hAnsi="仿宋_GB2312" w:cs="仿宋_GB2312"/>
          <w:kern w:val="0"/>
          <w:sz w:val="30"/>
          <w:szCs w:val="30"/>
        </w:rPr>
        <w:t>8</w:t>
      </w:r>
      <w:r w:rsidRPr="00A34DB4">
        <w:rPr>
          <w:rFonts w:ascii="仿宋_GB2312" w:eastAsia="仿宋_GB2312" w:hAnsi="仿宋_GB2312" w:cs="仿宋_GB2312" w:hint="eastAsia"/>
          <w:kern w:val="0"/>
          <w:sz w:val="30"/>
          <w:szCs w:val="30"/>
        </w:rPr>
        <w:t>）为保证大赛的公平、公正，加密裁判在作品的指定位置上做好标记，以便做好检验、评分和保密工作。</w:t>
      </w:r>
    </w:p>
    <w:p w:rsidR="00CA5B21" w:rsidRPr="007E7B3C" w:rsidRDefault="00CA5B21" w:rsidP="005062EC">
      <w:pPr>
        <w:snapToGrid w:val="0"/>
        <w:spacing w:line="560" w:lineRule="exact"/>
        <w:ind w:firstLineChars="200" w:firstLine="600"/>
        <w:rPr>
          <w:rFonts w:ascii="楷体" w:eastAsia="楷体" w:hAnsi="楷体" w:cs="仿宋_GB2312"/>
          <w:kern w:val="0"/>
          <w:sz w:val="30"/>
          <w:szCs w:val="30"/>
        </w:rPr>
      </w:pPr>
      <w:r w:rsidRPr="007E7B3C">
        <w:rPr>
          <w:rFonts w:ascii="楷体" w:eastAsia="楷体" w:hAnsi="楷体" w:cs="仿宋_GB2312" w:hint="eastAsia"/>
          <w:kern w:val="0"/>
          <w:sz w:val="30"/>
          <w:szCs w:val="30"/>
        </w:rPr>
        <w:t>（</w:t>
      </w:r>
      <w:r w:rsidR="00D52AC3" w:rsidRPr="007E7B3C">
        <w:rPr>
          <w:rFonts w:ascii="楷体" w:eastAsia="楷体" w:hAnsi="楷体" w:cs="仿宋_GB2312" w:hint="eastAsia"/>
          <w:kern w:val="0"/>
          <w:sz w:val="30"/>
          <w:szCs w:val="30"/>
        </w:rPr>
        <w:t>三</w:t>
      </w:r>
      <w:r w:rsidRPr="007E7B3C">
        <w:rPr>
          <w:rFonts w:ascii="楷体" w:eastAsia="楷体" w:hAnsi="楷体" w:cs="仿宋_GB2312" w:hint="eastAsia"/>
          <w:kern w:val="0"/>
          <w:sz w:val="30"/>
          <w:szCs w:val="30"/>
        </w:rPr>
        <w:t>）正式比赛</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1</w:t>
      </w:r>
      <w:r w:rsidR="00D52AC3" w:rsidRPr="00A34DB4">
        <w:rPr>
          <w:rFonts w:ascii="仿宋_GB2312" w:eastAsia="仿宋_GB2312" w:hAnsi="仿宋_GB2312" w:cs="仿宋_GB2312" w:hint="eastAsia"/>
          <w:kern w:val="0"/>
          <w:sz w:val="30"/>
          <w:szCs w:val="30"/>
        </w:rPr>
        <w:t>.</w:t>
      </w:r>
      <w:r w:rsidRPr="00A34DB4">
        <w:rPr>
          <w:rFonts w:ascii="仿宋_GB2312" w:eastAsia="仿宋_GB2312" w:hAnsi="仿宋_GB2312" w:cs="仿宋_GB2312" w:hint="eastAsia"/>
          <w:kern w:val="0"/>
          <w:sz w:val="30"/>
          <w:szCs w:val="30"/>
        </w:rPr>
        <w:t>参赛选手</w:t>
      </w:r>
      <w:r w:rsidR="00C6034C">
        <w:rPr>
          <w:rFonts w:ascii="仿宋_GB2312" w:eastAsia="仿宋_GB2312" w:hAnsi="仿宋_GB2312" w:cs="仿宋_GB2312" w:hint="eastAsia"/>
          <w:kern w:val="0"/>
          <w:sz w:val="30"/>
          <w:szCs w:val="30"/>
        </w:rPr>
        <w:t>务必</w:t>
      </w:r>
      <w:r w:rsidRPr="00A34DB4">
        <w:rPr>
          <w:rFonts w:ascii="仿宋_GB2312" w:eastAsia="仿宋_GB2312" w:hAnsi="仿宋_GB2312" w:cs="仿宋_GB2312" w:hint="eastAsia"/>
          <w:kern w:val="0"/>
          <w:sz w:val="30"/>
          <w:szCs w:val="30"/>
        </w:rPr>
        <w:t>在赛前</w:t>
      </w:r>
      <w:r w:rsidRPr="00A34DB4">
        <w:rPr>
          <w:rFonts w:ascii="仿宋_GB2312" w:eastAsia="仿宋_GB2312" w:hAnsi="仿宋_GB2312" w:cs="仿宋_GB2312"/>
          <w:kern w:val="0"/>
          <w:sz w:val="30"/>
          <w:szCs w:val="30"/>
        </w:rPr>
        <w:t>60</w:t>
      </w:r>
      <w:r w:rsidRPr="00A34DB4">
        <w:rPr>
          <w:rFonts w:ascii="仿宋_GB2312" w:eastAsia="仿宋_GB2312" w:hAnsi="仿宋_GB2312" w:cs="仿宋_GB2312" w:hint="eastAsia"/>
          <w:kern w:val="0"/>
          <w:sz w:val="30"/>
          <w:szCs w:val="30"/>
        </w:rPr>
        <w:t>分钟</w:t>
      </w:r>
      <w:r w:rsidR="00C6034C">
        <w:rPr>
          <w:rFonts w:ascii="仿宋_GB2312" w:eastAsia="仿宋_GB2312" w:hAnsi="仿宋_GB2312" w:cs="仿宋_GB2312" w:hint="eastAsia"/>
          <w:kern w:val="0"/>
          <w:sz w:val="30"/>
          <w:szCs w:val="30"/>
        </w:rPr>
        <w:t>准时</w:t>
      </w:r>
      <w:r w:rsidRPr="00A34DB4">
        <w:rPr>
          <w:rFonts w:ascii="仿宋_GB2312" w:eastAsia="仿宋_GB2312" w:hAnsi="仿宋_GB2312" w:cs="仿宋_GB2312" w:hint="eastAsia"/>
          <w:kern w:val="0"/>
          <w:sz w:val="30"/>
          <w:szCs w:val="30"/>
        </w:rPr>
        <w:t>到达赛场集合，凭参赛证、学生证和身份证（三证必须齐全）接受检录，抽取机位号，选手在比赛赛位抽签记录表上签字确认；赛前15分钟统一进场，在对应的机位上对软、硬件竞赛设备进行确认</w:t>
      </w:r>
      <w:r w:rsidR="007D7B78">
        <w:rPr>
          <w:rFonts w:ascii="仿宋_GB2312" w:eastAsia="仿宋_GB2312" w:hAnsi="仿宋_GB2312" w:cs="仿宋_GB2312" w:hint="eastAsia"/>
          <w:kern w:val="0"/>
          <w:sz w:val="30"/>
          <w:szCs w:val="30"/>
        </w:rPr>
        <w:t>，</w:t>
      </w:r>
      <w:r w:rsidRPr="00A34DB4">
        <w:rPr>
          <w:rFonts w:ascii="仿宋_GB2312" w:eastAsia="仿宋_GB2312" w:hAnsi="仿宋_GB2312" w:cs="仿宋_GB2312" w:hint="eastAsia"/>
          <w:kern w:val="0"/>
          <w:sz w:val="30"/>
          <w:szCs w:val="30"/>
        </w:rPr>
        <w:t>比赛开始15分钟后不得入场。</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2</w:t>
      </w:r>
      <w:r w:rsidR="00D52AC3" w:rsidRPr="00A34DB4">
        <w:rPr>
          <w:rFonts w:ascii="仿宋_GB2312" w:eastAsia="仿宋_GB2312" w:hAnsi="仿宋_GB2312" w:cs="仿宋_GB2312" w:hint="eastAsia"/>
          <w:kern w:val="0"/>
          <w:sz w:val="30"/>
          <w:szCs w:val="30"/>
        </w:rPr>
        <w:t>.</w:t>
      </w:r>
      <w:r w:rsidRPr="00A34DB4">
        <w:rPr>
          <w:rFonts w:ascii="仿宋_GB2312" w:eastAsia="仿宋_GB2312" w:hAnsi="仿宋_GB2312" w:cs="仿宋_GB2312" w:hint="eastAsia"/>
          <w:kern w:val="0"/>
          <w:sz w:val="30"/>
          <w:szCs w:val="30"/>
        </w:rPr>
        <w:t>比赛机位号抽签确定后，选手不准随意调换。</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3</w:t>
      </w:r>
      <w:r w:rsidR="00D52AC3" w:rsidRPr="00A34DB4">
        <w:rPr>
          <w:rFonts w:ascii="仿宋_GB2312" w:eastAsia="仿宋_GB2312" w:hAnsi="仿宋_GB2312" w:cs="仿宋_GB2312" w:hint="eastAsia"/>
          <w:kern w:val="0"/>
          <w:sz w:val="30"/>
          <w:szCs w:val="30"/>
        </w:rPr>
        <w:t>.</w:t>
      </w:r>
      <w:r w:rsidRPr="00A34DB4">
        <w:rPr>
          <w:rFonts w:ascii="仿宋_GB2312" w:eastAsia="仿宋_GB2312" w:hAnsi="仿宋_GB2312" w:cs="仿宋_GB2312" w:hint="eastAsia"/>
          <w:kern w:val="0"/>
          <w:sz w:val="30"/>
          <w:szCs w:val="30"/>
        </w:rPr>
        <w:t>机位号不对外公布，抽签结果密封后由保密裁判交保密室统一保管，在评分结束后开封统计成绩。</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kern w:val="0"/>
          <w:sz w:val="30"/>
          <w:szCs w:val="30"/>
        </w:rPr>
        <w:t>4</w:t>
      </w:r>
      <w:r w:rsidR="00AC3A46">
        <w:rPr>
          <w:rFonts w:ascii="仿宋_GB2312" w:eastAsia="仿宋_GB2312" w:hAnsi="仿宋_GB2312" w:cs="仿宋_GB2312" w:hint="eastAsia"/>
          <w:kern w:val="0"/>
          <w:sz w:val="30"/>
          <w:szCs w:val="30"/>
        </w:rPr>
        <w:t>.</w:t>
      </w:r>
      <w:r w:rsidRPr="00A34DB4">
        <w:rPr>
          <w:rFonts w:ascii="仿宋_GB2312" w:eastAsia="仿宋_GB2312" w:hAnsi="仿宋_GB2312" w:cs="仿宋_GB2312" w:hint="eastAsia"/>
          <w:kern w:val="0"/>
          <w:sz w:val="30"/>
          <w:szCs w:val="30"/>
        </w:rPr>
        <w:t>赛场提供已安装正版竞赛软件的计算机，并提供备用计算机。所有计算机的USB接口、光驱等设备均已贴封条，参赛选手不得撕毁封条，如经发现，立即取消选手比赛资格。</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kern w:val="0"/>
          <w:sz w:val="30"/>
          <w:szCs w:val="30"/>
        </w:rPr>
        <w:t>5</w:t>
      </w:r>
      <w:r w:rsidR="00D52AC3" w:rsidRPr="00A34DB4">
        <w:rPr>
          <w:rFonts w:ascii="仿宋_GB2312" w:eastAsia="仿宋_GB2312" w:hAnsi="仿宋_GB2312" w:cs="仿宋_GB2312" w:hint="eastAsia"/>
          <w:kern w:val="0"/>
          <w:sz w:val="30"/>
          <w:szCs w:val="30"/>
        </w:rPr>
        <w:t>.</w:t>
      </w:r>
      <w:r w:rsidRPr="00A34DB4">
        <w:rPr>
          <w:rFonts w:ascii="仿宋_GB2312" w:eastAsia="仿宋_GB2312" w:hAnsi="仿宋_GB2312" w:cs="仿宋_GB2312" w:hint="eastAsia"/>
          <w:kern w:val="0"/>
          <w:sz w:val="30"/>
          <w:szCs w:val="30"/>
        </w:rPr>
        <w:t>参赛选手不得携带任何存储设备、笔记本电脑、通讯工具、摄像工具以及其他即插即用的硬件设备进入赛场，否则取消选手比赛资格。</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kern w:val="0"/>
          <w:sz w:val="30"/>
          <w:szCs w:val="30"/>
        </w:rPr>
        <w:t>6</w:t>
      </w:r>
      <w:r w:rsidR="00D52AC3" w:rsidRPr="00A34DB4">
        <w:rPr>
          <w:rFonts w:ascii="仿宋_GB2312" w:eastAsia="仿宋_GB2312" w:hAnsi="仿宋_GB2312" w:cs="仿宋_GB2312" w:hint="eastAsia"/>
          <w:kern w:val="0"/>
          <w:sz w:val="30"/>
          <w:szCs w:val="30"/>
        </w:rPr>
        <w:t>.</w:t>
      </w:r>
      <w:r w:rsidRPr="00A34DB4">
        <w:rPr>
          <w:rFonts w:ascii="仿宋_GB2312" w:eastAsia="仿宋_GB2312" w:hAnsi="仿宋_GB2312" w:cs="仿宋_GB2312" w:hint="eastAsia"/>
          <w:kern w:val="0"/>
          <w:sz w:val="30"/>
          <w:szCs w:val="30"/>
        </w:rPr>
        <w:t>参赛选手必须在裁判宣布比赛开始后才能进行比赛</w:t>
      </w:r>
      <w:r w:rsidR="007D7B78">
        <w:rPr>
          <w:rFonts w:ascii="仿宋_GB2312" w:eastAsia="仿宋_GB2312" w:hAnsi="仿宋_GB2312" w:cs="仿宋_GB2312" w:hint="eastAsia"/>
          <w:kern w:val="0"/>
          <w:sz w:val="30"/>
          <w:szCs w:val="30"/>
        </w:rPr>
        <w:t>，</w:t>
      </w:r>
      <w:r w:rsidRPr="00A34DB4">
        <w:rPr>
          <w:rFonts w:ascii="仿宋_GB2312" w:eastAsia="仿宋_GB2312" w:hAnsi="仿宋_GB2312" w:cs="仿宋_GB2312" w:hint="eastAsia"/>
          <w:kern w:val="0"/>
          <w:sz w:val="30"/>
          <w:szCs w:val="30"/>
        </w:rPr>
        <w:t>竞赛结束前将文件按要求存档。</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kern w:val="0"/>
          <w:sz w:val="30"/>
          <w:szCs w:val="30"/>
        </w:rPr>
        <w:t>7</w:t>
      </w:r>
      <w:r w:rsidR="00D52AC3" w:rsidRPr="00A34DB4">
        <w:rPr>
          <w:rFonts w:ascii="仿宋_GB2312" w:eastAsia="仿宋_GB2312" w:hAnsi="仿宋_GB2312" w:cs="仿宋_GB2312" w:hint="eastAsia"/>
          <w:kern w:val="0"/>
          <w:sz w:val="30"/>
          <w:szCs w:val="30"/>
        </w:rPr>
        <w:t>.</w:t>
      </w:r>
      <w:r w:rsidRPr="00A34DB4">
        <w:rPr>
          <w:rFonts w:ascii="仿宋_GB2312" w:eastAsia="仿宋_GB2312" w:hAnsi="仿宋_GB2312" w:cs="仿宋_GB2312" w:hint="eastAsia"/>
          <w:kern w:val="0"/>
          <w:sz w:val="30"/>
          <w:szCs w:val="30"/>
        </w:rPr>
        <w:t>比赛过程中选手不得随意离开机位，不得与其它组选手交流或擅自离开赛场。如遇问题时须举手向裁判员示意，否则按违规行为处理。</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kern w:val="0"/>
          <w:sz w:val="30"/>
          <w:szCs w:val="30"/>
        </w:rPr>
        <w:lastRenderedPageBreak/>
        <w:t>8</w:t>
      </w:r>
      <w:r w:rsidR="00D52AC3" w:rsidRPr="00A34DB4">
        <w:rPr>
          <w:rFonts w:ascii="仿宋_GB2312" w:eastAsia="仿宋_GB2312" w:hAnsi="仿宋_GB2312" w:cs="仿宋_GB2312" w:hint="eastAsia"/>
          <w:kern w:val="0"/>
          <w:sz w:val="30"/>
          <w:szCs w:val="30"/>
        </w:rPr>
        <w:t>.</w:t>
      </w:r>
      <w:r w:rsidRPr="00A34DB4">
        <w:rPr>
          <w:rFonts w:ascii="仿宋_GB2312" w:eastAsia="仿宋_GB2312" w:hAnsi="仿宋_GB2312" w:cs="仿宋_GB2312" w:hint="eastAsia"/>
          <w:kern w:val="0"/>
          <w:sz w:val="30"/>
          <w:szCs w:val="30"/>
        </w:rPr>
        <w:t>比赛过程中只允许裁判员进入现场，选手必须严格遵守比赛规程，确保人身和设备安全，并接受裁判员的监督和警示。若因选手个人因素造成设备故障或损坏，无法继续比赛，裁判长有权决定终止比赛。若因非选手个人因素造成设备故障，由裁判长视具体情况做出裁决，如果确定为设备故障问题，赛项裁判组将酌情给予延时。</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kern w:val="0"/>
          <w:sz w:val="30"/>
          <w:szCs w:val="30"/>
        </w:rPr>
        <w:t>9</w:t>
      </w:r>
      <w:r w:rsidR="00D52AC3" w:rsidRPr="00A34DB4">
        <w:rPr>
          <w:rFonts w:ascii="仿宋_GB2312" w:eastAsia="仿宋_GB2312" w:hAnsi="仿宋_GB2312" w:cs="仿宋_GB2312" w:hint="eastAsia"/>
          <w:kern w:val="0"/>
          <w:sz w:val="30"/>
          <w:szCs w:val="30"/>
        </w:rPr>
        <w:t>.</w:t>
      </w:r>
      <w:r w:rsidRPr="00A34DB4">
        <w:rPr>
          <w:rFonts w:ascii="仿宋_GB2312" w:eastAsia="仿宋_GB2312" w:hAnsi="仿宋_GB2312" w:cs="仿宋_GB2312" w:hint="eastAsia"/>
          <w:kern w:val="0"/>
          <w:sz w:val="30"/>
          <w:szCs w:val="30"/>
        </w:rPr>
        <w:t>比赛结束前15分钟，裁判长提醒选手比赛即将结束。比赛结束后，选手不得再进行任何操作，保存结果须经裁判员检验，选手签字确认后方可离开赛场，任务书、赛卷不得带出赛场。</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kern w:val="0"/>
          <w:sz w:val="30"/>
          <w:szCs w:val="30"/>
        </w:rPr>
        <w:t>10</w:t>
      </w:r>
      <w:r w:rsidR="00D52AC3" w:rsidRPr="00A34DB4">
        <w:rPr>
          <w:rFonts w:ascii="仿宋_GB2312" w:eastAsia="仿宋_GB2312" w:hAnsi="仿宋_GB2312" w:cs="仿宋_GB2312" w:hint="eastAsia"/>
          <w:kern w:val="0"/>
          <w:sz w:val="30"/>
          <w:szCs w:val="30"/>
        </w:rPr>
        <w:t>.</w:t>
      </w:r>
      <w:r w:rsidRPr="00A34DB4">
        <w:rPr>
          <w:rFonts w:ascii="仿宋_GB2312" w:eastAsia="仿宋_GB2312" w:hAnsi="仿宋_GB2312" w:cs="仿宋_GB2312" w:hint="eastAsia"/>
          <w:kern w:val="0"/>
          <w:sz w:val="30"/>
          <w:szCs w:val="30"/>
        </w:rPr>
        <w:t>参赛选手若提前结束竞赛，应向裁判员举手示意，并且配合工作人员完成竞赛结果的确认工作，裁判员记录竞赛终止时间。</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kern w:val="0"/>
          <w:sz w:val="30"/>
          <w:szCs w:val="30"/>
        </w:rPr>
        <w:t>11</w:t>
      </w:r>
      <w:r w:rsidR="00AC3A46">
        <w:rPr>
          <w:rFonts w:ascii="仿宋_GB2312" w:eastAsia="仿宋_GB2312" w:hAnsi="仿宋_GB2312" w:cs="仿宋_GB2312" w:hint="eastAsia"/>
          <w:kern w:val="0"/>
          <w:sz w:val="30"/>
          <w:szCs w:val="30"/>
        </w:rPr>
        <w:t>.</w:t>
      </w:r>
      <w:r w:rsidRPr="00A34DB4">
        <w:rPr>
          <w:rFonts w:ascii="仿宋_GB2312" w:eastAsia="仿宋_GB2312" w:hAnsi="仿宋_GB2312" w:cs="仿宋_GB2312" w:hint="eastAsia"/>
          <w:kern w:val="0"/>
          <w:sz w:val="30"/>
          <w:szCs w:val="30"/>
        </w:rPr>
        <w:t>比赛结束后，裁判和工作人员检查选手使用计算机的完好性，如有异常，须向裁判长报告，由裁判组裁定参赛选手成绩是否有效。</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kern w:val="0"/>
          <w:sz w:val="30"/>
          <w:szCs w:val="30"/>
        </w:rPr>
        <w:t>12</w:t>
      </w:r>
      <w:r w:rsidR="00D52AC3" w:rsidRPr="00A34DB4">
        <w:rPr>
          <w:rFonts w:ascii="仿宋_GB2312" w:eastAsia="仿宋_GB2312" w:hAnsi="仿宋_GB2312" w:cs="仿宋_GB2312" w:hint="eastAsia"/>
          <w:kern w:val="0"/>
          <w:sz w:val="30"/>
          <w:szCs w:val="30"/>
        </w:rPr>
        <w:t>.</w:t>
      </w:r>
      <w:r w:rsidRPr="00A34DB4">
        <w:rPr>
          <w:rFonts w:ascii="仿宋_GB2312" w:eastAsia="仿宋_GB2312" w:hAnsi="仿宋_GB2312" w:cs="仿宋_GB2312" w:hint="eastAsia"/>
          <w:kern w:val="0"/>
          <w:sz w:val="30"/>
          <w:szCs w:val="30"/>
        </w:rPr>
        <w:t>裁判组对有效答卷及时评定成绩，做到客观、公平、公正。</w:t>
      </w:r>
    </w:p>
    <w:p w:rsidR="00CA5B21" w:rsidRPr="007E7B3C" w:rsidRDefault="00CA5B21" w:rsidP="005062EC">
      <w:pPr>
        <w:snapToGrid w:val="0"/>
        <w:spacing w:line="560" w:lineRule="exact"/>
        <w:ind w:firstLineChars="200" w:firstLine="600"/>
        <w:rPr>
          <w:rFonts w:ascii="楷体" w:eastAsia="楷体" w:hAnsi="楷体" w:cs="仿宋_GB2312"/>
          <w:kern w:val="0"/>
          <w:sz w:val="30"/>
          <w:szCs w:val="30"/>
        </w:rPr>
      </w:pPr>
      <w:r w:rsidRPr="007E7B3C">
        <w:rPr>
          <w:rFonts w:ascii="楷体" w:eastAsia="楷体" w:hAnsi="楷体" w:cs="仿宋_GB2312" w:hint="eastAsia"/>
          <w:kern w:val="0"/>
          <w:sz w:val="30"/>
          <w:szCs w:val="30"/>
        </w:rPr>
        <w:t>（</w:t>
      </w:r>
      <w:r w:rsidR="00D52AC3" w:rsidRPr="007E7B3C">
        <w:rPr>
          <w:rFonts w:ascii="楷体" w:eastAsia="楷体" w:hAnsi="楷体" w:cs="仿宋_GB2312" w:hint="eastAsia"/>
          <w:kern w:val="0"/>
          <w:sz w:val="30"/>
          <w:szCs w:val="30"/>
        </w:rPr>
        <w:t>四</w:t>
      </w:r>
      <w:r w:rsidRPr="007E7B3C">
        <w:rPr>
          <w:rFonts w:ascii="楷体" w:eastAsia="楷体" w:hAnsi="楷体" w:cs="仿宋_GB2312" w:hint="eastAsia"/>
          <w:kern w:val="0"/>
          <w:sz w:val="30"/>
          <w:szCs w:val="30"/>
        </w:rPr>
        <w:t>）成绩评定与公布</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1</w:t>
      </w:r>
      <w:r w:rsidR="00D52AC3" w:rsidRPr="00A34DB4">
        <w:rPr>
          <w:rFonts w:ascii="仿宋_GB2312" w:eastAsia="仿宋_GB2312" w:hAnsi="仿宋_GB2312" w:cs="仿宋_GB2312" w:hint="eastAsia"/>
          <w:kern w:val="0"/>
          <w:sz w:val="30"/>
          <w:szCs w:val="30"/>
        </w:rPr>
        <w:t>.</w:t>
      </w:r>
      <w:r w:rsidRPr="00A34DB4">
        <w:rPr>
          <w:rFonts w:ascii="仿宋_GB2312" w:eastAsia="仿宋_GB2312" w:hAnsi="仿宋_GB2312" w:cs="仿宋_GB2312" w:hint="eastAsia"/>
          <w:kern w:val="0"/>
          <w:sz w:val="30"/>
          <w:szCs w:val="30"/>
        </w:rPr>
        <w:t>组织分工</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由全国机械职业教育教学指导委员会牵头成立201</w:t>
      </w:r>
      <w:r w:rsidR="00BF1926" w:rsidRPr="00A34DB4">
        <w:rPr>
          <w:rFonts w:ascii="仿宋_GB2312" w:eastAsia="仿宋_GB2312" w:hAnsi="仿宋_GB2312" w:cs="仿宋_GB2312"/>
          <w:kern w:val="0"/>
          <w:sz w:val="30"/>
          <w:szCs w:val="30"/>
        </w:rPr>
        <w:t>9</w:t>
      </w:r>
      <w:r w:rsidRPr="00A34DB4">
        <w:rPr>
          <w:rFonts w:ascii="仿宋_GB2312" w:eastAsia="仿宋_GB2312" w:hAnsi="仿宋_GB2312" w:cs="仿宋_GB2312" w:hint="eastAsia"/>
          <w:kern w:val="0"/>
          <w:sz w:val="30"/>
          <w:szCs w:val="30"/>
        </w:rPr>
        <w:t>年全国机械院校职业技能大赛中职组“机械识图与C</w:t>
      </w:r>
      <w:r w:rsidRPr="00A34DB4">
        <w:rPr>
          <w:rFonts w:ascii="仿宋_GB2312" w:eastAsia="仿宋_GB2312" w:hAnsi="仿宋_GB2312" w:cs="仿宋_GB2312"/>
          <w:kern w:val="0"/>
          <w:sz w:val="30"/>
          <w:szCs w:val="30"/>
        </w:rPr>
        <w:t>AD</w:t>
      </w:r>
      <w:r w:rsidRPr="00A34DB4">
        <w:rPr>
          <w:rFonts w:ascii="仿宋_GB2312" w:eastAsia="仿宋_GB2312" w:hAnsi="仿宋_GB2312" w:cs="仿宋_GB2312" w:hint="eastAsia"/>
          <w:kern w:val="0"/>
          <w:sz w:val="30"/>
          <w:szCs w:val="30"/>
        </w:rPr>
        <w:t>创新设计”赛项执委会，下设赛项专家组、裁判组、督导组、仲裁组等工作机构。具体要求与分工如下：</w:t>
      </w:r>
    </w:p>
    <w:p w:rsidR="00CA5B21" w:rsidRPr="00A34DB4" w:rsidRDefault="00D52AC3"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（1）</w:t>
      </w:r>
      <w:r w:rsidR="00CA5B21" w:rsidRPr="00A34DB4">
        <w:rPr>
          <w:rFonts w:ascii="仿宋_GB2312" w:eastAsia="仿宋_GB2312" w:hAnsi="仿宋_GB2312" w:cs="仿宋_GB2312" w:hint="eastAsia"/>
          <w:kern w:val="0"/>
          <w:sz w:val="30"/>
          <w:szCs w:val="30"/>
        </w:rPr>
        <w:t>裁判组实行“裁判长负责制”，设裁判长1名，全面</w:t>
      </w:r>
      <w:r w:rsidR="00CA5B21" w:rsidRPr="00A34DB4">
        <w:rPr>
          <w:rFonts w:ascii="仿宋_GB2312" w:eastAsia="仿宋_GB2312" w:hAnsi="仿宋_GB2312" w:cs="仿宋_GB2312" w:hint="eastAsia"/>
          <w:kern w:val="0"/>
          <w:sz w:val="30"/>
          <w:szCs w:val="30"/>
        </w:rPr>
        <w:lastRenderedPageBreak/>
        <w:t>负责赛项的裁判管理工作并处理比赛中出现的争议问题。</w:t>
      </w:r>
    </w:p>
    <w:p w:rsidR="00CA5B21" w:rsidRPr="00A34DB4" w:rsidRDefault="00D52AC3"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（2）</w:t>
      </w:r>
      <w:r w:rsidR="00CA5B21" w:rsidRPr="00A34DB4">
        <w:rPr>
          <w:rFonts w:ascii="仿宋_GB2312" w:eastAsia="仿宋_GB2312" w:hAnsi="仿宋_GB2312" w:cs="仿宋_GB2312" w:hint="eastAsia"/>
          <w:kern w:val="0"/>
          <w:sz w:val="30"/>
          <w:szCs w:val="30"/>
        </w:rPr>
        <w:t>裁判员根据比赛需要分为检录裁判、加密裁判、竞赛现场裁判、评判</w:t>
      </w:r>
      <w:r w:rsidR="00CA5B21" w:rsidRPr="00A34DB4">
        <w:rPr>
          <w:rFonts w:ascii="仿宋_GB2312" w:eastAsia="仿宋_GB2312" w:hAnsi="仿宋_GB2312" w:cs="仿宋_GB2312"/>
          <w:kern w:val="0"/>
          <w:sz w:val="30"/>
          <w:szCs w:val="30"/>
        </w:rPr>
        <w:t>裁判</w:t>
      </w:r>
      <w:r w:rsidR="00CA5B21" w:rsidRPr="00A34DB4">
        <w:rPr>
          <w:rFonts w:ascii="仿宋_GB2312" w:eastAsia="仿宋_GB2312" w:hAnsi="仿宋_GB2312" w:cs="仿宋_GB2312" w:hint="eastAsia"/>
          <w:kern w:val="0"/>
          <w:sz w:val="30"/>
          <w:szCs w:val="30"/>
        </w:rPr>
        <w:t>、数据录入裁判。</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①检录裁判：负责对参赛选手进行点名登记、身份核对等工作。</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②加密裁判：负责对参赛队的信息和竞赛成果等进行加密。</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③竞赛现场裁判：按规定做好赛场记录，维护赛场纪律，操作技能竞赛后对选手职业素养进行集体评判打分。</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④评判裁判：负责对参赛队赛卷按评分标准进行评定。</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⑤数据录入裁判：负责将相应编号选手的竞赛成绩录入至相应表格中，录入过程须有一名竞赛监督在场时进行。</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（3）监督组对裁判组的工作进行全程监督，并对竞赛成绩抽检复核。</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（4）仲裁组负责接受由参赛队领队提出的对裁判结果的申诉，组织复议并及时反馈复议结果。</w:t>
      </w:r>
    </w:p>
    <w:p w:rsidR="00CA5B21" w:rsidRPr="00A34DB4" w:rsidRDefault="00CA5B21" w:rsidP="005062EC">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2</w:t>
      </w:r>
      <w:r w:rsidR="00D52AC3" w:rsidRPr="00A34DB4">
        <w:rPr>
          <w:rFonts w:ascii="仿宋_GB2312" w:eastAsia="仿宋_GB2312" w:hAnsi="仿宋_GB2312" w:cs="仿宋_GB2312" w:hint="eastAsia"/>
          <w:kern w:val="0"/>
          <w:sz w:val="30"/>
          <w:szCs w:val="30"/>
        </w:rPr>
        <w:t>.</w:t>
      </w:r>
      <w:r w:rsidRPr="00A34DB4">
        <w:rPr>
          <w:rFonts w:ascii="仿宋_GB2312" w:eastAsia="仿宋_GB2312" w:hAnsi="仿宋_GB2312" w:cs="仿宋_GB2312" w:hint="eastAsia"/>
          <w:kern w:val="0"/>
          <w:sz w:val="30"/>
          <w:szCs w:val="30"/>
        </w:rPr>
        <w:t>成绩管理程序</w:t>
      </w:r>
    </w:p>
    <w:p w:rsidR="008C2791" w:rsidRPr="00C455DB" w:rsidRDefault="00D52AC3" w:rsidP="00C455DB">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参赛队的成绩评定与管理严格按程序进行，如图2所示：</w:t>
      </w:r>
    </w:p>
    <w:p w:rsidR="00C455DB" w:rsidRDefault="00C455DB" w:rsidP="00D52AC3">
      <w:pPr>
        <w:snapToGrid w:val="0"/>
        <w:spacing w:line="540" w:lineRule="exact"/>
        <w:rPr>
          <w:noProof/>
          <w:sz w:val="30"/>
          <w:szCs w:val="30"/>
        </w:rPr>
      </w:pPr>
    </w:p>
    <w:p w:rsidR="00C455DB" w:rsidRDefault="00C455DB" w:rsidP="00D52AC3">
      <w:pPr>
        <w:snapToGrid w:val="0"/>
        <w:spacing w:line="540" w:lineRule="exact"/>
        <w:rPr>
          <w:noProof/>
          <w:sz w:val="30"/>
          <w:szCs w:val="30"/>
        </w:rPr>
      </w:pPr>
    </w:p>
    <w:p w:rsidR="00C455DB" w:rsidRDefault="00C455DB" w:rsidP="00D52AC3">
      <w:pPr>
        <w:snapToGrid w:val="0"/>
        <w:spacing w:line="540" w:lineRule="exact"/>
        <w:rPr>
          <w:noProof/>
          <w:sz w:val="30"/>
          <w:szCs w:val="30"/>
        </w:rPr>
      </w:pPr>
    </w:p>
    <w:p w:rsidR="00C455DB" w:rsidRDefault="00C455DB" w:rsidP="00D52AC3">
      <w:pPr>
        <w:snapToGrid w:val="0"/>
        <w:spacing w:line="540" w:lineRule="exact"/>
        <w:rPr>
          <w:noProof/>
          <w:sz w:val="30"/>
          <w:szCs w:val="30"/>
        </w:rPr>
      </w:pPr>
    </w:p>
    <w:p w:rsidR="00C455DB" w:rsidRDefault="00C455DB" w:rsidP="00D52AC3">
      <w:pPr>
        <w:snapToGrid w:val="0"/>
        <w:spacing w:line="540" w:lineRule="exact"/>
        <w:rPr>
          <w:noProof/>
          <w:sz w:val="30"/>
          <w:szCs w:val="30"/>
        </w:rPr>
      </w:pPr>
    </w:p>
    <w:p w:rsidR="00C455DB" w:rsidRDefault="00C455DB" w:rsidP="00D52AC3">
      <w:pPr>
        <w:snapToGrid w:val="0"/>
        <w:spacing w:line="540" w:lineRule="exact"/>
        <w:rPr>
          <w:noProof/>
          <w:sz w:val="30"/>
          <w:szCs w:val="30"/>
        </w:rPr>
      </w:pPr>
    </w:p>
    <w:p w:rsidR="00C455DB" w:rsidRDefault="00C455DB" w:rsidP="00D52AC3">
      <w:pPr>
        <w:snapToGrid w:val="0"/>
        <w:spacing w:line="540" w:lineRule="exact"/>
        <w:rPr>
          <w:noProof/>
          <w:sz w:val="30"/>
          <w:szCs w:val="30"/>
        </w:rPr>
      </w:pPr>
    </w:p>
    <w:p w:rsidR="00C455DB" w:rsidRDefault="00C455DB" w:rsidP="00D52AC3">
      <w:pPr>
        <w:snapToGrid w:val="0"/>
        <w:spacing w:line="540" w:lineRule="exact"/>
        <w:rPr>
          <w:noProof/>
          <w:sz w:val="30"/>
          <w:szCs w:val="30"/>
        </w:rPr>
      </w:pPr>
    </w:p>
    <w:p w:rsidR="00C455DB" w:rsidRDefault="00C455DB" w:rsidP="00D52AC3">
      <w:pPr>
        <w:snapToGrid w:val="0"/>
        <w:spacing w:line="540" w:lineRule="exact"/>
        <w:rPr>
          <w:noProof/>
          <w:sz w:val="30"/>
          <w:szCs w:val="30"/>
        </w:rPr>
      </w:pPr>
    </w:p>
    <w:p w:rsidR="00C455DB" w:rsidRDefault="00C455DB" w:rsidP="00D52AC3">
      <w:pPr>
        <w:snapToGrid w:val="0"/>
        <w:spacing w:line="540" w:lineRule="exact"/>
        <w:rPr>
          <w:noProof/>
          <w:sz w:val="30"/>
          <w:szCs w:val="30"/>
        </w:rPr>
      </w:pPr>
    </w:p>
    <w:p w:rsidR="008C2791" w:rsidRDefault="00A34DB4" w:rsidP="00D52AC3">
      <w:pPr>
        <w:snapToGrid w:val="0"/>
        <w:spacing w:line="540" w:lineRule="exact"/>
        <w:rPr>
          <w:rFonts w:ascii="仿宋_GB2312" w:eastAsia="仿宋_GB2312" w:hAnsi="仿宋_GB2312" w:cs="仿宋_GB2312"/>
          <w:kern w:val="0"/>
          <w:sz w:val="24"/>
        </w:rPr>
      </w:pPr>
      <w:r w:rsidRPr="00A34DB4">
        <w:rPr>
          <w:noProof/>
          <w:sz w:val="30"/>
          <w:szCs w:val="30"/>
        </w:rPr>
        <w:drawing>
          <wp:anchor distT="0" distB="0" distL="114300" distR="114300" simplePos="0" relativeHeight="251662336" behindDoc="0" locked="0" layoutInCell="1" allowOverlap="1">
            <wp:simplePos x="0" y="0"/>
            <wp:positionH relativeFrom="margin">
              <wp:posOffset>452850</wp:posOffset>
            </wp:positionH>
            <wp:positionV relativeFrom="paragraph">
              <wp:posOffset>9032</wp:posOffset>
            </wp:positionV>
            <wp:extent cx="4586400" cy="4539600"/>
            <wp:effectExtent l="0" t="0" r="5080" b="0"/>
            <wp:wrapNone/>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extLst>
                        <a:ext uri="{28A0092B-C50C-407E-A947-70E740481C1C}">
                          <a14:useLocalDpi xmlns:a14="http://schemas.microsoft.com/office/drawing/2010/main" val="0"/>
                        </a:ext>
                      </a:extLst>
                    </a:blip>
                    <a:srcRect t="1983"/>
                    <a:stretch/>
                  </pic:blipFill>
                  <pic:spPr bwMode="auto">
                    <a:xfrm>
                      <a:off x="0" y="0"/>
                      <a:ext cx="4586400" cy="4539600"/>
                    </a:xfrm>
                    <a:prstGeom prst="rect">
                      <a:avLst/>
                    </a:prstGeom>
                    <a:ln>
                      <a:noFill/>
                    </a:ln>
                    <a:extLst>
                      <a:ext uri="{53640926-AAD7-44D8-BBD7-CCE9431645EC}">
                        <a14:shadowObscured xmlns:a14="http://schemas.microsoft.com/office/drawing/2010/main"/>
                      </a:ext>
                    </a:extLst>
                  </pic:spPr>
                </pic:pic>
              </a:graphicData>
            </a:graphic>
          </wp:anchor>
        </w:drawing>
      </w:r>
    </w:p>
    <w:p w:rsidR="008C2791" w:rsidRDefault="008C2791" w:rsidP="00D52AC3">
      <w:pPr>
        <w:snapToGrid w:val="0"/>
        <w:spacing w:line="540" w:lineRule="exact"/>
        <w:rPr>
          <w:rFonts w:ascii="仿宋_GB2312" w:eastAsia="仿宋_GB2312" w:hAnsi="仿宋_GB2312" w:cs="仿宋_GB2312"/>
          <w:kern w:val="0"/>
          <w:sz w:val="24"/>
        </w:rPr>
      </w:pPr>
    </w:p>
    <w:p w:rsidR="008C2791" w:rsidRDefault="008C2791" w:rsidP="00D52AC3">
      <w:pPr>
        <w:snapToGrid w:val="0"/>
        <w:spacing w:line="540" w:lineRule="exact"/>
        <w:rPr>
          <w:rFonts w:ascii="仿宋_GB2312" w:eastAsia="仿宋_GB2312" w:hAnsi="仿宋_GB2312" w:cs="仿宋_GB2312"/>
          <w:kern w:val="0"/>
          <w:sz w:val="24"/>
        </w:rPr>
      </w:pPr>
    </w:p>
    <w:p w:rsidR="008C2791" w:rsidRDefault="008C2791" w:rsidP="00D52AC3">
      <w:pPr>
        <w:snapToGrid w:val="0"/>
        <w:spacing w:line="540" w:lineRule="exact"/>
        <w:rPr>
          <w:rFonts w:ascii="仿宋_GB2312" w:eastAsia="仿宋_GB2312" w:hAnsi="仿宋_GB2312" w:cs="仿宋_GB2312"/>
          <w:kern w:val="0"/>
          <w:sz w:val="24"/>
        </w:rPr>
      </w:pPr>
    </w:p>
    <w:p w:rsidR="008C2791" w:rsidRDefault="008C2791" w:rsidP="00D52AC3">
      <w:pPr>
        <w:snapToGrid w:val="0"/>
        <w:spacing w:line="540" w:lineRule="exact"/>
        <w:rPr>
          <w:rFonts w:ascii="仿宋_GB2312" w:eastAsia="仿宋_GB2312" w:hAnsi="仿宋_GB2312" w:cs="仿宋_GB2312"/>
          <w:kern w:val="0"/>
          <w:sz w:val="28"/>
          <w:szCs w:val="28"/>
        </w:rPr>
      </w:pPr>
    </w:p>
    <w:p w:rsidR="00A34DB4" w:rsidRDefault="00A34DB4" w:rsidP="00D52AC3">
      <w:pPr>
        <w:snapToGrid w:val="0"/>
        <w:spacing w:line="540" w:lineRule="exact"/>
        <w:rPr>
          <w:rFonts w:ascii="仿宋_GB2312" w:eastAsia="仿宋_GB2312" w:hAnsi="仿宋_GB2312" w:cs="仿宋_GB2312"/>
          <w:kern w:val="0"/>
          <w:sz w:val="28"/>
          <w:szCs w:val="28"/>
        </w:rPr>
      </w:pPr>
    </w:p>
    <w:p w:rsidR="00A34DB4" w:rsidRDefault="00A34DB4" w:rsidP="00D52AC3">
      <w:pPr>
        <w:snapToGrid w:val="0"/>
        <w:spacing w:line="540" w:lineRule="exact"/>
        <w:rPr>
          <w:rFonts w:ascii="仿宋_GB2312" w:eastAsia="仿宋_GB2312" w:hAnsi="仿宋_GB2312" w:cs="仿宋_GB2312"/>
          <w:kern w:val="0"/>
          <w:sz w:val="28"/>
          <w:szCs w:val="28"/>
        </w:rPr>
      </w:pPr>
    </w:p>
    <w:p w:rsidR="00A34DB4" w:rsidRDefault="00A34DB4" w:rsidP="00D52AC3">
      <w:pPr>
        <w:snapToGrid w:val="0"/>
        <w:spacing w:line="540" w:lineRule="exact"/>
        <w:rPr>
          <w:rFonts w:ascii="仿宋_GB2312" w:eastAsia="仿宋_GB2312" w:hAnsi="仿宋_GB2312" w:cs="仿宋_GB2312"/>
          <w:kern w:val="0"/>
          <w:sz w:val="28"/>
          <w:szCs w:val="28"/>
        </w:rPr>
      </w:pPr>
    </w:p>
    <w:p w:rsidR="00A34DB4" w:rsidRDefault="00A34DB4" w:rsidP="00D52AC3">
      <w:pPr>
        <w:snapToGrid w:val="0"/>
        <w:spacing w:line="540" w:lineRule="exact"/>
        <w:rPr>
          <w:rFonts w:ascii="仿宋_GB2312" w:eastAsia="仿宋_GB2312" w:hAnsi="仿宋_GB2312" w:cs="仿宋_GB2312"/>
          <w:kern w:val="0"/>
          <w:sz w:val="28"/>
          <w:szCs w:val="28"/>
        </w:rPr>
      </w:pPr>
    </w:p>
    <w:p w:rsidR="00A34DB4" w:rsidRDefault="00A34DB4" w:rsidP="00D52AC3">
      <w:pPr>
        <w:snapToGrid w:val="0"/>
        <w:spacing w:line="540" w:lineRule="exact"/>
        <w:rPr>
          <w:rFonts w:ascii="仿宋_GB2312" w:eastAsia="仿宋_GB2312" w:hAnsi="仿宋_GB2312" w:cs="仿宋_GB2312"/>
          <w:kern w:val="0"/>
          <w:sz w:val="28"/>
          <w:szCs w:val="28"/>
        </w:rPr>
      </w:pPr>
    </w:p>
    <w:p w:rsidR="00A34DB4" w:rsidRDefault="00A34DB4" w:rsidP="00D52AC3">
      <w:pPr>
        <w:snapToGrid w:val="0"/>
        <w:spacing w:line="540" w:lineRule="exact"/>
        <w:rPr>
          <w:rFonts w:ascii="仿宋_GB2312" w:eastAsia="仿宋_GB2312" w:hAnsi="仿宋_GB2312" w:cs="仿宋_GB2312"/>
          <w:kern w:val="0"/>
          <w:sz w:val="28"/>
          <w:szCs w:val="28"/>
        </w:rPr>
      </w:pPr>
    </w:p>
    <w:p w:rsidR="00A34DB4" w:rsidRDefault="00A34DB4" w:rsidP="00D52AC3">
      <w:pPr>
        <w:snapToGrid w:val="0"/>
        <w:spacing w:line="540" w:lineRule="exact"/>
        <w:rPr>
          <w:rFonts w:ascii="仿宋_GB2312" w:eastAsia="仿宋_GB2312" w:hAnsi="仿宋_GB2312" w:cs="仿宋_GB2312"/>
          <w:kern w:val="0"/>
          <w:sz w:val="28"/>
          <w:szCs w:val="28"/>
        </w:rPr>
      </w:pPr>
    </w:p>
    <w:p w:rsidR="00A34DB4" w:rsidRDefault="00A34DB4" w:rsidP="00D52AC3">
      <w:pPr>
        <w:snapToGrid w:val="0"/>
        <w:spacing w:line="540" w:lineRule="exact"/>
        <w:rPr>
          <w:rFonts w:ascii="仿宋_GB2312" w:eastAsia="仿宋_GB2312" w:hAnsi="仿宋_GB2312" w:cs="仿宋_GB2312"/>
          <w:kern w:val="0"/>
          <w:sz w:val="28"/>
          <w:szCs w:val="28"/>
        </w:rPr>
      </w:pPr>
    </w:p>
    <w:p w:rsidR="00CA5B21" w:rsidRPr="00C455DB" w:rsidRDefault="00CA5B21" w:rsidP="00CA5B21">
      <w:pPr>
        <w:snapToGrid w:val="0"/>
        <w:spacing w:line="560" w:lineRule="exact"/>
        <w:jc w:val="center"/>
        <w:rPr>
          <w:rFonts w:ascii="宋体" w:hAnsi="宋体" w:cs="宋体"/>
          <w:bCs/>
          <w:kern w:val="0"/>
          <w:sz w:val="24"/>
        </w:rPr>
      </w:pPr>
      <w:r w:rsidRPr="00C455DB">
        <w:rPr>
          <w:rFonts w:ascii="宋体" w:hAnsi="宋体" w:cs="宋体" w:hint="eastAsia"/>
          <w:bCs/>
          <w:kern w:val="0"/>
          <w:sz w:val="24"/>
        </w:rPr>
        <w:t>图2成绩管理流程图</w:t>
      </w:r>
    </w:p>
    <w:p w:rsidR="00CA5B21" w:rsidRPr="00A34DB4" w:rsidRDefault="00CA5B21" w:rsidP="005062EC">
      <w:pPr>
        <w:spacing w:line="560" w:lineRule="exact"/>
        <w:ind w:firstLineChars="200" w:firstLine="600"/>
        <w:rPr>
          <w:rFonts w:ascii="仿宋_GB2312" w:eastAsia="仿宋_GB2312" w:hAnsi="仿宋" w:cs="宋体"/>
          <w:bCs/>
          <w:kern w:val="0"/>
          <w:sz w:val="30"/>
          <w:szCs w:val="30"/>
        </w:rPr>
      </w:pPr>
      <w:r w:rsidRPr="00A34DB4">
        <w:rPr>
          <w:rFonts w:ascii="仿宋_GB2312" w:eastAsia="仿宋_GB2312" w:hAnsi="仿宋" w:cs="宋体"/>
          <w:bCs/>
          <w:kern w:val="0"/>
          <w:sz w:val="30"/>
          <w:szCs w:val="30"/>
        </w:rPr>
        <w:t>3</w:t>
      </w:r>
      <w:r w:rsidRPr="00A34DB4">
        <w:rPr>
          <w:rFonts w:ascii="仿宋_GB2312" w:eastAsia="仿宋_GB2312" w:hAnsi="仿宋" w:cs="宋体" w:hint="eastAsia"/>
          <w:bCs/>
          <w:kern w:val="0"/>
          <w:sz w:val="30"/>
          <w:szCs w:val="30"/>
        </w:rPr>
        <w:t>．成绩公布</w:t>
      </w:r>
    </w:p>
    <w:p w:rsidR="00CA5B21" w:rsidRPr="00A34DB4" w:rsidRDefault="00CA5B21" w:rsidP="005062EC">
      <w:pPr>
        <w:spacing w:line="560" w:lineRule="exact"/>
        <w:ind w:firstLineChars="200" w:firstLine="600"/>
        <w:rPr>
          <w:rFonts w:ascii="仿宋_GB2312" w:eastAsia="仿宋_GB2312" w:hAnsi="仿宋" w:cs="宋体"/>
          <w:bCs/>
          <w:kern w:val="0"/>
          <w:sz w:val="30"/>
          <w:szCs w:val="30"/>
        </w:rPr>
      </w:pPr>
      <w:r w:rsidRPr="00A34DB4">
        <w:rPr>
          <w:rFonts w:ascii="仿宋_GB2312" w:eastAsia="仿宋_GB2312" w:hAnsi="仿宋" w:cs="宋体"/>
          <w:bCs/>
          <w:kern w:val="0"/>
          <w:sz w:val="30"/>
          <w:szCs w:val="30"/>
        </w:rPr>
        <w:t>（</w:t>
      </w:r>
      <w:r w:rsidRPr="00A34DB4">
        <w:rPr>
          <w:rFonts w:ascii="仿宋_GB2312" w:eastAsia="仿宋_GB2312" w:hAnsi="仿宋" w:cs="宋体" w:hint="eastAsia"/>
          <w:bCs/>
          <w:kern w:val="0"/>
          <w:sz w:val="30"/>
          <w:szCs w:val="30"/>
        </w:rPr>
        <w:t>1</w:t>
      </w:r>
      <w:r w:rsidRPr="00A34DB4">
        <w:rPr>
          <w:rFonts w:ascii="仿宋_GB2312" w:eastAsia="仿宋_GB2312" w:hAnsi="仿宋" w:cs="宋体"/>
          <w:bCs/>
          <w:kern w:val="0"/>
          <w:sz w:val="30"/>
          <w:szCs w:val="30"/>
        </w:rPr>
        <w:t>）为保障成绩评判的准确性，监督组对</w:t>
      </w:r>
      <w:r w:rsidR="008C2791" w:rsidRPr="00A34DB4">
        <w:rPr>
          <w:rFonts w:ascii="仿宋_GB2312" w:eastAsia="仿宋_GB2312" w:hAnsi="仿宋" w:cs="宋体" w:hint="eastAsia"/>
          <w:bCs/>
          <w:kern w:val="0"/>
          <w:sz w:val="30"/>
          <w:szCs w:val="30"/>
        </w:rPr>
        <w:t>组别</w:t>
      </w:r>
      <w:r w:rsidRPr="00A34DB4">
        <w:rPr>
          <w:rFonts w:ascii="仿宋_GB2312" w:eastAsia="仿宋_GB2312" w:hAnsi="仿宋" w:cs="宋体"/>
          <w:bCs/>
          <w:kern w:val="0"/>
          <w:sz w:val="30"/>
          <w:szCs w:val="30"/>
        </w:rPr>
        <w:t>总成绩排名前35%的所有参赛队伍的成绩进行复核；对其余成绩进行抽检复核，抽检覆盖率不得低于15%。</w:t>
      </w:r>
    </w:p>
    <w:p w:rsidR="00CA5B21" w:rsidRPr="00A34DB4" w:rsidRDefault="00CA5B21" w:rsidP="005062EC">
      <w:pPr>
        <w:spacing w:line="560" w:lineRule="exact"/>
        <w:ind w:firstLineChars="200" w:firstLine="600"/>
        <w:rPr>
          <w:rFonts w:ascii="仿宋_GB2312" w:eastAsia="仿宋_GB2312" w:hAnsi="仿宋" w:cs="宋体"/>
          <w:bCs/>
          <w:kern w:val="0"/>
          <w:sz w:val="30"/>
          <w:szCs w:val="30"/>
        </w:rPr>
      </w:pPr>
      <w:r w:rsidRPr="00A34DB4">
        <w:rPr>
          <w:rFonts w:ascii="仿宋_GB2312" w:eastAsia="仿宋_GB2312" w:hAnsi="仿宋" w:cs="宋体" w:hint="eastAsia"/>
          <w:bCs/>
          <w:kern w:val="0"/>
          <w:sz w:val="30"/>
          <w:szCs w:val="30"/>
        </w:rPr>
        <w:t>（2）</w:t>
      </w:r>
      <w:r w:rsidRPr="00A34DB4">
        <w:rPr>
          <w:rFonts w:ascii="仿宋_GB2312" w:eastAsia="仿宋_GB2312" w:hAnsi="仿宋" w:cs="宋体"/>
          <w:bCs/>
          <w:kern w:val="0"/>
          <w:sz w:val="30"/>
          <w:szCs w:val="30"/>
        </w:rPr>
        <w:t>监督组需将复检中发现的错误以书面方式及时告知裁判长，由裁判长更正成绩并签字确认。</w:t>
      </w:r>
    </w:p>
    <w:p w:rsidR="008766EE" w:rsidRPr="00A34DB4" w:rsidRDefault="00CA5B21" w:rsidP="005062EC">
      <w:pPr>
        <w:spacing w:line="560" w:lineRule="exact"/>
        <w:ind w:firstLineChars="200" w:firstLine="600"/>
        <w:rPr>
          <w:rFonts w:ascii="仿宋_GB2312" w:eastAsia="仿宋_GB2312" w:hAnsi="仿宋" w:cs="宋体"/>
          <w:bCs/>
          <w:kern w:val="0"/>
          <w:sz w:val="30"/>
          <w:szCs w:val="30"/>
        </w:rPr>
      </w:pPr>
      <w:r w:rsidRPr="00A34DB4">
        <w:rPr>
          <w:rFonts w:ascii="仿宋_GB2312" w:eastAsia="仿宋_GB2312" w:hAnsi="仿宋" w:cs="宋体" w:hint="eastAsia"/>
          <w:bCs/>
          <w:kern w:val="0"/>
          <w:sz w:val="30"/>
          <w:szCs w:val="30"/>
        </w:rPr>
        <w:t>（3）</w:t>
      </w:r>
      <w:r w:rsidRPr="00A34DB4">
        <w:rPr>
          <w:rFonts w:ascii="仿宋_GB2312" w:eastAsia="仿宋_GB2312" w:hAnsi="仿宋" w:cs="宋体"/>
          <w:bCs/>
          <w:kern w:val="0"/>
          <w:sz w:val="30"/>
          <w:szCs w:val="30"/>
        </w:rPr>
        <w:t>复核、抽检错误率超过5%的，则认定为非小概率事件，裁判组需对所有成绩进行复核。</w:t>
      </w:r>
    </w:p>
    <w:p w:rsidR="00DD03C1" w:rsidRDefault="00DB0BF4" w:rsidP="005062EC">
      <w:pPr>
        <w:snapToGrid w:val="0"/>
        <w:spacing w:line="56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六</w:t>
      </w:r>
      <w:r w:rsidR="00DD03C1">
        <w:rPr>
          <w:rFonts w:ascii="Arial Narrow" w:eastAsia="仿宋_GB2312" w:hAnsi="Arial Narrow" w:cs="Arial" w:hint="eastAsia"/>
          <w:b/>
          <w:bCs/>
          <w:color w:val="000000"/>
          <w:sz w:val="30"/>
          <w:szCs w:val="30"/>
        </w:rPr>
        <w:t>、技术规范</w:t>
      </w:r>
    </w:p>
    <w:p w:rsidR="00921C99" w:rsidRPr="00A34DB4" w:rsidRDefault="00921C99" w:rsidP="005062EC">
      <w:pPr>
        <w:spacing w:line="560" w:lineRule="exact"/>
        <w:ind w:firstLineChars="200" w:firstLine="600"/>
        <w:rPr>
          <w:rFonts w:ascii="仿宋_GB2312" w:eastAsia="仿宋_GB2312" w:hAnsi="仿宋" w:cs="宋体"/>
          <w:bCs/>
          <w:kern w:val="0"/>
          <w:sz w:val="30"/>
          <w:szCs w:val="30"/>
        </w:rPr>
      </w:pPr>
      <w:r w:rsidRPr="00A34DB4">
        <w:rPr>
          <w:rFonts w:ascii="仿宋_GB2312" w:eastAsia="仿宋_GB2312" w:hAnsi="仿宋" w:cs="宋体" w:hint="eastAsia"/>
          <w:bCs/>
          <w:kern w:val="0"/>
          <w:sz w:val="30"/>
          <w:szCs w:val="30"/>
        </w:rPr>
        <w:lastRenderedPageBreak/>
        <w:t>本赛项依据相关国家职业技能规范和标准或ISO标准，注重考核基本技能，体现标准程序，结合生产实际，考核职业综合能力，并对技能人才培养起到示范指导作用。赛项涉及的技术规范如表3所示。</w:t>
      </w:r>
    </w:p>
    <w:p w:rsidR="00921C99" w:rsidRPr="00C455DB" w:rsidRDefault="00921C99" w:rsidP="00921C99">
      <w:pPr>
        <w:snapToGrid w:val="0"/>
        <w:spacing w:line="560" w:lineRule="exact"/>
        <w:jc w:val="center"/>
        <w:rPr>
          <w:rFonts w:ascii="宋体" w:hAnsi="宋体" w:cs="Arial"/>
          <w:bCs/>
          <w:sz w:val="24"/>
        </w:rPr>
      </w:pPr>
      <w:r w:rsidRPr="00C455DB">
        <w:rPr>
          <w:rFonts w:ascii="宋体" w:hAnsi="宋体" w:cs="Arial" w:hint="eastAsia"/>
          <w:bCs/>
          <w:sz w:val="24"/>
        </w:rPr>
        <w:t>表3  技术规范</w:t>
      </w:r>
    </w:p>
    <w:tbl>
      <w:tblPr>
        <w:tblW w:w="9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8"/>
        <w:gridCol w:w="1843"/>
        <w:gridCol w:w="6378"/>
      </w:tblGrid>
      <w:tr w:rsidR="00921C99" w:rsidRPr="005470C7" w:rsidTr="0099064C">
        <w:trPr>
          <w:trHeight w:val="454"/>
          <w:jc w:val="center"/>
        </w:trPr>
        <w:tc>
          <w:tcPr>
            <w:tcW w:w="938" w:type="dxa"/>
            <w:vAlign w:val="center"/>
          </w:tcPr>
          <w:p w:rsidR="00921C99" w:rsidRPr="00C455DB" w:rsidRDefault="00921C99" w:rsidP="00C455DB">
            <w:pPr>
              <w:spacing w:line="360" w:lineRule="auto"/>
              <w:jc w:val="center"/>
              <w:rPr>
                <w:rFonts w:ascii="宋体" w:hAnsi="宋体" w:cs="Arial"/>
                <w:b/>
                <w:bCs/>
                <w:sz w:val="24"/>
              </w:rPr>
            </w:pPr>
            <w:r w:rsidRPr="00C455DB">
              <w:rPr>
                <w:rFonts w:ascii="宋体" w:hAnsi="宋体" w:cs="Arial" w:hint="eastAsia"/>
                <w:b/>
                <w:bCs/>
                <w:sz w:val="24"/>
              </w:rPr>
              <w:t>类别</w:t>
            </w:r>
          </w:p>
        </w:tc>
        <w:tc>
          <w:tcPr>
            <w:tcW w:w="1843" w:type="dxa"/>
            <w:vAlign w:val="center"/>
          </w:tcPr>
          <w:p w:rsidR="00921C99" w:rsidRPr="00C455DB" w:rsidRDefault="00921C99" w:rsidP="00C455DB">
            <w:pPr>
              <w:spacing w:line="360" w:lineRule="auto"/>
              <w:jc w:val="center"/>
              <w:rPr>
                <w:rFonts w:ascii="宋体" w:hAnsi="宋体" w:cs="Arial"/>
                <w:b/>
                <w:bCs/>
                <w:sz w:val="24"/>
              </w:rPr>
            </w:pPr>
            <w:r w:rsidRPr="00C455DB">
              <w:rPr>
                <w:rFonts w:ascii="宋体" w:hAnsi="宋体" w:cs="Arial" w:hint="eastAsia"/>
                <w:b/>
                <w:bCs/>
                <w:sz w:val="24"/>
              </w:rPr>
              <w:t>内容</w:t>
            </w:r>
          </w:p>
        </w:tc>
        <w:tc>
          <w:tcPr>
            <w:tcW w:w="6378" w:type="dxa"/>
            <w:vAlign w:val="center"/>
          </w:tcPr>
          <w:p w:rsidR="00921C99" w:rsidRPr="00C455DB" w:rsidRDefault="00921C99" w:rsidP="00C455DB">
            <w:pPr>
              <w:spacing w:line="360" w:lineRule="auto"/>
              <w:jc w:val="center"/>
              <w:rPr>
                <w:rFonts w:ascii="宋体" w:hAnsi="宋体" w:cs="Arial"/>
                <w:b/>
                <w:bCs/>
                <w:sz w:val="24"/>
              </w:rPr>
            </w:pPr>
            <w:r w:rsidRPr="00C455DB">
              <w:rPr>
                <w:rFonts w:ascii="宋体" w:hAnsi="宋体" w:cs="Arial" w:hint="eastAsia"/>
                <w:b/>
                <w:bCs/>
                <w:sz w:val="24"/>
              </w:rPr>
              <w:t>要求</w:t>
            </w:r>
          </w:p>
        </w:tc>
      </w:tr>
      <w:tr w:rsidR="002C5BB6" w:rsidRPr="005470C7" w:rsidTr="0099064C">
        <w:trPr>
          <w:trHeight w:val="454"/>
          <w:jc w:val="center"/>
        </w:trPr>
        <w:tc>
          <w:tcPr>
            <w:tcW w:w="938" w:type="dxa"/>
            <w:vMerge w:val="restart"/>
            <w:vAlign w:val="center"/>
          </w:tcPr>
          <w:p w:rsidR="002C5BB6" w:rsidRPr="00C455DB" w:rsidRDefault="002C5BB6" w:rsidP="00C455DB">
            <w:pPr>
              <w:spacing w:line="360" w:lineRule="auto"/>
              <w:jc w:val="center"/>
              <w:rPr>
                <w:rFonts w:ascii="宋体" w:hAnsi="宋体" w:cs="Arial"/>
                <w:sz w:val="24"/>
              </w:rPr>
            </w:pPr>
            <w:r w:rsidRPr="00C455DB">
              <w:rPr>
                <w:rFonts w:ascii="宋体" w:hAnsi="宋体" w:cs="Arial" w:hint="eastAsia"/>
                <w:sz w:val="24"/>
              </w:rPr>
              <w:t>专业</w:t>
            </w:r>
          </w:p>
          <w:p w:rsidR="002C5BB6" w:rsidRPr="00C455DB" w:rsidRDefault="002C5BB6" w:rsidP="00C455DB">
            <w:pPr>
              <w:spacing w:line="360" w:lineRule="auto"/>
              <w:jc w:val="center"/>
              <w:rPr>
                <w:rFonts w:ascii="宋体" w:hAnsi="宋体" w:cs="Arial"/>
                <w:sz w:val="24"/>
              </w:rPr>
            </w:pPr>
            <w:r w:rsidRPr="00C455DB">
              <w:rPr>
                <w:rFonts w:ascii="宋体" w:hAnsi="宋体" w:cs="Arial" w:hint="eastAsia"/>
                <w:sz w:val="24"/>
              </w:rPr>
              <w:t>基础</w:t>
            </w:r>
          </w:p>
          <w:p w:rsidR="0017574E" w:rsidRPr="00C455DB" w:rsidRDefault="0017574E" w:rsidP="00C455DB">
            <w:pPr>
              <w:spacing w:line="360" w:lineRule="auto"/>
              <w:jc w:val="center"/>
              <w:rPr>
                <w:rFonts w:ascii="宋体" w:hAnsi="宋体" w:cs="Arial"/>
                <w:sz w:val="24"/>
              </w:rPr>
            </w:pPr>
            <w:r w:rsidRPr="00C455DB">
              <w:rPr>
                <w:rFonts w:ascii="宋体" w:hAnsi="宋体" w:cs="Arial" w:hint="eastAsia"/>
                <w:sz w:val="24"/>
              </w:rPr>
              <w:t>知识</w:t>
            </w:r>
          </w:p>
        </w:tc>
        <w:tc>
          <w:tcPr>
            <w:tcW w:w="1843" w:type="dxa"/>
            <w:vAlign w:val="center"/>
          </w:tcPr>
          <w:p w:rsidR="002C5BB6" w:rsidRPr="00C455DB" w:rsidRDefault="002C5BB6" w:rsidP="00C455DB">
            <w:pPr>
              <w:spacing w:line="360" w:lineRule="auto"/>
              <w:rPr>
                <w:rFonts w:ascii="宋体" w:hAnsi="宋体" w:cs="Arial"/>
                <w:sz w:val="24"/>
              </w:rPr>
            </w:pPr>
            <w:r w:rsidRPr="00C455DB">
              <w:rPr>
                <w:rFonts w:ascii="宋体" w:hAnsi="宋体" w:cs="Arial" w:hint="eastAsia"/>
                <w:sz w:val="24"/>
              </w:rPr>
              <w:t>机械制图知识</w:t>
            </w:r>
          </w:p>
        </w:tc>
        <w:tc>
          <w:tcPr>
            <w:tcW w:w="6378" w:type="dxa"/>
            <w:vAlign w:val="center"/>
          </w:tcPr>
          <w:p w:rsidR="002C5BB6" w:rsidRPr="00C455DB" w:rsidRDefault="002C5BB6" w:rsidP="00C455DB">
            <w:pPr>
              <w:spacing w:line="360" w:lineRule="auto"/>
              <w:rPr>
                <w:rFonts w:ascii="宋体" w:hAnsi="宋体" w:cs="Arial"/>
                <w:sz w:val="24"/>
              </w:rPr>
            </w:pPr>
            <w:r w:rsidRPr="00C455DB">
              <w:rPr>
                <w:rFonts w:ascii="宋体" w:hAnsi="宋体" w:cs="Arial" w:hint="eastAsia"/>
                <w:sz w:val="24"/>
              </w:rPr>
              <w:t>图纸幅面与格式、标题栏、比例、字体和图线及尺寸标注；轴、套、盘、叉架及箱体类零件图、标准件、装配图的表达方法；尺寸公差与配合、几何公差等。</w:t>
            </w:r>
          </w:p>
        </w:tc>
      </w:tr>
      <w:tr w:rsidR="002C5BB6" w:rsidRPr="005470C7" w:rsidTr="0099064C">
        <w:trPr>
          <w:trHeight w:val="454"/>
          <w:jc w:val="center"/>
        </w:trPr>
        <w:tc>
          <w:tcPr>
            <w:tcW w:w="938" w:type="dxa"/>
            <w:vMerge/>
            <w:vAlign w:val="center"/>
          </w:tcPr>
          <w:p w:rsidR="002C5BB6" w:rsidRPr="00C455DB" w:rsidRDefault="002C5BB6" w:rsidP="00C455DB">
            <w:pPr>
              <w:spacing w:line="360" w:lineRule="auto"/>
              <w:jc w:val="center"/>
              <w:rPr>
                <w:rFonts w:ascii="宋体" w:hAnsi="宋体" w:cs="Arial"/>
                <w:sz w:val="24"/>
              </w:rPr>
            </w:pPr>
          </w:p>
        </w:tc>
        <w:tc>
          <w:tcPr>
            <w:tcW w:w="1843" w:type="dxa"/>
            <w:vAlign w:val="center"/>
          </w:tcPr>
          <w:p w:rsidR="002C5BB6" w:rsidRPr="00C455DB" w:rsidRDefault="002C5BB6" w:rsidP="00C455DB">
            <w:pPr>
              <w:spacing w:line="360" w:lineRule="auto"/>
              <w:rPr>
                <w:rFonts w:ascii="宋体" w:hAnsi="宋体" w:cs="Arial"/>
                <w:sz w:val="24"/>
              </w:rPr>
            </w:pPr>
            <w:r w:rsidRPr="00C455DB">
              <w:rPr>
                <w:rFonts w:ascii="宋体" w:hAnsi="宋体" w:cs="Arial" w:hint="eastAsia"/>
                <w:sz w:val="24"/>
              </w:rPr>
              <w:t>机械基础知识</w:t>
            </w:r>
          </w:p>
        </w:tc>
        <w:tc>
          <w:tcPr>
            <w:tcW w:w="6378" w:type="dxa"/>
            <w:vAlign w:val="center"/>
          </w:tcPr>
          <w:p w:rsidR="002C5BB6" w:rsidRPr="00C455DB" w:rsidRDefault="002C5BB6" w:rsidP="00C455DB">
            <w:pPr>
              <w:spacing w:line="360" w:lineRule="auto"/>
              <w:rPr>
                <w:rFonts w:ascii="宋体" w:hAnsi="宋体" w:cs="Arial"/>
                <w:sz w:val="24"/>
              </w:rPr>
            </w:pPr>
            <w:r w:rsidRPr="00C455DB">
              <w:rPr>
                <w:rFonts w:ascii="宋体" w:hAnsi="宋体" w:cs="Arial" w:hint="eastAsia"/>
                <w:sz w:val="24"/>
              </w:rPr>
              <w:t>各类机械零件的材料、结构，各类机械机构的运动原理、结构特点等。</w:t>
            </w:r>
          </w:p>
        </w:tc>
      </w:tr>
      <w:tr w:rsidR="002C5BB6" w:rsidRPr="005470C7" w:rsidTr="0099064C">
        <w:trPr>
          <w:trHeight w:val="454"/>
          <w:jc w:val="center"/>
        </w:trPr>
        <w:tc>
          <w:tcPr>
            <w:tcW w:w="938" w:type="dxa"/>
            <w:vMerge/>
            <w:vAlign w:val="center"/>
          </w:tcPr>
          <w:p w:rsidR="002C5BB6" w:rsidRPr="00C455DB" w:rsidRDefault="002C5BB6" w:rsidP="00C455DB">
            <w:pPr>
              <w:spacing w:line="360" w:lineRule="auto"/>
              <w:jc w:val="center"/>
              <w:rPr>
                <w:rFonts w:ascii="宋体" w:hAnsi="宋体" w:cs="Arial"/>
                <w:sz w:val="24"/>
              </w:rPr>
            </w:pPr>
          </w:p>
        </w:tc>
        <w:tc>
          <w:tcPr>
            <w:tcW w:w="1843" w:type="dxa"/>
            <w:vAlign w:val="center"/>
          </w:tcPr>
          <w:p w:rsidR="002C5BB6" w:rsidRPr="00C455DB" w:rsidRDefault="002C5BB6" w:rsidP="00C455DB">
            <w:pPr>
              <w:spacing w:line="360" w:lineRule="auto"/>
              <w:rPr>
                <w:rFonts w:ascii="宋体" w:hAnsi="宋体" w:cs="Arial"/>
                <w:sz w:val="24"/>
              </w:rPr>
            </w:pPr>
            <w:r w:rsidRPr="00C455DB">
              <w:rPr>
                <w:rFonts w:ascii="宋体" w:hAnsi="宋体" w:cs="Arial" w:hint="eastAsia"/>
                <w:sz w:val="24"/>
              </w:rPr>
              <w:t>机械加工知识</w:t>
            </w:r>
          </w:p>
        </w:tc>
        <w:tc>
          <w:tcPr>
            <w:tcW w:w="6378" w:type="dxa"/>
            <w:vAlign w:val="center"/>
          </w:tcPr>
          <w:p w:rsidR="002C5BB6" w:rsidRPr="00C455DB" w:rsidRDefault="002C5BB6" w:rsidP="00C455DB">
            <w:pPr>
              <w:spacing w:line="360" w:lineRule="auto"/>
              <w:rPr>
                <w:rFonts w:ascii="宋体" w:hAnsi="宋体" w:cs="Arial"/>
                <w:sz w:val="24"/>
              </w:rPr>
            </w:pPr>
            <w:r w:rsidRPr="00C455DB">
              <w:rPr>
                <w:rFonts w:ascii="宋体" w:hAnsi="宋体" w:cs="Arial" w:hint="eastAsia"/>
                <w:sz w:val="24"/>
              </w:rPr>
              <w:t>轴、套、盘、箱体等零件的常用机械加工工艺与技术要求。</w:t>
            </w:r>
          </w:p>
        </w:tc>
      </w:tr>
      <w:tr w:rsidR="00921C99" w:rsidRPr="005470C7" w:rsidTr="0099064C">
        <w:trPr>
          <w:trHeight w:val="454"/>
          <w:jc w:val="center"/>
        </w:trPr>
        <w:tc>
          <w:tcPr>
            <w:tcW w:w="938" w:type="dxa"/>
            <w:vMerge w:val="restart"/>
            <w:vAlign w:val="center"/>
          </w:tcPr>
          <w:p w:rsidR="00921C99" w:rsidRPr="00C455DB" w:rsidRDefault="0017574E" w:rsidP="00C455DB">
            <w:pPr>
              <w:spacing w:line="360" w:lineRule="auto"/>
              <w:jc w:val="center"/>
              <w:rPr>
                <w:rFonts w:ascii="宋体" w:hAnsi="宋体" w:cs="Arial"/>
                <w:sz w:val="24"/>
              </w:rPr>
            </w:pPr>
            <w:r w:rsidRPr="00C455DB">
              <w:rPr>
                <w:rFonts w:ascii="宋体" w:hAnsi="宋体" w:cs="Arial" w:hint="eastAsia"/>
                <w:sz w:val="24"/>
              </w:rPr>
              <w:t>技能</w:t>
            </w:r>
          </w:p>
          <w:p w:rsidR="00921C99" w:rsidRPr="00C455DB" w:rsidRDefault="00921C99" w:rsidP="00C455DB">
            <w:pPr>
              <w:spacing w:line="360" w:lineRule="auto"/>
              <w:jc w:val="center"/>
              <w:rPr>
                <w:rFonts w:ascii="宋体" w:hAnsi="宋体" w:cs="Arial"/>
                <w:sz w:val="24"/>
              </w:rPr>
            </w:pPr>
            <w:r w:rsidRPr="00C455DB">
              <w:rPr>
                <w:rFonts w:ascii="宋体" w:hAnsi="宋体" w:cs="Arial" w:hint="eastAsia"/>
                <w:sz w:val="24"/>
              </w:rPr>
              <w:t>操作</w:t>
            </w:r>
          </w:p>
        </w:tc>
        <w:tc>
          <w:tcPr>
            <w:tcW w:w="1843" w:type="dxa"/>
            <w:vMerge w:val="restart"/>
            <w:vAlign w:val="center"/>
          </w:tcPr>
          <w:p w:rsidR="00921C99" w:rsidRPr="00C455DB" w:rsidRDefault="00921C99" w:rsidP="00C455DB">
            <w:pPr>
              <w:spacing w:line="360" w:lineRule="auto"/>
              <w:rPr>
                <w:rFonts w:ascii="宋体" w:hAnsi="宋体" w:cs="Arial"/>
                <w:sz w:val="24"/>
              </w:rPr>
            </w:pPr>
            <w:r w:rsidRPr="00C455DB">
              <w:rPr>
                <w:rFonts w:ascii="宋体" w:hAnsi="宋体" w:cs="Arial" w:hint="eastAsia"/>
                <w:sz w:val="24"/>
              </w:rPr>
              <w:t>二维软件操作</w:t>
            </w:r>
            <w:r w:rsidR="0017574E" w:rsidRPr="00C455DB">
              <w:rPr>
                <w:rFonts w:ascii="宋体" w:hAnsi="宋体" w:cs="Arial" w:hint="eastAsia"/>
                <w:sz w:val="24"/>
              </w:rPr>
              <w:t>技能</w:t>
            </w:r>
          </w:p>
        </w:tc>
        <w:tc>
          <w:tcPr>
            <w:tcW w:w="6378" w:type="dxa"/>
            <w:vAlign w:val="center"/>
          </w:tcPr>
          <w:p w:rsidR="00921C99" w:rsidRPr="00C455DB" w:rsidRDefault="00921C99" w:rsidP="00C455DB">
            <w:pPr>
              <w:spacing w:line="360" w:lineRule="auto"/>
              <w:rPr>
                <w:rFonts w:ascii="宋体" w:hAnsi="宋体" w:cs="Arial"/>
                <w:sz w:val="24"/>
              </w:rPr>
            </w:pPr>
            <w:r w:rsidRPr="00C455DB">
              <w:rPr>
                <w:rFonts w:ascii="宋体" w:hAnsi="宋体" w:cs="Arial" w:hint="eastAsia"/>
                <w:sz w:val="24"/>
              </w:rPr>
              <w:t>常用绘图与编辑命令、参数化绘图、视图操作与图层控制、文字输入、表格绘制、尺寸与尺寸公差以及几何公差标注、图块与外部参照、图纸的打印输出及外部的交互等。</w:t>
            </w:r>
          </w:p>
        </w:tc>
      </w:tr>
      <w:tr w:rsidR="00921C99" w:rsidRPr="005470C7" w:rsidTr="0099064C">
        <w:trPr>
          <w:trHeight w:val="454"/>
          <w:jc w:val="center"/>
        </w:trPr>
        <w:tc>
          <w:tcPr>
            <w:tcW w:w="938" w:type="dxa"/>
            <w:vMerge/>
            <w:vAlign w:val="center"/>
          </w:tcPr>
          <w:p w:rsidR="00921C99" w:rsidRPr="00C455DB" w:rsidRDefault="00921C99" w:rsidP="00C455DB">
            <w:pPr>
              <w:spacing w:line="360" w:lineRule="auto"/>
              <w:jc w:val="center"/>
              <w:rPr>
                <w:rFonts w:ascii="宋体" w:hAnsi="宋体" w:cs="Arial"/>
                <w:sz w:val="24"/>
              </w:rPr>
            </w:pPr>
          </w:p>
        </w:tc>
        <w:tc>
          <w:tcPr>
            <w:tcW w:w="1843" w:type="dxa"/>
            <w:vMerge/>
            <w:vAlign w:val="center"/>
          </w:tcPr>
          <w:p w:rsidR="00921C99" w:rsidRPr="00C455DB" w:rsidRDefault="00921C99" w:rsidP="00C455DB">
            <w:pPr>
              <w:spacing w:line="360" w:lineRule="auto"/>
              <w:rPr>
                <w:rFonts w:ascii="宋体" w:hAnsi="宋体" w:cs="Arial"/>
                <w:sz w:val="24"/>
              </w:rPr>
            </w:pPr>
          </w:p>
        </w:tc>
        <w:tc>
          <w:tcPr>
            <w:tcW w:w="6378" w:type="dxa"/>
            <w:vAlign w:val="center"/>
          </w:tcPr>
          <w:p w:rsidR="00921C99" w:rsidRPr="00C455DB" w:rsidRDefault="00921C99" w:rsidP="00C455DB">
            <w:pPr>
              <w:spacing w:line="360" w:lineRule="auto"/>
              <w:rPr>
                <w:rFonts w:ascii="宋体" w:hAnsi="宋体" w:cs="Arial"/>
                <w:sz w:val="24"/>
              </w:rPr>
            </w:pPr>
            <w:r w:rsidRPr="00C455DB">
              <w:rPr>
                <w:rFonts w:ascii="宋体" w:hAnsi="宋体" w:cs="Arial" w:hint="eastAsia"/>
                <w:sz w:val="24"/>
              </w:rPr>
              <w:t>能根据国家标准与赛题要求设置工程图式，熟练掌握工程图标注工具，视图表达方法，包括基础视图、投影视图、剖视图、局部视图、各类断面图，尺寸、明细栏、引出序号等标注工具。</w:t>
            </w:r>
          </w:p>
        </w:tc>
      </w:tr>
      <w:tr w:rsidR="00921C99" w:rsidRPr="005470C7" w:rsidTr="0099064C">
        <w:trPr>
          <w:trHeight w:val="454"/>
          <w:jc w:val="center"/>
        </w:trPr>
        <w:tc>
          <w:tcPr>
            <w:tcW w:w="938" w:type="dxa"/>
            <w:vMerge/>
            <w:vAlign w:val="center"/>
          </w:tcPr>
          <w:p w:rsidR="00921C99" w:rsidRPr="00C455DB" w:rsidRDefault="00921C99" w:rsidP="00C455DB">
            <w:pPr>
              <w:spacing w:line="360" w:lineRule="auto"/>
              <w:jc w:val="center"/>
              <w:rPr>
                <w:rFonts w:ascii="宋体" w:hAnsi="宋体" w:cs="Arial"/>
                <w:sz w:val="24"/>
              </w:rPr>
            </w:pPr>
          </w:p>
        </w:tc>
        <w:tc>
          <w:tcPr>
            <w:tcW w:w="1843" w:type="dxa"/>
            <w:vMerge w:val="restart"/>
            <w:vAlign w:val="center"/>
          </w:tcPr>
          <w:p w:rsidR="00921C99" w:rsidRPr="00C455DB" w:rsidRDefault="00921C99" w:rsidP="00C455DB">
            <w:pPr>
              <w:spacing w:line="360" w:lineRule="auto"/>
              <w:rPr>
                <w:rFonts w:ascii="宋体" w:hAnsi="宋体" w:cs="Arial"/>
                <w:sz w:val="24"/>
              </w:rPr>
            </w:pPr>
            <w:r w:rsidRPr="00C455DB">
              <w:rPr>
                <w:rFonts w:ascii="宋体" w:hAnsi="宋体" w:cs="Arial" w:hint="eastAsia"/>
                <w:sz w:val="24"/>
              </w:rPr>
              <w:t>三维软件操作</w:t>
            </w:r>
            <w:r w:rsidR="0017574E" w:rsidRPr="00C455DB">
              <w:rPr>
                <w:rFonts w:ascii="宋体" w:hAnsi="宋体" w:cs="Arial" w:hint="eastAsia"/>
                <w:sz w:val="24"/>
              </w:rPr>
              <w:t>技能</w:t>
            </w:r>
          </w:p>
        </w:tc>
        <w:tc>
          <w:tcPr>
            <w:tcW w:w="6378" w:type="dxa"/>
            <w:vAlign w:val="center"/>
          </w:tcPr>
          <w:p w:rsidR="00921C99" w:rsidRPr="00C455DB" w:rsidRDefault="00921C99" w:rsidP="00C455DB">
            <w:pPr>
              <w:spacing w:line="360" w:lineRule="auto"/>
              <w:rPr>
                <w:rFonts w:ascii="宋体" w:hAnsi="宋体" w:cs="Arial"/>
                <w:sz w:val="24"/>
              </w:rPr>
            </w:pPr>
            <w:r w:rsidRPr="00C455DB">
              <w:rPr>
                <w:rFonts w:ascii="宋体" w:hAnsi="宋体" w:cs="Arial" w:hint="eastAsia"/>
                <w:sz w:val="24"/>
              </w:rPr>
              <w:t>能熟练操作软件的基本建模工具，如拉伸、旋转、扫掠、放样、加强筋、拔模、曲面等。</w:t>
            </w:r>
          </w:p>
        </w:tc>
      </w:tr>
      <w:tr w:rsidR="00921C99" w:rsidRPr="005470C7" w:rsidTr="0099064C">
        <w:trPr>
          <w:trHeight w:val="454"/>
          <w:jc w:val="center"/>
        </w:trPr>
        <w:tc>
          <w:tcPr>
            <w:tcW w:w="938" w:type="dxa"/>
            <w:vMerge/>
            <w:vAlign w:val="center"/>
          </w:tcPr>
          <w:p w:rsidR="00921C99" w:rsidRPr="00C455DB" w:rsidRDefault="00921C99" w:rsidP="00C455DB">
            <w:pPr>
              <w:spacing w:line="360" w:lineRule="auto"/>
              <w:jc w:val="center"/>
              <w:rPr>
                <w:rFonts w:ascii="宋体" w:hAnsi="宋体" w:cs="Arial"/>
                <w:sz w:val="24"/>
              </w:rPr>
            </w:pPr>
          </w:p>
        </w:tc>
        <w:tc>
          <w:tcPr>
            <w:tcW w:w="1843" w:type="dxa"/>
            <w:vMerge/>
            <w:vAlign w:val="center"/>
          </w:tcPr>
          <w:p w:rsidR="00921C99" w:rsidRPr="00C455DB" w:rsidRDefault="00921C99" w:rsidP="00C455DB">
            <w:pPr>
              <w:spacing w:line="360" w:lineRule="auto"/>
              <w:rPr>
                <w:rFonts w:ascii="宋体" w:hAnsi="宋体" w:cs="Arial"/>
                <w:sz w:val="24"/>
              </w:rPr>
            </w:pPr>
          </w:p>
        </w:tc>
        <w:tc>
          <w:tcPr>
            <w:tcW w:w="6378" w:type="dxa"/>
            <w:vAlign w:val="center"/>
          </w:tcPr>
          <w:p w:rsidR="00921C99" w:rsidRPr="00C455DB" w:rsidRDefault="00921C99" w:rsidP="00C455DB">
            <w:pPr>
              <w:spacing w:line="360" w:lineRule="auto"/>
              <w:rPr>
                <w:rFonts w:ascii="宋体" w:hAnsi="宋体" w:cs="Arial"/>
                <w:sz w:val="24"/>
              </w:rPr>
            </w:pPr>
            <w:r w:rsidRPr="00C455DB">
              <w:rPr>
                <w:rFonts w:ascii="宋体" w:hAnsi="宋体" w:cs="Arial" w:hint="eastAsia"/>
                <w:sz w:val="24"/>
              </w:rPr>
              <w:t>能熟练将零部件组合，装配成组合体，并能对零部件进行约束、联接等操作。能制作部件运动仿真。</w:t>
            </w:r>
          </w:p>
        </w:tc>
      </w:tr>
    </w:tbl>
    <w:p w:rsidR="00921C99" w:rsidRPr="00A34DB4" w:rsidRDefault="00921C99" w:rsidP="00E03B72">
      <w:pPr>
        <w:spacing w:line="560" w:lineRule="exact"/>
        <w:ind w:firstLineChars="200" w:firstLine="600"/>
        <w:rPr>
          <w:rFonts w:ascii="仿宋_GB2312" w:eastAsia="仿宋_GB2312" w:hAnsi="仿宋" w:cs="宋体"/>
          <w:bCs/>
          <w:kern w:val="0"/>
          <w:sz w:val="30"/>
          <w:szCs w:val="30"/>
        </w:rPr>
      </w:pPr>
      <w:r w:rsidRPr="00A34DB4">
        <w:rPr>
          <w:rFonts w:ascii="仿宋_GB2312" w:eastAsia="仿宋_GB2312" w:hAnsi="仿宋" w:cs="宋体" w:hint="eastAsia"/>
          <w:bCs/>
          <w:kern w:val="0"/>
          <w:sz w:val="30"/>
          <w:szCs w:val="30"/>
        </w:rPr>
        <w:t>同时，本赛项还采用以下技术标准、规范及参考工具书：</w:t>
      </w:r>
    </w:p>
    <w:p w:rsidR="00921C99" w:rsidRPr="00A34DB4" w:rsidRDefault="00921C99" w:rsidP="00E03B72">
      <w:pPr>
        <w:spacing w:line="560" w:lineRule="exact"/>
        <w:ind w:firstLineChars="200" w:firstLine="600"/>
        <w:rPr>
          <w:rFonts w:ascii="仿宋_GB2312" w:eastAsia="仿宋_GB2312" w:hAnsi="仿宋" w:cs="宋体"/>
          <w:bCs/>
          <w:kern w:val="0"/>
          <w:sz w:val="30"/>
          <w:szCs w:val="30"/>
        </w:rPr>
      </w:pPr>
      <w:r w:rsidRPr="00A34DB4">
        <w:rPr>
          <w:rFonts w:ascii="仿宋_GB2312" w:eastAsia="仿宋_GB2312" w:hAnsi="仿宋" w:cs="宋体" w:hint="eastAsia"/>
          <w:bCs/>
          <w:kern w:val="0"/>
          <w:sz w:val="30"/>
          <w:szCs w:val="30"/>
        </w:rPr>
        <w:t>（1）《机械制图员》国家职业标准</w:t>
      </w:r>
    </w:p>
    <w:p w:rsidR="00921C99" w:rsidRPr="00A34DB4" w:rsidRDefault="00921C99" w:rsidP="00E03B72">
      <w:pPr>
        <w:spacing w:line="560" w:lineRule="exact"/>
        <w:ind w:firstLineChars="200" w:firstLine="600"/>
        <w:rPr>
          <w:rFonts w:ascii="仿宋_GB2312" w:eastAsia="仿宋_GB2312" w:hAnsi="仿宋" w:cs="宋体"/>
          <w:bCs/>
          <w:kern w:val="0"/>
          <w:sz w:val="30"/>
          <w:szCs w:val="30"/>
        </w:rPr>
      </w:pPr>
      <w:r w:rsidRPr="00A34DB4">
        <w:rPr>
          <w:rFonts w:ascii="仿宋_GB2312" w:eastAsia="仿宋_GB2312" w:hAnsi="仿宋" w:cs="宋体" w:hint="eastAsia"/>
          <w:bCs/>
          <w:kern w:val="0"/>
          <w:sz w:val="30"/>
          <w:szCs w:val="30"/>
        </w:rPr>
        <w:t>（2）《机械制图图样画法 视图》</w:t>
      </w:r>
      <w:r w:rsidRPr="00A34DB4">
        <w:rPr>
          <w:rFonts w:ascii="仿宋_GB2312" w:eastAsia="仿宋_GB2312" w:hAnsi="仿宋" w:cs="宋体"/>
          <w:bCs/>
          <w:kern w:val="0"/>
          <w:sz w:val="30"/>
          <w:szCs w:val="30"/>
        </w:rPr>
        <w:t>GB/T 4458.1-2002</w:t>
      </w:r>
    </w:p>
    <w:p w:rsidR="00921C99" w:rsidRPr="00A34DB4" w:rsidRDefault="00921C99" w:rsidP="00E03B72">
      <w:pPr>
        <w:spacing w:line="560" w:lineRule="exact"/>
        <w:ind w:firstLineChars="200" w:firstLine="600"/>
        <w:rPr>
          <w:rFonts w:ascii="仿宋_GB2312" w:eastAsia="仿宋_GB2312" w:hAnsi="仿宋" w:cs="宋体"/>
          <w:bCs/>
          <w:kern w:val="0"/>
          <w:sz w:val="30"/>
          <w:szCs w:val="30"/>
        </w:rPr>
      </w:pPr>
      <w:r w:rsidRPr="00A34DB4">
        <w:rPr>
          <w:rFonts w:ascii="仿宋_GB2312" w:eastAsia="仿宋_GB2312" w:hAnsi="仿宋" w:cs="宋体" w:hint="eastAsia"/>
          <w:bCs/>
          <w:kern w:val="0"/>
          <w:sz w:val="30"/>
          <w:szCs w:val="30"/>
        </w:rPr>
        <w:t>（3）《机械制图图样画法 剖视图和断面图》</w:t>
      </w:r>
      <w:r w:rsidRPr="00A34DB4">
        <w:rPr>
          <w:rFonts w:ascii="仿宋_GB2312" w:eastAsia="仿宋_GB2312" w:hAnsi="仿宋" w:cs="宋体"/>
          <w:bCs/>
          <w:kern w:val="0"/>
          <w:sz w:val="30"/>
          <w:szCs w:val="30"/>
        </w:rPr>
        <w:t xml:space="preserve">GB/T </w:t>
      </w:r>
      <w:r w:rsidRPr="00A34DB4">
        <w:rPr>
          <w:rFonts w:ascii="仿宋_GB2312" w:eastAsia="仿宋_GB2312" w:hAnsi="仿宋" w:cs="宋体"/>
          <w:bCs/>
          <w:kern w:val="0"/>
          <w:sz w:val="30"/>
          <w:szCs w:val="30"/>
        </w:rPr>
        <w:lastRenderedPageBreak/>
        <w:t>4458.6-2002</w:t>
      </w:r>
    </w:p>
    <w:p w:rsidR="00921C99" w:rsidRPr="00A34DB4" w:rsidRDefault="00921C99" w:rsidP="00E03B72">
      <w:pPr>
        <w:spacing w:line="560" w:lineRule="exact"/>
        <w:ind w:firstLineChars="200" w:firstLine="600"/>
        <w:rPr>
          <w:rFonts w:ascii="仿宋_GB2312" w:eastAsia="仿宋_GB2312" w:hAnsi="仿宋" w:cs="宋体"/>
          <w:bCs/>
          <w:kern w:val="0"/>
          <w:sz w:val="30"/>
          <w:szCs w:val="30"/>
        </w:rPr>
      </w:pPr>
      <w:r w:rsidRPr="00A34DB4">
        <w:rPr>
          <w:rFonts w:ascii="仿宋_GB2312" w:eastAsia="仿宋_GB2312" w:hAnsi="仿宋" w:cs="宋体" w:hint="eastAsia"/>
          <w:bCs/>
          <w:kern w:val="0"/>
          <w:sz w:val="30"/>
          <w:szCs w:val="30"/>
        </w:rPr>
        <w:t>（4）《机械制图 尺寸注法》</w:t>
      </w:r>
      <w:r w:rsidRPr="00A34DB4">
        <w:rPr>
          <w:rFonts w:ascii="仿宋_GB2312" w:eastAsia="仿宋_GB2312" w:hAnsi="仿宋" w:cs="宋体"/>
          <w:bCs/>
          <w:kern w:val="0"/>
          <w:sz w:val="30"/>
          <w:szCs w:val="30"/>
        </w:rPr>
        <w:t>GB/T 4458.4-2003</w:t>
      </w:r>
    </w:p>
    <w:p w:rsidR="00921C99" w:rsidRPr="00A34DB4" w:rsidRDefault="00921C99" w:rsidP="00E03B72">
      <w:pPr>
        <w:spacing w:line="560" w:lineRule="exact"/>
        <w:ind w:firstLineChars="200" w:firstLine="600"/>
        <w:rPr>
          <w:rFonts w:ascii="仿宋_GB2312" w:eastAsia="仿宋_GB2312" w:hAnsi="仿宋" w:cs="宋体"/>
          <w:bCs/>
          <w:kern w:val="0"/>
          <w:sz w:val="30"/>
          <w:szCs w:val="30"/>
        </w:rPr>
      </w:pPr>
      <w:r w:rsidRPr="00A34DB4">
        <w:rPr>
          <w:rFonts w:ascii="仿宋_GB2312" w:eastAsia="仿宋_GB2312" w:hAnsi="仿宋" w:cs="宋体" w:hint="eastAsia"/>
          <w:bCs/>
          <w:kern w:val="0"/>
          <w:sz w:val="30"/>
          <w:szCs w:val="30"/>
        </w:rPr>
        <w:t>（5）《机械制图 尺寸公差与配合注法》</w:t>
      </w:r>
      <w:r w:rsidRPr="00A34DB4">
        <w:rPr>
          <w:rFonts w:ascii="仿宋_GB2312" w:eastAsia="仿宋_GB2312" w:hAnsi="仿宋" w:cs="宋体"/>
          <w:bCs/>
          <w:kern w:val="0"/>
          <w:sz w:val="30"/>
          <w:szCs w:val="30"/>
        </w:rPr>
        <w:t>GB/T 4458.5-2003</w:t>
      </w:r>
    </w:p>
    <w:p w:rsidR="00921C99" w:rsidRPr="00A34DB4" w:rsidRDefault="00921C99" w:rsidP="00E03B72">
      <w:pPr>
        <w:spacing w:line="560" w:lineRule="exact"/>
        <w:ind w:firstLineChars="200" w:firstLine="600"/>
        <w:rPr>
          <w:rFonts w:ascii="仿宋_GB2312" w:eastAsia="仿宋_GB2312" w:hAnsi="仿宋" w:cs="宋体"/>
          <w:bCs/>
          <w:kern w:val="0"/>
          <w:sz w:val="30"/>
          <w:szCs w:val="30"/>
        </w:rPr>
      </w:pPr>
      <w:r w:rsidRPr="00A34DB4">
        <w:rPr>
          <w:rFonts w:ascii="仿宋_GB2312" w:eastAsia="仿宋_GB2312" w:hAnsi="仿宋" w:cs="宋体" w:hint="eastAsia"/>
          <w:bCs/>
          <w:kern w:val="0"/>
          <w:sz w:val="30"/>
          <w:szCs w:val="30"/>
        </w:rPr>
        <w:t>（6）《产品几何技术规范（GPS</w:t>
      </w:r>
      <w:r w:rsidRPr="00A34DB4">
        <w:rPr>
          <w:rFonts w:ascii="仿宋_GB2312" w:eastAsia="仿宋_GB2312" w:hAnsi="仿宋" w:cs="宋体"/>
          <w:bCs/>
          <w:kern w:val="0"/>
          <w:sz w:val="30"/>
          <w:szCs w:val="30"/>
        </w:rPr>
        <w:t>）</w:t>
      </w:r>
      <w:r w:rsidRPr="00A34DB4">
        <w:rPr>
          <w:rFonts w:ascii="仿宋_GB2312" w:eastAsia="仿宋_GB2312" w:hAnsi="仿宋" w:cs="宋体" w:hint="eastAsia"/>
          <w:bCs/>
          <w:kern w:val="0"/>
          <w:sz w:val="30"/>
          <w:szCs w:val="30"/>
        </w:rPr>
        <w:t xml:space="preserve"> 几何公差 形状、方向、位置和跳动公差标注》GB/T 1182-2008/ISO 1101:2004</w:t>
      </w:r>
    </w:p>
    <w:p w:rsidR="00921C99" w:rsidRPr="00A34DB4" w:rsidRDefault="00921C99" w:rsidP="00E03B72">
      <w:pPr>
        <w:spacing w:line="560" w:lineRule="exact"/>
        <w:ind w:firstLineChars="250" w:firstLine="750"/>
        <w:rPr>
          <w:rFonts w:ascii="仿宋_GB2312" w:eastAsia="仿宋_GB2312" w:hAnsi="仿宋" w:cs="宋体"/>
          <w:bCs/>
          <w:kern w:val="0"/>
          <w:sz w:val="30"/>
          <w:szCs w:val="30"/>
        </w:rPr>
      </w:pPr>
      <w:r w:rsidRPr="00A34DB4">
        <w:rPr>
          <w:rFonts w:ascii="仿宋_GB2312" w:eastAsia="仿宋_GB2312" w:hAnsi="仿宋" w:cs="宋体" w:hint="eastAsia"/>
          <w:bCs/>
          <w:kern w:val="0"/>
          <w:sz w:val="30"/>
          <w:szCs w:val="30"/>
        </w:rPr>
        <w:t>(7)《产品几何技术规范（GPS</w:t>
      </w:r>
      <w:r w:rsidRPr="00A34DB4">
        <w:rPr>
          <w:rFonts w:ascii="仿宋_GB2312" w:eastAsia="仿宋_GB2312" w:hAnsi="仿宋" w:cs="宋体"/>
          <w:bCs/>
          <w:kern w:val="0"/>
          <w:sz w:val="30"/>
          <w:szCs w:val="30"/>
        </w:rPr>
        <w:t>）</w:t>
      </w:r>
      <w:r w:rsidRPr="00A34DB4">
        <w:rPr>
          <w:rFonts w:ascii="仿宋_GB2312" w:eastAsia="仿宋_GB2312" w:hAnsi="仿宋" w:cs="宋体" w:hint="eastAsia"/>
          <w:bCs/>
          <w:kern w:val="0"/>
          <w:sz w:val="30"/>
          <w:szCs w:val="30"/>
        </w:rPr>
        <w:t xml:space="preserve"> 技术产品文件中表面结构的表示法》 GB/T 131-2006/ISO 1302:2002</w:t>
      </w:r>
    </w:p>
    <w:p w:rsidR="00921C99" w:rsidRPr="00A34DB4" w:rsidRDefault="00921C99" w:rsidP="00E03B72">
      <w:pPr>
        <w:spacing w:line="560" w:lineRule="exact"/>
        <w:ind w:firstLineChars="200" w:firstLine="600"/>
        <w:rPr>
          <w:rFonts w:ascii="仿宋_GB2312" w:eastAsia="仿宋_GB2312" w:hAnsi="仿宋" w:cs="宋体"/>
          <w:bCs/>
          <w:kern w:val="0"/>
          <w:sz w:val="30"/>
          <w:szCs w:val="30"/>
        </w:rPr>
      </w:pPr>
      <w:r w:rsidRPr="00A34DB4">
        <w:rPr>
          <w:rFonts w:ascii="仿宋_GB2312" w:eastAsia="仿宋_GB2312" w:hAnsi="仿宋" w:cs="宋体" w:hint="eastAsia"/>
          <w:bCs/>
          <w:kern w:val="0"/>
          <w:sz w:val="30"/>
          <w:szCs w:val="30"/>
        </w:rPr>
        <w:t>（8）《零件测量</w:t>
      </w:r>
      <w:r w:rsidRPr="00A34DB4">
        <w:rPr>
          <w:rFonts w:ascii="仿宋_GB2312" w:eastAsia="仿宋_GB2312" w:hAnsi="仿宋" w:cs="宋体"/>
          <w:bCs/>
          <w:kern w:val="0"/>
          <w:sz w:val="30"/>
          <w:szCs w:val="30"/>
        </w:rPr>
        <w:t>与质量控制技术</w:t>
      </w:r>
      <w:r w:rsidRPr="00A34DB4">
        <w:rPr>
          <w:rFonts w:ascii="仿宋_GB2312" w:eastAsia="仿宋_GB2312" w:hAnsi="仿宋" w:cs="宋体" w:hint="eastAsia"/>
          <w:bCs/>
          <w:kern w:val="0"/>
          <w:sz w:val="30"/>
          <w:szCs w:val="30"/>
        </w:rPr>
        <w:t>》刊号</w:t>
      </w:r>
      <w:r w:rsidRPr="00A34DB4">
        <w:rPr>
          <w:rFonts w:ascii="仿宋_GB2312" w:eastAsia="仿宋_GB2312" w:hAnsi="仿宋" w:cs="宋体"/>
          <w:bCs/>
          <w:kern w:val="0"/>
          <w:sz w:val="30"/>
          <w:szCs w:val="30"/>
        </w:rPr>
        <w:t>：978-7-302-20108-3</w:t>
      </w:r>
    </w:p>
    <w:p w:rsidR="00921C99" w:rsidRPr="00A34DB4" w:rsidRDefault="00921C99" w:rsidP="00E03B72">
      <w:pPr>
        <w:spacing w:line="560" w:lineRule="exact"/>
        <w:ind w:firstLineChars="200" w:firstLine="600"/>
        <w:rPr>
          <w:rFonts w:ascii="仿宋_GB2312" w:eastAsia="仿宋_GB2312" w:hAnsi="仿宋" w:cs="宋体"/>
          <w:bCs/>
          <w:kern w:val="0"/>
          <w:sz w:val="30"/>
          <w:szCs w:val="30"/>
        </w:rPr>
      </w:pPr>
      <w:r w:rsidRPr="00A34DB4">
        <w:rPr>
          <w:rFonts w:ascii="仿宋_GB2312" w:eastAsia="仿宋_GB2312" w:hAnsi="仿宋" w:cs="宋体" w:hint="eastAsia"/>
          <w:bCs/>
          <w:kern w:val="0"/>
          <w:sz w:val="30"/>
          <w:szCs w:val="30"/>
        </w:rPr>
        <w:t>（9）《机械制图》刊号：978-7-040-26919-2</w:t>
      </w:r>
    </w:p>
    <w:p w:rsidR="00921C99" w:rsidRPr="00A34DB4" w:rsidRDefault="00921C99" w:rsidP="00E03B72">
      <w:pPr>
        <w:spacing w:line="560" w:lineRule="exact"/>
        <w:ind w:firstLineChars="200" w:firstLine="600"/>
        <w:rPr>
          <w:rFonts w:ascii="仿宋_GB2312" w:eastAsia="仿宋_GB2312" w:hAnsi="仿宋" w:cs="宋体"/>
          <w:bCs/>
          <w:kern w:val="0"/>
          <w:sz w:val="30"/>
          <w:szCs w:val="30"/>
        </w:rPr>
      </w:pPr>
      <w:r w:rsidRPr="00A34DB4">
        <w:rPr>
          <w:rFonts w:ascii="仿宋_GB2312" w:eastAsia="仿宋_GB2312" w:hAnsi="仿宋" w:cs="宋体" w:hint="eastAsia"/>
          <w:bCs/>
          <w:kern w:val="0"/>
          <w:sz w:val="30"/>
          <w:szCs w:val="30"/>
        </w:rPr>
        <w:t>（1</w:t>
      </w:r>
      <w:r w:rsidRPr="00A34DB4">
        <w:rPr>
          <w:rFonts w:ascii="仿宋_GB2312" w:eastAsia="仿宋_GB2312" w:hAnsi="仿宋" w:cs="宋体"/>
          <w:bCs/>
          <w:kern w:val="0"/>
          <w:sz w:val="30"/>
          <w:szCs w:val="30"/>
        </w:rPr>
        <w:t>0</w:t>
      </w:r>
      <w:r w:rsidRPr="00A34DB4">
        <w:rPr>
          <w:rFonts w:ascii="仿宋_GB2312" w:eastAsia="仿宋_GB2312" w:hAnsi="仿宋" w:cs="宋体" w:hint="eastAsia"/>
          <w:bCs/>
          <w:kern w:val="0"/>
          <w:sz w:val="30"/>
          <w:szCs w:val="30"/>
        </w:rPr>
        <w:t>）《机械基础》刊号：</w:t>
      </w:r>
      <w:r w:rsidRPr="00A34DB4">
        <w:rPr>
          <w:rFonts w:ascii="仿宋_GB2312" w:eastAsia="仿宋_GB2312" w:hAnsi="仿宋" w:cs="宋体"/>
          <w:bCs/>
          <w:kern w:val="0"/>
          <w:sz w:val="30"/>
          <w:szCs w:val="30"/>
        </w:rPr>
        <w:t>978</w:t>
      </w:r>
      <w:r w:rsidRPr="00A34DB4">
        <w:rPr>
          <w:rFonts w:ascii="仿宋_GB2312" w:eastAsia="仿宋_GB2312" w:hAnsi="仿宋" w:cs="宋体" w:hint="eastAsia"/>
          <w:bCs/>
          <w:kern w:val="0"/>
          <w:sz w:val="30"/>
          <w:szCs w:val="30"/>
        </w:rPr>
        <w:t>-</w:t>
      </w:r>
      <w:r w:rsidRPr="00A34DB4">
        <w:rPr>
          <w:rFonts w:ascii="仿宋_GB2312" w:eastAsia="仿宋_GB2312" w:hAnsi="仿宋" w:cs="宋体"/>
          <w:bCs/>
          <w:kern w:val="0"/>
          <w:sz w:val="30"/>
          <w:szCs w:val="30"/>
        </w:rPr>
        <w:t>7</w:t>
      </w:r>
      <w:r w:rsidRPr="00A34DB4">
        <w:rPr>
          <w:rFonts w:ascii="仿宋_GB2312" w:eastAsia="仿宋_GB2312" w:hAnsi="仿宋" w:cs="宋体" w:hint="eastAsia"/>
          <w:bCs/>
          <w:kern w:val="0"/>
          <w:sz w:val="30"/>
          <w:szCs w:val="30"/>
        </w:rPr>
        <w:t>-</w:t>
      </w:r>
      <w:r w:rsidRPr="00A34DB4">
        <w:rPr>
          <w:rFonts w:ascii="仿宋_GB2312" w:eastAsia="仿宋_GB2312" w:hAnsi="仿宋" w:cs="宋体"/>
          <w:bCs/>
          <w:kern w:val="0"/>
          <w:sz w:val="30"/>
          <w:szCs w:val="30"/>
        </w:rPr>
        <w:t>04</w:t>
      </w:r>
      <w:r w:rsidRPr="00A34DB4">
        <w:rPr>
          <w:rFonts w:ascii="仿宋_GB2312" w:eastAsia="仿宋_GB2312" w:hAnsi="仿宋" w:cs="宋体" w:hint="eastAsia"/>
          <w:bCs/>
          <w:kern w:val="0"/>
          <w:sz w:val="30"/>
          <w:szCs w:val="30"/>
        </w:rPr>
        <w:t>-</w:t>
      </w:r>
      <w:r w:rsidRPr="00A34DB4">
        <w:rPr>
          <w:rFonts w:ascii="仿宋_GB2312" w:eastAsia="仿宋_GB2312" w:hAnsi="仿宋" w:cs="宋体"/>
          <w:bCs/>
          <w:kern w:val="0"/>
          <w:sz w:val="30"/>
          <w:szCs w:val="30"/>
        </w:rPr>
        <w:t>026925</w:t>
      </w:r>
      <w:r w:rsidRPr="00A34DB4">
        <w:rPr>
          <w:rFonts w:ascii="仿宋_GB2312" w:eastAsia="仿宋_GB2312" w:hAnsi="仿宋" w:cs="宋体" w:hint="eastAsia"/>
          <w:bCs/>
          <w:kern w:val="0"/>
          <w:sz w:val="30"/>
          <w:szCs w:val="30"/>
        </w:rPr>
        <w:t>-</w:t>
      </w:r>
      <w:r w:rsidRPr="00A34DB4">
        <w:rPr>
          <w:rFonts w:ascii="仿宋_GB2312" w:eastAsia="仿宋_GB2312" w:hAnsi="仿宋" w:cs="宋体"/>
          <w:bCs/>
          <w:kern w:val="0"/>
          <w:sz w:val="30"/>
          <w:szCs w:val="30"/>
        </w:rPr>
        <w:t>3</w:t>
      </w:r>
    </w:p>
    <w:p w:rsidR="00921C99" w:rsidRPr="00A34DB4" w:rsidRDefault="00921C99" w:rsidP="00E03B72">
      <w:pPr>
        <w:spacing w:line="560" w:lineRule="exact"/>
        <w:ind w:firstLineChars="200" w:firstLine="600"/>
        <w:rPr>
          <w:rFonts w:ascii="仿宋_GB2312" w:eastAsia="仿宋_GB2312" w:hAnsi="仿宋" w:cs="宋体"/>
          <w:bCs/>
          <w:kern w:val="0"/>
          <w:sz w:val="30"/>
          <w:szCs w:val="30"/>
        </w:rPr>
      </w:pPr>
      <w:r w:rsidRPr="00A34DB4">
        <w:rPr>
          <w:rFonts w:ascii="仿宋_GB2312" w:eastAsia="仿宋_GB2312" w:hAnsi="仿宋" w:cs="宋体" w:hint="eastAsia"/>
          <w:bCs/>
          <w:kern w:val="0"/>
          <w:sz w:val="30"/>
          <w:szCs w:val="30"/>
        </w:rPr>
        <w:t>（1</w:t>
      </w:r>
      <w:r w:rsidRPr="00A34DB4">
        <w:rPr>
          <w:rFonts w:ascii="仿宋_GB2312" w:eastAsia="仿宋_GB2312" w:hAnsi="仿宋" w:cs="宋体"/>
          <w:bCs/>
          <w:kern w:val="0"/>
          <w:sz w:val="30"/>
          <w:szCs w:val="30"/>
        </w:rPr>
        <w:t>1</w:t>
      </w:r>
      <w:r w:rsidRPr="00A34DB4">
        <w:rPr>
          <w:rFonts w:ascii="仿宋_GB2312" w:eastAsia="仿宋_GB2312" w:hAnsi="仿宋" w:cs="宋体" w:hint="eastAsia"/>
          <w:bCs/>
          <w:kern w:val="0"/>
          <w:sz w:val="30"/>
          <w:szCs w:val="30"/>
        </w:rPr>
        <w:t>）《机械绘图实例应用（中望机械C</w:t>
      </w:r>
      <w:r w:rsidRPr="00A34DB4">
        <w:rPr>
          <w:rFonts w:ascii="仿宋_GB2312" w:eastAsia="仿宋_GB2312" w:hAnsi="仿宋" w:cs="宋体"/>
          <w:bCs/>
          <w:kern w:val="0"/>
          <w:sz w:val="30"/>
          <w:szCs w:val="30"/>
        </w:rPr>
        <w:t>AD</w:t>
      </w:r>
      <w:r w:rsidRPr="00A34DB4">
        <w:rPr>
          <w:rFonts w:ascii="仿宋_GB2312" w:eastAsia="仿宋_GB2312" w:hAnsi="仿宋" w:cs="宋体" w:hint="eastAsia"/>
          <w:bCs/>
          <w:kern w:val="0"/>
          <w:sz w:val="30"/>
          <w:szCs w:val="30"/>
        </w:rPr>
        <w:t>教育版）刊号</w:t>
      </w:r>
      <w:r w:rsidRPr="00A34DB4">
        <w:rPr>
          <w:rFonts w:ascii="仿宋_GB2312" w:eastAsia="仿宋_GB2312" w:hAnsi="仿宋" w:cs="宋体"/>
          <w:bCs/>
          <w:kern w:val="0"/>
          <w:sz w:val="30"/>
          <w:szCs w:val="30"/>
        </w:rPr>
        <w:t>：</w:t>
      </w:r>
      <w:r w:rsidRPr="00A34DB4">
        <w:rPr>
          <w:rFonts w:ascii="仿宋_GB2312" w:eastAsia="仿宋_GB2312" w:hAnsi="仿宋" w:cs="宋体" w:hint="eastAsia"/>
          <w:bCs/>
          <w:kern w:val="0"/>
          <w:sz w:val="30"/>
          <w:szCs w:val="30"/>
        </w:rPr>
        <w:t>978-7-302-45288-1</w:t>
      </w:r>
    </w:p>
    <w:p w:rsidR="00921C99" w:rsidRPr="00A34DB4" w:rsidRDefault="00921C99" w:rsidP="00E03B72">
      <w:pPr>
        <w:tabs>
          <w:tab w:val="left" w:pos="1260"/>
        </w:tabs>
        <w:spacing w:line="560" w:lineRule="exact"/>
        <w:ind w:firstLineChars="200" w:firstLine="600"/>
        <w:rPr>
          <w:rFonts w:ascii="仿宋_GB2312" w:eastAsia="仿宋_GB2312" w:hAnsi="仿宋_GB2312" w:cs="仿宋_GB2312"/>
          <w:sz w:val="30"/>
          <w:szCs w:val="30"/>
        </w:rPr>
      </w:pPr>
      <w:r w:rsidRPr="00A34DB4">
        <w:rPr>
          <w:rFonts w:ascii="仿宋_GB2312" w:eastAsia="仿宋_GB2312" w:hAnsi="仿宋" w:cs="宋体" w:hint="eastAsia"/>
          <w:bCs/>
          <w:kern w:val="0"/>
          <w:sz w:val="30"/>
          <w:szCs w:val="30"/>
        </w:rPr>
        <w:t>（1</w:t>
      </w:r>
      <w:r w:rsidRPr="00A34DB4">
        <w:rPr>
          <w:rFonts w:ascii="仿宋_GB2312" w:eastAsia="仿宋_GB2312" w:hAnsi="仿宋" w:cs="宋体"/>
          <w:bCs/>
          <w:kern w:val="0"/>
          <w:sz w:val="30"/>
          <w:szCs w:val="30"/>
        </w:rPr>
        <w:t>2</w:t>
      </w:r>
      <w:r w:rsidRPr="00A34DB4">
        <w:rPr>
          <w:rFonts w:ascii="仿宋_GB2312" w:eastAsia="仿宋_GB2312" w:hAnsi="仿宋" w:cs="宋体" w:hint="eastAsia"/>
          <w:bCs/>
          <w:kern w:val="0"/>
          <w:sz w:val="30"/>
          <w:szCs w:val="30"/>
        </w:rPr>
        <w:t>）《中望3</w:t>
      </w:r>
      <w:r w:rsidRPr="00A34DB4">
        <w:rPr>
          <w:rFonts w:ascii="仿宋_GB2312" w:eastAsia="仿宋_GB2312" w:hAnsi="仿宋" w:cs="宋体"/>
          <w:bCs/>
          <w:kern w:val="0"/>
          <w:sz w:val="30"/>
          <w:szCs w:val="30"/>
        </w:rPr>
        <w:t>D实例教程</w:t>
      </w:r>
      <w:r w:rsidRPr="00A34DB4">
        <w:rPr>
          <w:rFonts w:ascii="仿宋_GB2312" w:eastAsia="仿宋_GB2312" w:hAnsi="仿宋" w:cs="宋体" w:hint="eastAsia"/>
          <w:bCs/>
          <w:kern w:val="0"/>
          <w:sz w:val="30"/>
          <w:szCs w:val="30"/>
        </w:rPr>
        <w:t xml:space="preserve">》 </w:t>
      </w:r>
      <w:r w:rsidRPr="00A34DB4">
        <w:rPr>
          <w:rFonts w:ascii="仿宋_GB2312" w:eastAsia="仿宋_GB2312" w:hAnsi="仿宋_GB2312" w:cs="仿宋_GB2312" w:hint="eastAsia"/>
          <w:sz w:val="30"/>
          <w:szCs w:val="30"/>
        </w:rPr>
        <w:t>I</w:t>
      </w:r>
      <w:r w:rsidRPr="00A34DB4">
        <w:rPr>
          <w:rFonts w:ascii="仿宋_GB2312" w:eastAsia="仿宋_GB2312" w:hAnsi="仿宋_GB2312" w:cs="仿宋_GB2312"/>
          <w:sz w:val="30"/>
          <w:szCs w:val="30"/>
        </w:rPr>
        <w:t>SBN 978-7-302-46666-6</w:t>
      </w:r>
    </w:p>
    <w:p w:rsidR="00DD03C1" w:rsidRDefault="00DB0BF4" w:rsidP="00E03B72">
      <w:pPr>
        <w:snapToGrid w:val="0"/>
        <w:spacing w:line="56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七</w:t>
      </w:r>
      <w:r w:rsidR="00DD03C1">
        <w:rPr>
          <w:rFonts w:ascii="Arial Narrow" w:eastAsia="仿宋_GB2312" w:hAnsi="Arial Narrow" w:cs="Arial" w:hint="eastAsia"/>
          <w:b/>
          <w:bCs/>
          <w:color w:val="000000"/>
          <w:sz w:val="30"/>
          <w:szCs w:val="30"/>
        </w:rPr>
        <w:t>、技术平台</w:t>
      </w:r>
    </w:p>
    <w:p w:rsidR="00676168" w:rsidRPr="00A34DB4" w:rsidRDefault="00E764B6" w:rsidP="00E03B72">
      <w:pPr>
        <w:snapToGrid w:val="0"/>
        <w:spacing w:line="560" w:lineRule="exact"/>
        <w:ind w:firstLineChars="200" w:firstLine="600"/>
        <w:rPr>
          <w:rFonts w:ascii="仿宋_GB2312" w:eastAsia="仿宋_GB2312" w:hAnsi="Arial Narrow" w:cs="Arial"/>
          <w:sz w:val="30"/>
          <w:szCs w:val="30"/>
        </w:rPr>
      </w:pPr>
      <w:r w:rsidRPr="00A34DB4">
        <w:rPr>
          <w:rFonts w:ascii="仿宋_GB2312" w:eastAsia="仿宋_GB2312" w:hAnsi="Arial Narrow" w:cs="Arial" w:hint="eastAsia"/>
          <w:sz w:val="30"/>
          <w:szCs w:val="30"/>
        </w:rPr>
        <w:t>（一）</w:t>
      </w:r>
      <w:r w:rsidR="00921C99" w:rsidRPr="00A34DB4">
        <w:rPr>
          <w:rFonts w:ascii="仿宋_GB2312" w:eastAsia="仿宋_GB2312" w:hAnsi="Arial Narrow" w:cs="Arial" w:hint="eastAsia"/>
          <w:sz w:val="30"/>
          <w:szCs w:val="30"/>
        </w:rPr>
        <w:t>“机械专业综合知识”理论环节：</w:t>
      </w:r>
      <w:r w:rsidR="002C6087" w:rsidRPr="00A34DB4">
        <w:rPr>
          <w:rFonts w:ascii="仿宋_GB2312" w:eastAsia="仿宋_GB2312" w:hAnsi="Arial Narrow" w:cs="Arial" w:hint="eastAsia"/>
          <w:sz w:val="30"/>
          <w:szCs w:val="30"/>
        </w:rPr>
        <w:t>中望</w:t>
      </w:r>
      <w:r w:rsidR="00A15B8D">
        <w:rPr>
          <w:rFonts w:ascii="仿宋_GB2312" w:eastAsia="仿宋_GB2312" w:hAnsi="Arial Narrow" w:cs="Arial" w:hint="eastAsia"/>
          <w:sz w:val="30"/>
          <w:szCs w:val="30"/>
        </w:rPr>
        <w:t>机械</w:t>
      </w:r>
      <w:r w:rsidR="002C6087" w:rsidRPr="00A34DB4">
        <w:rPr>
          <w:rFonts w:ascii="仿宋_GB2312" w:eastAsia="仿宋_GB2312" w:hAnsi="Arial Narrow" w:cs="Arial" w:hint="eastAsia"/>
          <w:sz w:val="30"/>
          <w:szCs w:val="30"/>
        </w:rPr>
        <w:t>答题软件</w:t>
      </w:r>
    </w:p>
    <w:p w:rsidR="00921C99" w:rsidRPr="00A34DB4" w:rsidRDefault="00E764B6" w:rsidP="00E03B72">
      <w:pPr>
        <w:snapToGrid w:val="0"/>
        <w:spacing w:line="560" w:lineRule="exact"/>
        <w:ind w:firstLineChars="200" w:firstLine="600"/>
        <w:rPr>
          <w:rFonts w:ascii="仿宋_GB2312" w:eastAsia="仿宋_GB2312" w:hAnsi="Arial Narrow" w:cs="Arial"/>
          <w:sz w:val="30"/>
          <w:szCs w:val="30"/>
        </w:rPr>
      </w:pPr>
      <w:r w:rsidRPr="00A34DB4">
        <w:rPr>
          <w:rFonts w:ascii="仿宋_GB2312" w:eastAsia="仿宋_GB2312" w:hAnsi="Arial Narrow" w:cs="Arial" w:hint="eastAsia"/>
          <w:sz w:val="30"/>
          <w:szCs w:val="30"/>
        </w:rPr>
        <w:t>（二）</w:t>
      </w:r>
      <w:r w:rsidR="00921C99" w:rsidRPr="00A34DB4">
        <w:rPr>
          <w:rFonts w:ascii="仿宋_GB2312" w:eastAsia="仿宋_GB2312" w:hAnsi="Arial Narrow" w:cs="Arial" w:hint="eastAsia"/>
          <w:sz w:val="30"/>
          <w:szCs w:val="30"/>
        </w:rPr>
        <w:t>“机械创新设计”实践环节：中望机械CAD教育版 20</w:t>
      </w:r>
      <w:r w:rsidR="00302E6D" w:rsidRPr="00A34DB4">
        <w:rPr>
          <w:rFonts w:ascii="仿宋_GB2312" w:eastAsia="仿宋_GB2312" w:hAnsi="Arial Narrow" w:cs="Arial"/>
          <w:sz w:val="30"/>
          <w:szCs w:val="30"/>
        </w:rPr>
        <w:t>20</w:t>
      </w:r>
      <w:r w:rsidR="00921C99" w:rsidRPr="00A34DB4">
        <w:rPr>
          <w:rFonts w:ascii="仿宋_GB2312" w:eastAsia="仿宋_GB2312" w:hAnsi="Arial Narrow" w:cs="Arial" w:hint="eastAsia"/>
          <w:sz w:val="30"/>
          <w:szCs w:val="30"/>
        </w:rPr>
        <w:t>、中望3D 201</w:t>
      </w:r>
      <w:r w:rsidR="00BA3B45" w:rsidRPr="00A34DB4">
        <w:rPr>
          <w:rFonts w:ascii="仿宋_GB2312" w:eastAsia="仿宋_GB2312" w:hAnsi="Arial Narrow" w:cs="Arial"/>
          <w:sz w:val="30"/>
          <w:szCs w:val="30"/>
        </w:rPr>
        <w:t>9</w:t>
      </w:r>
      <w:r w:rsidR="00921C99" w:rsidRPr="00A34DB4">
        <w:rPr>
          <w:rFonts w:ascii="仿宋_GB2312" w:eastAsia="仿宋_GB2312" w:hAnsi="Arial Narrow" w:cs="Arial" w:hint="eastAsia"/>
          <w:sz w:val="30"/>
          <w:szCs w:val="30"/>
        </w:rPr>
        <w:t xml:space="preserve"> 教育版</w:t>
      </w:r>
    </w:p>
    <w:p w:rsidR="00921C99" w:rsidRPr="00A34DB4" w:rsidRDefault="00E764B6" w:rsidP="00E03B72">
      <w:pPr>
        <w:snapToGrid w:val="0"/>
        <w:spacing w:line="560" w:lineRule="exact"/>
        <w:ind w:firstLineChars="200" w:firstLine="600"/>
        <w:rPr>
          <w:rFonts w:ascii="仿宋_GB2312" w:eastAsia="仿宋_GB2312" w:hAnsi="Arial Narrow" w:cs="Arial"/>
          <w:sz w:val="30"/>
          <w:szCs w:val="30"/>
        </w:rPr>
      </w:pPr>
      <w:r w:rsidRPr="00A34DB4">
        <w:rPr>
          <w:rFonts w:ascii="仿宋_GB2312" w:eastAsia="仿宋_GB2312" w:hAnsi="Arial Narrow" w:cs="Arial" w:hint="eastAsia"/>
          <w:sz w:val="30"/>
          <w:szCs w:val="30"/>
        </w:rPr>
        <w:t>（三）</w:t>
      </w:r>
      <w:r w:rsidR="00921C99" w:rsidRPr="00A34DB4">
        <w:rPr>
          <w:rFonts w:ascii="仿宋_GB2312" w:eastAsia="仿宋_GB2312" w:hAnsi="Arial Narrow" w:cs="Arial" w:hint="eastAsia"/>
          <w:sz w:val="30"/>
          <w:szCs w:val="30"/>
        </w:rPr>
        <w:t>计算机配置：</w:t>
      </w:r>
    </w:p>
    <w:p w:rsidR="00921C99" w:rsidRPr="009E11D4" w:rsidRDefault="00921C99" w:rsidP="00E03B72">
      <w:pPr>
        <w:snapToGrid w:val="0"/>
        <w:spacing w:line="560" w:lineRule="exact"/>
        <w:ind w:firstLineChars="200" w:firstLine="600"/>
        <w:rPr>
          <w:rFonts w:ascii="Arial Narrow" w:eastAsia="仿宋_GB2312" w:hAnsi="Arial Narrow" w:cs="Arial"/>
          <w:sz w:val="30"/>
          <w:szCs w:val="30"/>
        </w:rPr>
      </w:pPr>
      <w:r w:rsidRPr="00A34DB4">
        <w:rPr>
          <w:rFonts w:ascii="Arial Narrow" w:eastAsia="仿宋_GB2312" w:hAnsi="Arial Narrow" w:cs="Arial" w:hint="eastAsia"/>
          <w:sz w:val="30"/>
          <w:szCs w:val="30"/>
        </w:rPr>
        <w:t>服务器配置要求：</w:t>
      </w:r>
    </w:p>
    <w:tbl>
      <w:tblPr>
        <w:tblW w:w="8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1596"/>
        <w:gridCol w:w="5609"/>
      </w:tblGrid>
      <w:tr w:rsidR="00921C99" w:rsidRPr="00EA2FCB" w:rsidTr="0099064C">
        <w:trPr>
          <w:jc w:val="center"/>
        </w:trPr>
        <w:tc>
          <w:tcPr>
            <w:tcW w:w="1116" w:type="dxa"/>
            <w:vMerge w:val="restart"/>
            <w:shd w:val="clear" w:color="auto" w:fill="auto"/>
            <w:vAlign w:val="center"/>
          </w:tcPr>
          <w:p w:rsidR="00921C99" w:rsidRPr="004647F3" w:rsidRDefault="00921C99" w:rsidP="0099064C">
            <w:pPr>
              <w:adjustRightInd w:val="0"/>
              <w:snapToGrid w:val="0"/>
              <w:jc w:val="center"/>
              <w:rPr>
                <w:rFonts w:ascii="宋体" w:hAnsi="宋体" w:cs="Arial"/>
                <w:color w:val="000000"/>
                <w:sz w:val="24"/>
              </w:rPr>
            </w:pPr>
            <w:r w:rsidRPr="004647F3">
              <w:rPr>
                <w:rFonts w:ascii="宋体" w:hAnsi="宋体" w:cs="Arial" w:hint="eastAsia"/>
                <w:color w:val="000000"/>
                <w:sz w:val="24"/>
              </w:rPr>
              <w:t>服务器</w:t>
            </w:r>
          </w:p>
        </w:tc>
        <w:tc>
          <w:tcPr>
            <w:tcW w:w="1596" w:type="dxa"/>
            <w:shd w:val="clear" w:color="auto" w:fill="auto"/>
            <w:vAlign w:val="center"/>
          </w:tcPr>
          <w:p w:rsidR="00921C99" w:rsidRPr="004647F3" w:rsidRDefault="00921C99" w:rsidP="00EB1B4F">
            <w:pPr>
              <w:adjustRightInd w:val="0"/>
              <w:snapToGrid w:val="0"/>
              <w:spacing w:line="360" w:lineRule="auto"/>
              <w:jc w:val="center"/>
              <w:rPr>
                <w:rFonts w:ascii="宋体" w:hAnsi="宋体" w:cs="Arial"/>
                <w:color w:val="000000"/>
                <w:sz w:val="24"/>
              </w:rPr>
            </w:pPr>
            <w:r w:rsidRPr="004647F3">
              <w:rPr>
                <w:rFonts w:ascii="宋体" w:hAnsi="宋体" w:cs="Arial" w:hint="eastAsia"/>
                <w:color w:val="000000"/>
                <w:sz w:val="24"/>
              </w:rPr>
              <w:t>计算机配置</w:t>
            </w:r>
          </w:p>
        </w:tc>
        <w:tc>
          <w:tcPr>
            <w:tcW w:w="5609" w:type="dxa"/>
            <w:shd w:val="clear" w:color="auto" w:fill="auto"/>
          </w:tcPr>
          <w:p w:rsidR="00921C99" w:rsidRPr="004647F3" w:rsidRDefault="00AA43E7" w:rsidP="00EB1B4F">
            <w:pPr>
              <w:pStyle w:val="1"/>
              <w:widowControl w:val="0"/>
              <w:adjustRightInd w:val="0"/>
              <w:snapToGrid w:val="0"/>
              <w:spacing w:line="360" w:lineRule="auto"/>
              <w:ind w:firstLineChars="0" w:firstLine="0"/>
              <w:jc w:val="both"/>
              <w:rPr>
                <w:rFonts w:ascii="宋体" w:hAnsi="宋体" w:cs="Arial"/>
                <w:color w:val="000000"/>
                <w:sz w:val="24"/>
                <w:szCs w:val="24"/>
              </w:rPr>
            </w:pPr>
            <w:r w:rsidRPr="004647F3">
              <w:rPr>
                <w:rFonts w:ascii="宋体" w:hAnsi="宋体" w:cs="Arial" w:hint="eastAsia"/>
                <w:color w:val="000000"/>
                <w:sz w:val="24"/>
                <w:szCs w:val="24"/>
              </w:rPr>
              <w:t>1.</w:t>
            </w:r>
            <w:r w:rsidR="00921C99" w:rsidRPr="004647F3">
              <w:rPr>
                <w:rFonts w:ascii="宋体" w:hAnsi="宋体" w:cs="Arial" w:hint="eastAsia"/>
                <w:color w:val="000000"/>
                <w:sz w:val="24"/>
                <w:szCs w:val="24"/>
              </w:rPr>
              <w:t>操作系统：Windows 7 SP1 64位（＜50人）或Windows server 2008 64位（＞50人）</w:t>
            </w:r>
          </w:p>
          <w:p w:rsidR="00921C99" w:rsidRPr="004647F3" w:rsidRDefault="00AA43E7" w:rsidP="00EB1B4F">
            <w:pPr>
              <w:pStyle w:val="1"/>
              <w:widowControl w:val="0"/>
              <w:adjustRightInd w:val="0"/>
              <w:snapToGrid w:val="0"/>
              <w:spacing w:line="360" w:lineRule="auto"/>
              <w:ind w:firstLineChars="0" w:firstLine="0"/>
              <w:jc w:val="both"/>
              <w:rPr>
                <w:rFonts w:ascii="宋体" w:hAnsi="宋体" w:cs="Arial"/>
                <w:color w:val="000000"/>
                <w:sz w:val="24"/>
                <w:szCs w:val="24"/>
              </w:rPr>
            </w:pPr>
            <w:r w:rsidRPr="004647F3">
              <w:rPr>
                <w:rFonts w:ascii="宋体" w:hAnsi="宋体" w:cs="Arial" w:hint="eastAsia"/>
                <w:color w:val="000000"/>
                <w:sz w:val="24"/>
                <w:szCs w:val="24"/>
              </w:rPr>
              <w:t>2.</w:t>
            </w:r>
            <w:r w:rsidR="00921C99" w:rsidRPr="004647F3">
              <w:rPr>
                <w:rFonts w:ascii="宋体" w:hAnsi="宋体" w:cs="Arial" w:hint="eastAsia"/>
                <w:color w:val="000000"/>
                <w:sz w:val="24"/>
                <w:szCs w:val="24"/>
              </w:rPr>
              <w:t>必须有D盘</w:t>
            </w:r>
          </w:p>
          <w:p w:rsidR="00921C99" w:rsidRPr="004647F3" w:rsidRDefault="00AA43E7" w:rsidP="00EB1B4F">
            <w:pPr>
              <w:pStyle w:val="1"/>
              <w:widowControl w:val="0"/>
              <w:adjustRightInd w:val="0"/>
              <w:snapToGrid w:val="0"/>
              <w:spacing w:line="360" w:lineRule="auto"/>
              <w:ind w:firstLineChars="0" w:firstLine="0"/>
              <w:jc w:val="both"/>
              <w:rPr>
                <w:rFonts w:ascii="宋体" w:hAnsi="宋体" w:cs="Arial"/>
                <w:color w:val="000000"/>
                <w:sz w:val="24"/>
                <w:szCs w:val="24"/>
              </w:rPr>
            </w:pPr>
            <w:r w:rsidRPr="004647F3">
              <w:rPr>
                <w:rFonts w:ascii="宋体" w:hAnsi="宋体" w:cs="Arial" w:hint="eastAsia"/>
                <w:color w:val="000000"/>
                <w:sz w:val="24"/>
                <w:szCs w:val="24"/>
              </w:rPr>
              <w:t>3.</w:t>
            </w:r>
            <w:r w:rsidR="00921C99" w:rsidRPr="004647F3">
              <w:rPr>
                <w:rFonts w:ascii="宋体" w:hAnsi="宋体" w:cs="Arial" w:hint="eastAsia"/>
                <w:color w:val="000000"/>
                <w:sz w:val="24"/>
                <w:szCs w:val="24"/>
              </w:rPr>
              <w:t>CPU:≥i</w:t>
            </w:r>
            <w:r w:rsidR="00921C99" w:rsidRPr="004647F3">
              <w:rPr>
                <w:rFonts w:ascii="宋体" w:hAnsi="宋体" w:cs="Arial"/>
                <w:color w:val="000000"/>
                <w:sz w:val="24"/>
                <w:szCs w:val="24"/>
              </w:rPr>
              <w:t>5</w:t>
            </w:r>
            <w:r w:rsidR="00921C99" w:rsidRPr="004647F3">
              <w:rPr>
                <w:rFonts w:ascii="宋体" w:hAnsi="宋体" w:cs="Arial" w:hint="eastAsia"/>
                <w:color w:val="000000"/>
                <w:sz w:val="24"/>
                <w:szCs w:val="24"/>
              </w:rPr>
              <w:t>，不限主频</w:t>
            </w:r>
          </w:p>
          <w:p w:rsidR="00921C99" w:rsidRPr="004647F3" w:rsidRDefault="00AA43E7" w:rsidP="00EB1B4F">
            <w:pPr>
              <w:pStyle w:val="1"/>
              <w:widowControl w:val="0"/>
              <w:adjustRightInd w:val="0"/>
              <w:snapToGrid w:val="0"/>
              <w:spacing w:line="360" w:lineRule="auto"/>
              <w:ind w:firstLineChars="0" w:firstLine="0"/>
              <w:jc w:val="both"/>
              <w:rPr>
                <w:rFonts w:ascii="宋体" w:hAnsi="宋体" w:cs="Arial"/>
                <w:color w:val="000000"/>
                <w:sz w:val="24"/>
                <w:szCs w:val="24"/>
              </w:rPr>
            </w:pPr>
            <w:r w:rsidRPr="004647F3">
              <w:rPr>
                <w:rFonts w:ascii="宋体" w:hAnsi="宋体" w:cs="Arial" w:hint="eastAsia"/>
                <w:color w:val="000000"/>
                <w:sz w:val="24"/>
                <w:szCs w:val="24"/>
              </w:rPr>
              <w:t>4.</w:t>
            </w:r>
            <w:r w:rsidR="00921C99" w:rsidRPr="004647F3">
              <w:rPr>
                <w:rFonts w:ascii="宋体" w:hAnsi="宋体" w:cs="Arial" w:hint="eastAsia"/>
                <w:color w:val="000000"/>
                <w:sz w:val="24"/>
                <w:szCs w:val="24"/>
              </w:rPr>
              <w:t>内存：≥</w:t>
            </w:r>
            <w:r w:rsidR="00921C99" w:rsidRPr="004647F3">
              <w:rPr>
                <w:rFonts w:ascii="宋体" w:hAnsi="宋体" w:cs="Arial"/>
                <w:color w:val="000000"/>
                <w:sz w:val="24"/>
                <w:szCs w:val="24"/>
              </w:rPr>
              <w:t>4</w:t>
            </w:r>
            <w:r w:rsidR="00921C99" w:rsidRPr="004647F3">
              <w:rPr>
                <w:rFonts w:ascii="宋体" w:hAnsi="宋体" w:cs="Arial" w:hint="eastAsia"/>
                <w:color w:val="000000"/>
                <w:sz w:val="24"/>
                <w:szCs w:val="24"/>
              </w:rPr>
              <w:t>G（＜50人）；≥8G（＞50人）</w:t>
            </w:r>
          </w:p>
          <w:p w:rsidR="00921C99" w:rsidRPr="004647F3" w:rsidRDefault="00AA43E7" w:rsidP="00EB1B4F">
            <w:pPr>
              <w:pStyle w:val="1"/>
              <w:widowControl w:val="0"/>
              <w:adjustRightInd w:val="0"/>
              <w:snapToGrid w:val="0"/>
              <w:spacing w:line="360" w:lineRule="auto"/>
              <w:ind w:firstLineChars="0" w:firstLine="0"/>
              <w:jc w:val="both"/>
              <w:rPr>
                <w:rFonts w:ascii="宋体" w:hAnsi="宋体" w:cs="Arial"/>
                <w:color w:val="000000"/>
                <w:sz w:val="24"/>
                <w:szCs w:val="24"/>
              </w:rPr>
            </w:pPr>
            <w:r w:rsidRPr="004647F3">
              <w:rPr>
                <w:rFonts w:ascii="宋体" w:hAnsi="宋体" w:cs="Arial" w:hint="eastAsia"/>
                <w:color w:val="000000"/>
                <w:sz w:val="24"/>
                <w:szCs w:val="24"/>
              </w:rPr>
              <w:t>5.</w:t>
            </w:r>
            <w:r w:rsidR="00921C99" w:rsidRPr="004647F3">
              <w:rPr>
                <w:rFonts w:ascii="宋体" w:hAnsi="宋体" w:cs="Arial" w:hint="eastAsia"/>
                <w:color w:val="000000"/>
                <w:sz w:val="24"/>
                <w:szCs w:val="24"/>
              </w:rPr>
              <w:t>显示器：≥19寸（不限缩放比）</w:t>
            </w:r>
          </w:p>
          <w:p w:rsidR="00921C99" w:rsidRPr="004647F3" w:rsidRDefault="00AA43E7" w:rsidP="00EB1B4F">
            <w:pPr>
              <w:pStyle w:val="1"/>
              <w:widowControl w:val="0"/>
              <w:adjustRightInd w:val="0"/>
              <w:snapToGrid w:val="0"/>
              <w:spacing w:line="360" w:lineRule="auto"/>
              <w:ind w:firstLineChars="0" w:firstLine="0"/>
              <w:jc w:val="both"/>
              <w:rPr>
                <w:rFonts w:ascii="宋体" w:hAnsi="宋体" w:cs="Arial"/>
                <w:color w:val="000000"/>
                <w:sz w:val="24"/>
                <w:szCs w:val="24"/>
              </w:rPr>
            </w:pPr>
            <w:r w:rsidRPr="004647F3">
              <w:rPr>
                <w:rFonts w:ascii="宋体" w:hAnsi="宋体" w:cs="Arial" w:hint="eastAsia"/>
                <w:color w:val="000000"/>
                <w:sz w:val="24"/>
                <w:szCs w:val="24"/>
              </w:rPr>
              <w:t>6.</w:t>
            </w:r>
            <w:r w:rsidR="00921C99" w:rsidRPr="004647F3">
              <w:rPr>
                <w:rFonts w:ascii="宋体" w:hAnsi="宋体" w:cs="Arial" w:hint="eastAsia"/>
                <w:color w:val="000000"/>
                <w:sz w:val="24"/>
                <w:szCs w:val="24"/>
              </w:rPr>
              <w:t>固定IP地址</w:t>
            </w:r>
          </w:p>
        </w:tc>
      </w:tr>
      <w:tr w:rsidR="00921C99" w:rsidRPr="00EA2FCB" w:rsidTr="0099064C">
        <w:trPr>
          <w:jc w:val="center"/>
        </w:trPr>
        <w:tc>
          <w:tcPr>
            <w:tcW w:w="1116" w:type="dxa"/>
            <w:vMerge/>
            <w:shd w:val="clear" w:color="auto" w:fill="auto"/>
            <w:vAlign w:val="center"/>
          </w:tcPr>
          <w:p w:rsidR="00921C99" w:rsidRPr="004647F3" w:rsidRDefault="00921C99" w:rsidP="0099064C">
            <w:pPr>
              <w:adjustRightInd w:val="0"/>
              <w:snapToGrid w:val="0"/>
              <w:jc w:val="center"/>
              <w:rPr>
                <w:rFonts w:ascii="宋体" w:hAnsi="宋体" w:cs="Arial"/>
                <w:color w:val="000000"/>
                <w:sz w:val="24"/>
              </w:rPr>
            </w:pPr>
          </w:p>
        </w:tc>
        <w:tc>
          <w:tcPr>
            <w:tcW w:w="1596" w:type="dxa"/>
            <w:shd w:val="clear" w:color="auto" w:fill="auto"/>
            <w:vAlign w:val="center"/>
          </w:tcPr>
          <w:p w:rsidR="00921C99" w:rsidRPr="004647F3" w:rsidRDefault="00921C99" w:rsidP="00EB1B4F">
            <w:pPr>
              <w:adjustRightInd w:val="0"/>
              <w:snapToGrid w:val="0"/>
              <w:spacing w:line="360" w:lineRule="auto"/>
              <w:jc w:val="center"/>
              <w:rPr>
                <w:rFonts w:ascii="宋体" w:hAnsi="宋体" w:cs="Arial"/>
                <w:color w:val="000000"/>
                <w:sz w:val="24"/>
              </w:rPr>
            </w:pPr>
            <w:r w:rsidRPr="004647F3">
              <w:rPr>
                <w:rFonts w:ascii="宋体" w:hAnsi="宋体" w:cs="Arial" w:hint="eastAsia"/>
                <w:color w:val="000000"/>
                <w:sz w:val="24"/>
              </w:rPr>
              <w:t>其他软件</w:t>
            </w:r>
          </w:p>
        </w:tc>
        <w:tc>
          <w:tcPr>
            <w:tcW w:w="5609" w:type="dxa"/>
            <w:shd w:val="clear" w:color="auto" w:fill="auto"/>
          </w:tcPr>
          <w:p w:rsidR="00921C99" w:rsidRPr="004647F3" w:rsidRDefault="00931C8E" w:rsidP="00EB1B4F">
            <w:pPr>
              <w:pStyle w:val="1"/>
              <w:widowControl w:val="0"/>
              <w:adjustRightInd w:val="0"/>
              <w:snapToGrid w:val="0"/>
              <w:spacing w:line="360" w:lineRule="auto"/>
              <w:ind w:firstLineChars="0" w:firstLine="0"/>
              <w:jc w:val="both"/>
              <w:rPr>
                <w:rFonts w:ascii="宋体" w:hAnsi="宋体" w:cs="Arial"/>
                <w:color w:val="000000"/>
                <w:sz w:val="24"/>
                <w:szCs w:val="24"/>
              </w:rPr>
            </w:pPr>
            <w:r w:rsidRPr="004647F3">
              <w:rPr>
                <w:rFonts w:ascii="宋体" w:hAnsi="宋体" w:cs="Arial" w:hint="eastAsia"/>
                <w:color w:val="000000"/>
                <w:sz w:val="24"/>
                <w:szCs w:val="24"/>
              </w:rPr>
              <w:t>1.</w:t>
            </w:r>
            <w:r w:rsidR="00921C99" w:rsidRPr="004647F3">
              <w:rPr>
                <w:rFonts w:ascii="宋体" w:hAnsi="宋体" w:cs="Arial" w:hint="eastAsia"/>
                <w:color w:val="000000"/>
                <w:sz w:val="24"/>
                <w:szCs w:val="24"/>
              </w:rPr>
              <w:t>Microsoft Office（不限版本）</w:t>
            </w:r>
          </w:p>
          <w:p w:rsidR="00921C99" w:rsidRPr="004647F3" w:rsidRDefault="00931C8E" w:rsidP="00EB1B4F">
            <w:pPr>
              <w:pStyle w:val="1"/>
              <w:widowControl w:val="0"/>
              <w:adjustRightInd w:val="0"/>
              <w:snapToGrid w:val="0"/>
              <w:spacing w:line="360" w:lineRule="auto"/>
              <w:ind w:firstLineChars="0" w:firstLine="0"/>
              <w:jc w:val="both"/>
              <w:rPr>
                <w:rFonts w:ascii="宋体" w:hAnsi="宋体" w:cs="Arial"/>
                <w:color w:val="000000"/>
                <w:sz w:val="24"/>
                <w:szCs w:val="24"/>
              </w:rPr>
            </w:pPr>
            <w:r w:rsidRPr="004647F3">
              <w:rPr>
                <w:rFonts w:ascii="宋体" w:hAnsi="宋体" w:cs="Arial" w:hint="eastAsia"/>
                <w:color w:val="000000"/>
                <w:sz w:val="24"/>
                <w:szCs w:val="24"/>
              </w:rPr>
              <w:t>2.</w:t>
            </w:r>
            <w:r w:rsidR="00921C99" w:rsidRPr="004647F3">
              <w:rPr>
                <w:rFonts w:ascii="宋体" w:hAnsi="宋体" w:cs="Arial" w:hint="eastAsia"/>
                <w:color w:val="000000"/>
                <w:sz w:val="24"/>
                <w:szCs w:val="24"/>
              </w:rPr>
              <w:t>谷歌浏览器Chrome（最新版），且设为默认浏览器</w:t>
            </w:r>
          </w:p>
        </w:tc>
      </w:tr>
      <w:tr w:rsidR="00921C99" w:rsidRPr="00EA2FCB" w:rsidTr="0099064C">
        <w:trPr>
          <w:jc w:val="center"/>
        </w:trPr>
        <w:tc>
          <w:tcPr>
            <w:tcW w:w="1116" w:type="dxa"/>
            <w:shd w:val="clear" w:color="auto" w:fill="auto"/>
            <w:vAlign w:val="center"/>
          </w:tcPr>
          <w:p w:rsidR="00921C99" w:rsidRPr="004647F3" w:rsidRDefault="00921C99" w:rsidP="0099064C">
            <w:pPr>
              <w:adjustRightInd w:val="0"/>
              <w:snapToGrid w:val="0"/>
              <w:jc w:val="center"/>
              <w:rPr>
                <w:rFonts w:ascii="宋体" w:hAnsi="宋体" w:cs="Arial"/>
                <w:color w:val="000000"/>
                <w:sz w:val="24"/>
              </w:rPr>
            </w:pPr>
            <w:r w:rsidRPr="004647F3">
              <w:rPr>
                <w:rFonts w:ascii="宋体" w:hAnsi="宋体" w:cs="Arial" w:hint="eastAsia"/>
                <w:color w:val="000000"/>
                <w:sz w:val="24"/>
              </w:rPr>
              <w:lastRenderedPageBreak/>
              <w:t>网络</w:t>
            </w:r>
          </w:p>
        </w:tc>
        <w:tc>
          <w:tcPr>
            <w:tcW w:w="7205" w:type="dxa"/>
            <w:gridSpan w:val="2"/>
            <w:shd w:val="clear" w:color="auto" w:fill="auto"/>
            <w:vAlign w:val="center"/>
          </w:tcPr>
          <w:p w:rsidR="00921C99" w:rsidRPr="004647F3" w:rsidRDefault="00921C99" w:rsidP="00EB1B4F">
            <w:pPr>
              <w:adjustRightInd w:val="0"/>
              <w:snapToGrid w:val="0"/>
              <w:spacing w:line="360" w:lineRule="auto"/>
              <w:rPr>
                <w:rFonts w:ascii="宋体" w:hAnsi="宋体" w:cs="Arial"/>
                <w:color w:val="000000"/>
                <w:sz w:val="24"/>
              </w:rPr>
            </w:pPr>
            <w:r w:rsidRPr="004647F3">
              <w:rPr>
                <w:rFonts w:ascii="宋体" w:hAnsi="宋体" w:cs="Arial" w:hint="eastAsia"/>
                <w:color w:val="000000"/>
                <w:sz w:val="24"/>
              </w:rPr>
              <w:t>服务器与选手电脑必须在一个局域网内，局域网通畅无通信故障</w:t>
            </w:r>
          </w:p>
        </w:tc>
      </w:tr>
    </w:tbl>
    <w:p w:rsidR="00921C99" w:rsidRPr="009E11D4" w:rsidRDefault="00921C99" w:rsidP="00921C99">
      <w:pPr>
        <w:snapToGrid w:val="0"/>
        <w:spacing w:line="560" w:lineRule="exact"/>
        <w:ind w:firstLineChars="200" w:firstLine="600"/>
        <w:rPr>
          <w:rFonts w:ascii="Arial Narrow" w:eastAsia="仿宋_GB2312" w:hAnsi="Arial Narrow" w:cs="Arial"/>
          <w:sz w:val="30"/>
          <w:szCs w:val="30"/>
        </w:rPr>
      </w:pPr>
      <w:r w:rsidRPr="009E11D4">
        <w:rPr>
          <w:rFonts w:ascii="Arial Narrow" w:eastAsia="仿宋_GB2312" w:hAnsi="Arial Narrow" w:cs="Arial" w:hint="eastAsia"/>
          <w:sz w:val="30"/>
          <w:szCs w:val="30"/>
        </w:rPr>
        <w:t>参赛选手计算机要求：</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3"/>
      </w:tblGrid>
      <w:tr w:rsidR="00921C99" w:rsidRPr="00EA2FCB" w:rsidTr="00EB1B4F">
        <w:trPr>
          <w:jc w:val="center"/>
        </w:trPr>
        <w:tc>
          <w:tcPr>
            <w:tcW w:w="1271" w:type="dxa"/>
            <w:shd w:val="clear" w:color="auto" w:fill="auto"/>
            <w:vAlign w:val="center"/>
          </w:tcPr>
          <w:p w:rsidR="00921C99" w:rsidRPr="004647F3" w:rsidRDefault="00921C99" w:rsidP="0099064C">
            <w:pPr>
              <w:adjustRightInd w:val="0"/>
              <w:snapToGrid w:val="0"/>
              <w:jc w:val="center"/>
              <w:rPr>
                <w:rFonts w:ascii="宋体" w:hAnsi="宋体" w:cs="Arial"/>
                <w:color w:val="000000"/>
                <w:sz w:val="24"/>
              </w:rPr>
            </w:pPr>
            <w:r w:rsidRPr="004647F3">
              <w:rPr>
                <w:rFonts w:ascii="宋体" w:hAnsi="宋体" w:cs="Arial" w:hint="eastAsia"/>
                <w:color w:val="000000"/>
                <w:sz w:val="24"/>
              </w:rPr>
              <w:t>计算机</w:t>
            </w:r>
          </w:p>
        </w:tc>
        <w:tc>
          <w:tcPr>
            <w:tcW w:w="7093" w:type="dxa"/>
            <w:shd w:val="clear" w:color="auto" w:fill="auto"/>
          </w:tcPr>
          <w:p w:rsidR="00921C99" w:rsidRPr="004647F3" w:rsidRDefault="00931C8E" w:rsidP="00EB1B4F">
            <w:pPr>
              <w:adjustRightInd w:val="0"/>
              <w:snapToGrid w:val="0"/>
              <w:spacing w:line="360" w:lineRule="auto"/>
              <w:jc w:val="left"/>
              <w:rPr>
                <w:rFonts w:ascii="宋体" w:hAnsi="宋体" w:cs="Arial"/>
                <w:color w:val="000000"/>
                <w:sz w:val="24"/>
              </w:rPr>
            </w:pPr>
            <w:r w:rsidRPr="004647F3">
              <w:rPr>
                <w:rFonts w:ascii="宋体" w:hAnsi="宋体" w:cs="Arial" w:hint="eastAsia"/>
                <w:color w:val="000000"/>
                <w:sz w:val="24"/>
              </w:rPr>
              <w:t>1.</w:t>
            </w:r>
            <w:r w:rsidR="00921C99" w:rsidRPr="004647F3">
              <w:rPr>
                <w:rFonts w:ascii="宋体" w:hAnsi="宋体" w:cs="Arial" w:hint="eastAsia"/>
                <w:color w:val="000000"/>
                <w:sz w:val="24"/>
              </w:rPr>
              <w:t>不能为无盘工作站、云机房、云桌面等任何“云”运行管理模式的计算机</w:t>
            </w:r>
          </w:p>
          <w:p w:rsidR="00921C99" w:rsidRPr="004647F3" w:rsidRDefault="00931C8E" w:rsidP="00EB1B4F">
            <w:pPr>
              <w:adjustRightInd w:val="0"/>
              <w:snapToGrid w:val="0"/>
              <w:spacing w:line="360" w:lineRule="auto"/>
              <w:jc w:val="left"/>
              <w:rPr>
                <w:rFonts w:ascii="宋体" w:hAnsi="宋体" w:cs="Arial"/>
                <w:color w:val="000000"/>
                <w:sz w:val="24"/>
              </w:rPr>
            </w:pPr>
            <w:r w:rsidRPr="004647F3">
              <w:rPr>
                <w:rFonts w:ascii="宋体" w:hAnsi="宋体" w:cs="Arial" w:hint="eastAsia"/>
                <w:color w:val="000000"/>
                <w:sz w:val="24"/>
              </w:rPr>
              <w:t>2.</w:t>
            </w:r>
            <w:r w:rsidR="00921C99" w:rsidRPr="004647F3">
              <w:rPr>
                <w:rFonts w:ascii="宋体" w:hAnsi="宋体" w:cs="Arial" w:hint="eastAsia"/>
                <w:color w:val="000000"/>
                <w:sz w:val="24"/>
              </w:rPr>
              <w:t>操作系统：Windows 7 SP1 32/64位</w:t>
            </w:r>
          </w:p>
          <w:p w:rsidR="00921C99" w:rsidRPr="004647F3" w:rsidRDefault="00931C8E" w:rsidP="00EB1B4F">
            <w:pPr>
              <w:adjustRightInd w:val="0"/>
              <w:snapToGrid w:val="0"/>
              <w:spacing w:line="360" w:lineRule="auto"/>
              <w:jc w:val="left"/>
              <w:rPr>
                <w:rFonts w:ascii="宋体" w:hAnsi="宋体" w:cs="Arial"/>
                <w:color w:val="000000"/>
                <w:sz w:val="24"/>
              </w:rPr>
            </w:pPr>
            <w:r w:rsidRPr="004647F3">
              <w:rPr>
                <w:rFonts w:ascii="宋体" w:hAnsi="宋体" w:cs="Arial" w:hint="eastAsia"/>
                <w:color w:val="000000"/>
                <w:sz w:val="24"/>
              </w:rPr>
              <w:t>3.</w:t>
            </w:r>
            <w:r w:rsidR="00921C99" w:rsidRPr="004647F3">
              <w:rPr>
                <w:rFonts w:ascii="宋体" w:hAnsi="宋体" w:cs="Arial" w:hint="eastAsia"/>
                <w:color w:val="000000"/>
                <w:sz w:val="24"/>
              </w:rPr>
              <w:t>CPU:≥i</w:t>
            </w:r>
            <w:r w:rsidR="00921C99" w:rsidRPr="004647F3">
              <w:rPr>
                <w:rFonts w:ascii="宋体" w:hAnsi="宋体" w:cs="Arial"/>
                <w:color w:val="000000"/>
                <w:sz w:val="24"/>
              </w:rPr>
              <w:t>5</w:t>
            </w:r>
            <w:r w:rsidR="00921C99" w:rsidRPr="004647F3">
              <w:rPr>
                <w:rFonts w:ascii="宋体" w:hAnsi="宋体" w:cs="Arial" w:hint="eastAsia"/>
                <w:color w:val="000000"/>
                <w:sz w:val="24"/>
              </w:rPr>
              <w:t>，不限主频</w:t>
            </w:r>
          </w:p>
          <w:p w:rsidR="00921C99" w:rsidRPr="004647F3" w:rsidRDefault="00931C8E" w:rsidP="00EB1B4F">
            <w:pPr>
              <w:adjustRightInd w:val="0"/>
              <w:snapToGrid w:val="0"/>
              <w:spacing w:line="360" w:lineRule="auto"/>
              <w:jc w:val="left"/>
              <w:rPr>
                <w:rFonts w:ascii="宋体" w:hAnsi="宋体" w:cs="Arial"/>
                <w:color w:val="000000"/>
                <w:sz w:val="24"/>
              </w:rPr>
            </w:pPr>
            <w:r w:rsidRPr="004647F3">
              <w:rPr>
                <w:rFonts w:ascii="宋体" w:hAnsi="宋体" w:cs="Arial" w:hint="eastAsia"/>
                <w:color w:val="000000"/>
                <w:sz w:val="24"/>
              </w:rPr>
              <w:t>4.</w:t>
            </w:r>
            <w:r w:rsidR="00921C99" w:rsidRPr="004647F3">
              <w:rPr>
                <w:rFonts w:ascii="宋体" w:hAnsi="宋体" w:cs="Arial" w:hint="eastAsia"/>
                <w:color w:val="000000"/>
                <w:sz w:val="24"/>
              </w:rPr>
              <w:t>内存：≥</w:t>
            </w:r>
            <w:r w:rsidR="00921C99" w:rsidRPr="004647F3">
              <w:rPr>
                <w:rFonts w:ascii="宋体" w:hAnsi="宋体" w:cs="Arial"/>
                <w:color w:val="000000"/>
                <w:sz w:val="24"/>
              </w:rPr>
              <w:t>4</w:t>
            </w:r>
            <w:r w:rsidR="00921C99" w:rsidRPr="004647F3">
              <w:rPr>
                <w:rFonts w:ascii="宋体" w:hAnsi="宋体" w:cs="Arial" w:hint="eastAsia"/>
                <w:color w:val="000000"/>
                <w:sz w:val="24"/>
              </w:rPr>
              <w:t>G</w:t>
            </w:r>
          </w:p>
          <w:p w:rsidR="00921C99" w:rsidRPr="004647F3" w:rsidRDefault="00931C8E" w:rsidP="00EB1B4F">
            <w:pPr>
              <w:adjustRightInd w:val="0"/>
              <w:snapToGrid w:val="0"/>
              <w:spacing w:line="360" w:lineRule="auto"/>
              <w:jc w:val="left"/>
              <w:rPr>
                <w:rFonts w:ascii="宋体" w:hAnsi="宋体" w:cs="Arial"/>
                <w:color w:val="000000"/>
                <w:sz w:val="24"/>
              </w:rPr>
            </w:pPr>
            <w:r w:rsidRPr="004647F3">
              <w:rPr>
                <w:rFonts w:ascii="宋体" w:hAnsi="宋体" w:cs="Arial" w:hint="eastAsia"/>
                <w:color w:val="000000"/>
                <w:sz w:val="24"/>
              </w:rPr>
              <w:t>5.</w:t>
            </w:r>
            <w:r w:rsidR="00921C99" w:rsidRPr="004647F3">
              <w:rPr>
                <w:rFonts w:ascii="宋体" w:hAnsi="宋体" w:cs="Arial" w:hint="eastAsia"/>
                <w:color w:val="000000"/>
                <w:sz w:val="24"/>
              </w:rPr>
              <w:t>显示器：≥19寸（不限缩放比）</w:t>
            </w:r>
          </w:p>
        </w:tc>
      </w:tr>
      <w:tr w:rsidR="00921C99" w:rsidRPr="00EA2FCB" w:rsidTr="00EB1B4F">
        <w:trPr>
          <w:jc w:val="center"/>
        </w:trPr>
        <w:tc>
          <w:tcPr>
            <w:tcW w:w="1271" w:type="dxa"/>
            <w:shd w:val="clear" w:color="auto" w:fill="auto"/>
            <w:vAlign w:val="center"/>
          </w:tcPr>
          <w:p w:rsidR="00921C99" w:rsidRPr="004647F3" w:rsidRDefault="00921C99" w:rsidP="0099064C">
            <w:pPr>
              <w:adjustRightInd w:val="0"/>
              <w:snapToGrid w:val="0"/>
              <w:jc w:val="center"/>
              <w:rPr>
                <w:rFonts w:ascii="宋体" w:hAnsi="宋体" w:cs="Arial"/>
                <w:color w:val="000000"/>
                <w:sz w:val="24"/>
              </w:rPr>
            </w:pPr>
            <w:r w:rsidRPr="004647F3">
              <w:rPr>
                <w:rFonts w:ascii="宋体" w:hAnsi="宋体" w:cs="Arial" w:hint="eastAsia"/>
                <w:color w:val="000000"/>
                <w:sz w:val="24"/>
              </w:rPr>
              <w:t>其他软件</w:t>
            </w:r>
          </w:p>
        </w:tc>
        <w:tc>
          <w:tcPr>
            <w:tcW w:w="7093" w:type="dxa"/>
            <w:shd w:val="clear" w:color="auto" w:fill="auto"/>
          </w:tcPr>
          <w:p w:rsidR="00921C99" w:rsidRPr="004647F3" w:rsidRDefault="00931C8E" w:rsidP="00EB1B4F">
            <w:pPr>
              <w:adjustRightInd w:val="0"/>
              <w:snapToGrid w:val="0"/>
              <w:spacing w:line="360" w:lineRule="auto"/>
              <w:jc w:val="left"/>
              <w:rPr>
                <w:rFonts w:ascii="宋体" w:hAnsi="宋体" w:cs="Arial"/>
                <w:color w:val="000000"/>
                <w:sz w:val="24"/>
              </w:rPr>
            </w:pPr>
            <w:r w:rsidRPr="004647F3">
              <w:rPr>
                <w:rFonts w:ascii="宋体" w:hAnsi="宋体" w:cs="Arial" w:hint="eastAsia"/>
                <w:color w:val="000000"/>
                <w:sz w:val="24"/>
              </w:rPr>
              <w:t>1.</w:t>
            </w:r>
            <w:r w:rsidR="00921C99" w:rsidRPr="004647F3">
              <w:rPr>
                <w:rFonts w:ascii="宋体" w:hAnsi="宋体" w:cs="Arial" w:hint="eastAsia"/>
                <w:color w:val="000000"/>
                <w:sz w:val="24"/>
              </w:rPr>
              <w:t>Adobe Reader 9（可高于此版本，或其他能正常显示PDF文件的软件，例如福昕阅读器等，版本不限）</w:t>
            </w:r>
          </w:p>
          <w:p w:rsidR="00921C99" w:rsidRPr="004647F3" w:rsidRDefault="00931C8E" w:rsidP="00EB1B4F">
            <w:pPr>
              <w:adjustRightInd w:val="0"/>
              <w:snapToGrid w:val="0"/>
              <w:spacing w:line="360" w:lineRule="auto"/>
              <w:jc w:val="left"/>
              <w:rPr>
                <w:rFonts w:ascii="宋体" w:hAnsi="宋体" w:cs="Arial"/>
                <w:color w:val="000000"/>
                <w:sz w:val="24"/>
              </w:rPr>
            </w:pPr>
            <w:r w:rsidRPr="004647F3">
              <w:rPr>
                <w:rFonts w:ascii="宋体" w:hAnsi="宋体" w:cs="Arial" w:hint="eastAsia"/>
                <w:color w:val="000000"/>
                <w:sz w:val="24"/>
              </w:rPr>
              <w:t>2.</w:t>
            </w:r>
            <w:r w:rsidR="00921C99" w:rsidRPr="004647F3">
              <w:rPr>
                <w:rFonts w:ascii="宋体" w:hAnsi="宋体" w:cs="Arial" w:hint="eastAsia"/>
                <w:color w:val="000000"/>
                <w:sz w:val="24"/>
              </w:rPr>
              <w:t>搜狗拼音输入法与搜狗五笔输入法（版本不限）</w:t>
            </w:r>
          </w:p>
          <w:p w:rsidR="00921C99" w:rsidRPr="004647F3" w:rsidRDefault="00931C8E" w:rsidP="00EB1B4F">
            <w:pPr>
              <w:adjustRightInd w:val="0"/>
              <w:snapToGrid w:val="0"/>
              <w:spacing w:line="360" w:lineRule="auto"/>
              <w:jc w:val="left"/>
              <w:rPr>
                <w:rFonts w:ascii="宋体" w:hAnsi="宋体" w:cs="Arial"/>
                <w:color w:val="000000"/>
                <w:sz w:val="24"/>
              </w:rPr>
            </w:pPr>
            <w:r w:rsidRPr="004647F3">
              <w:rPr>
                <w:rFonts w:ascii="宋体" w:hAnsi="宋体" w:cs="Arial" w:hint="eastAsia"/>
                <w:color w:val="000000"/>
                <w:sz w:val="24"/>
              </w:rPr>
              <w:t>3.</w:t>
            </w:r>
            <w:r w:rsidR="00921C99" w:rsidRPr="004647F3">
              <w:rPr>
                <w:rFonts w:ascii="宋体" w:hAnsi="宋体" w:cs="Arial" w:hint="eastAsia"/>
                <w:color w:val="000000"/>
                <w:sz w:val="24"/>
              </w:rPr>
              <w:t>谷歌浏览器Chrome（最新版），且设为默认浏览器</w:t>
            </w:r>
          </w:p>
        </w:tc>
      </w:tr>
      <w:tr w:rsidR="00921C99" w:rsidRPr="00EA2FCB" w:rsidTr="00EB1B4F">
        <w:trPr>
          <w:jc w:val="center"/>
        </w:trPr>
        <w:tc>
          <w:tcPr>
            <w:tcW w:w="1271" w:type="dxa"/>
            <w:shd w:val="clear" w:color="auto" w:fill="auto"/>
            <w:vAlign w:val="center"/>
          </w:tcPr>
          <w:p w:rsidR="00921C99" w:rsidRPr="004647F3" w:rsidRDefault="00921C99" w:rsidP="0099064C">
            <w:pPr>
              <w:adjustRightInd w:val="0"/>
              <w:snapToGrid w:val="0"/>
              <w:jc w:val="center"/>
              <w:rPr>
                <w:rFonts w:ascii="宋体" w:hAnsi="宋体" w:cs="Arial"/>
                <w:color w:val="000000"/>
                <w:sz w:val="24"/>
              </w:rPr>
            </w:pPr>
            <w:r w:rsidRPr="004647F3">
              <w:rPr>
                <w:rFonts w:ascii="宋体" w:hAnsi="宋体" w:cs="Arial" w:hint="eastAsia"/>
                <w:color w:val="000000"/>
                <w:sz w:val="24"/>
              </w:rPr>
              <w:t>网络</w:t>
            </w:r>
          </w:p>
        </w:tc>
        <w:tc>
          <w:tcPr>
            <w:tcW w:w="7093" w:type="dxa"/>
            <w:shd w:val="clear" w:color="auto" w:fill="auto"/>
            <w:vAlign w:val="center"/>
          </w:tcPr>
          <w:p w:rsidR="00921C99" w:rsidRPr="004647F3" w:rsidRDefault="00921C99" w:rsidP="00EB1B4F">
            <w:pPr>
              <w:adjustRightInd w:val="0"/>
              <w:snapToGrid w:val="0"/>
              <w:spacing w:line="360" w:lineRule="auto"/>
              <w:jc w:val="left"/>
              <w:rPr>
                <w:rFonts w:ascii="宋体" w:hAnsi="宋体" w:cs="Arial"/>
                <w:color w:val="000000"/>
                <w:sz w:val="24"/>
              </w:rPr>
            </w:pPr>
            <w:r w:rsidRPr="004647F3">
              <w:rPr>
                <w:rFonts w:ascii="宋体" w:hAnsi="宋体" w:cs="Arial" w:hint="eastAsia"/>
                <w:color w:val="000000"/>
                <w:sz w:val="24"/>
              </w:rPr>
              <w:t>服务器与选手电脑必须在一个局域网内，局域网通畅无通信障</w:t>
            </w:r>
          </w:p>
        </w:tc>
      </w:tr>
    </w:tbl>
    <w:p w:rsidR="00921C99" w:rsidRPr="00921C99" w:rsidRDefault="00921C99" w:rsidP="00DD03C1">
      <w:pPr>
        <w:snapToGrid w:val="0"/>
        <w:spacing w:line="540" w:lineRule="exact"/>
        <w:ind w:firstLineChars="200" w:firstLine="602"/>
        <w:rPr>
          <w:rFonts w:ascii="Arial Narrow" w:eastAsia="仿宋_GB2312" w:hAnsi="Arial Narrow" w:cs="Arial"/>
          <w:b/>
          <w:bCs/>
          <w:color w:val="000000"/>
          <w:sz w:val="30"/>
          <w:szCs w:val="30"/>
        </w:rPr>
      </w:pPr>
    </w:p>
    <w:p w:rsidR="00DD03C1" w:rsidRDefault="00DB0BF4" w:rsidP="00E03B72">
      <w:pPr>
        <w:pStyle w:val="a5"/>
        <w:spacing w:line="560" w:lineRule="exact"/>
        <w:ind w:firstLine="585"/>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八</w:t>
      </w:r>
      <w:r w:rsidR="00DD03C1">
        <w:rPr>
          <w:rFonts w:ascii="Arial Narrow" w:eastAsia="仿宋_GB2312" w:hAnsi="Arial Narrow" w:cs="Arial" w:hint="eastAsia"/>
          <w:b/>
          <w:bCs/>
          <w:color w:val="000000"/>
          <w:sz w:val="30"/>
          <w:szCs w:val="30"/>
        </w:rPr>
        <w:t>、成绩评定</w:t>
      </w:r>
    </w:p>
    <w:p w:rsidR="00DD03C1" w:rsidRPr="00A34DB4" w:rsidRDefault="00DD03C1" w:rsidP="00E03B72">
      <w:pPr>
        <w:snapToGrid w:val="0"/>
        <w:spacing w:line="560" w:lineRule="exact"/>
        <w:ind w:firstLineChars="200" w:firstLine="600"/>
        <w:rPr>
          <w:rFonts w:ascii="仿宋_GB2312" w:eastAsia="仿宋_GB2312" w:hAnsi="Arial Narrow" w:cs="Arial"/>
          <w:color w:val="000000"/>
          <w:sz w:val="30"/>
          <w:szCs w:val="30"/>
        </w:rPr>
      </w:pPr>
      <w:r w:rsidRPr="00A34DB4">
        <w:rPr>
          <w:rFonts w:ascii="仿宋_GB2312" w:eastAsia="仿宋_GB2312" w:hAnsi="Arial Narrow" w:cs="Arial" w:hint="eastAsia"/>
          <w:color w:val="000000"/>
          <w:sz w:val="30"/>
          <w:szCs w:val="30"/>
        </w:rPr>
        <w:t>公开赛项评分标准和评分方式，赛项最终得分按百分制计分。成绩评定必须在公开、公平、公正、独立、透明的条件下进行。</w:t>
      </w:r>
    </w:p>
    <w:p w:rsidR="00DD03C1" w:rsidRPr="007E7B3C" w:rsidRDefault="006179D4" w:rsidP="00E03B72">
      <w:pPr>
        <w:spacing w:line="560" w:lineRule="exact"/>
        <w:ind w:left="600"/>
        <w:rPr>
          <w:rFonts w:ascii="楷体" w:eastAsia="楷体" w:hAnsi="楷体" w:cs="仿宋"/>
          <w:sz w:val="30"/>
          <w:szCs w:val="30"/>
        </w:rPr>
      </w:pPr>
      <w:r w:rsidRPr="007E7B3C">
        <w:rPr>
          <w:rFonts w:ascii="楷体" w:eastAsia="楷体" w:hAnsi="楷体" w:cs="仿宋" w:hint="eastAsia"/>
          <w:sz w:val="30"/>
          <w:szCs w:val="30"/>
        </w:rPr>
        <w:t>（一）</w:t>
      </w:r>
      <w:r w:rsidR="00DD03C1" w:rsidRPr="007E7B3C">
        <w:rPr>
          <w:rFonts w:ascii="楷体" w:eastAsia="楷体" w:hAnsi="楷体" w:cs="仿宋" w:hint="eastAsia"/>
          <w:sz w:val="30"/>
          <w:szCs w:val="30"/>
        </w:rPr>
        <w:t>评分原则</w:t>
      </w:r>
    </w:p>
    <w:p w:rsidR="00EF0522" w:rsidRPr="00A34DB4" w:rsidRDefault="00EF0522" w:rsidP="00E03B72">
      <w:pPr>
        <w:snapToGrid w:val="0"/>
        <w:spacing w:line="560" w:lineRule="exact"/>
        <w:ind w:firstLineChars="200" w:firstLine="600"/>
        <w:rPr>
          <w:rFonts w:ascii="仿宋_GB2312" w:eastAsia="仿宋_GB2312" w:hAnsi="Arial Narrow" w:cs="Arial"/>
          <w:color w:val="000000"/>
          <w:sz w:val="30"/>
          <w:szCs w:val="30"/>
        </w:rPr>
      </w:pPr>
      <w:r w:rsidRPr="00A34DB4">
        <w:rPr>
          <w:rFonts w:ascii="仿宋_GB2312" w:eastAsia="仿宋_GB2312" w:hAnsi="Arial Narrow" w:cs="Arial" w:hint="eastAsia"/>
          <w:color w:val="000000"/>
          <w:sz w:val="30"/>
          <w:szCs w:val="30"/>
        </w:rPr>
        <w:t>本着“科学严谨、公正公平、可操作性强”的原则制定评分标准，全面评价参赛选手的综合知识和职业能力。</w:t>
      </w:r>
    </w:p>
    <w:p w:rsidR="00EF0522" w:rsidRPr="00A34DB4" w:rsidRDefault="00EF0522" w:rsidP="00E03B72">
      <w:pPr>
        <w:spacing w:line="560" w:lineRule="exact"/>
        <w:ind w:firstLineChars="200" w:firstLine="600"/>
        <w:rPr>
          <w:rFonts w:ascii="仿宋_GB2312" w:eastAsia="仿宋_GB2312" w:hAnsi="Arial Narrow" w:cs="Arial"/>
          <w:color w:val="000000"/>
          <w:sz w:val="30"/>
          <w:szCs w:val="30"/>
        </w:rPr>
      </w:pPr>
      <w:r w:rsidRPr="00A34DB4">
        <w:rPr>
          <w:rFonts w:ascii="仿宋_GB2312" w:eastAsia="仿宋_GB2312" w:hAnsi="Arial Narrow" w:cs="Arial" w:hint="eastAsia"/>
          <w:color w:val="000000"/>
          <w:sz w:val="30"/>
          <w:szCs w:val="30"/>
        </w:rPr>
        <w:t>具体评分指标见表1。</w:t>
      </w:r>
    </w:p>
    <w:p w:rsidR="00EF0522" w:rsidRPr="00A34DB4" w:rsidRDefault="00EF0522" w:rsidP="00E03B72">
      <w:pPr>
        <w:spacing w:line="560" w:lineRule="exact"/>
        <w:ind w:firstLineChars="200" w:firstLine="600"/>
        <w:rPr>
          <w:rFonts w:ascii="仿宋_GB2312" w:eastAsia="仿宋_GB2312" w:hAnsi="Arial Narrow" w:cs="Arial"/>
          <w:color w:val="000000"/>
          <w:sz w:val="30"/>
          <w:szCs w:val="30"/>
        </w:rPr>
      </w:pPr>
      <w:r w:rsidRPr="00A34DB4">
        <w:rPr>
          <w:rFonts w:ascii="仿宋_GB2312" w:eastAsia="仿宋_GB2312" w:hAnsi="Arial Narrow" w:cs="Arial" w:hint="eastAsia"/>
          <w:color w:val="000000"/>
          <w:sz w:val="30"/>
          <w:szCs w:val="30"/>
        </w:rPr>
        <w:t>具体评分点见样卷评分表。</w:t>
      </w:r>
    </w:p>
    <w:p w:rsidR="00DD03C1" w:rsidRPr="00A34DB4" w:rsidRDefault="006179D4" w:rsidP="00E03B72">
      <w:pPr>
        <w:spacing w:line="560" w:lineRule="exact"/>
        <w:ind w:left="600"/>
        <w:rPr>
          <w:rFonts w:ascii="仿宋_GB2312" w:eastAsia="仿宋_GB2312" w:hAnsi="楷体" w:cs="仿宋"/>
          <w:sz w:val="30"/>
          <w:szCs w:val="30"/>
        </w:rPr>
      </w:pPr>
      <w:r w:rsidRPr="007E7B3C">
        <w:rPr>
          <w:rFonts w:ascii="楷体" w:eastAsia="楷体" w:hAnsi="楷体" w:cs="仿宋" w:hint="eastAsia"/>
          <w:sz w:val="30"/>
          <w:szCs w:val="30"/>
        </w:rPr>
        <w:t>（二）</w:t>
      </w:r>
      <w:r w:rsidR="00DD03C1" w:rsidRPr="007E7B3C">
        <w:rPr>
          <w:rFonts w:ascii="楷体" w:eastAsia="楷体" w:hAnsi="楷体" w:cs="仿宋" w:hint="eastAsia"/>
          <w:sz w:val="30"/>
          <w:szCs w:val="30"/>
        </w:rPr>
        <w:t>评分细则</w:t>
      </w:r>
    </w:p>
    <w:p w:rsidR="00EF0522" w:rsidRPr="00A34DB4" w:rsidRDefault="00EF0522" w:rsidP="00E03B72">
      <w:pPr>
        <w:snapToGrid w:val="0"/>
        <w:spacing w:line="560" w:lineRule="exact"/>
        <w:ind w:firstLineChars="200" w:firstLine="600"/>
        <w:rPr>
          <w:rFonts w:ascii="仿宋_GB2312" w:eastAsia="仿宋_GB2312" w:hAnsi="Arial Narrow" w:cs="Arial"/>
          <w:color w:val="000000"/>
          <w:sz w:val="30"/>
          <w:szCs w:val="30"/>
        </w:rPr>
      </w:pPr>
      <w:r w:rsidRPr="00A34DB4">
        <w:rPr>
          <w:rFonts w:ascii="仿宋_GB2312" w:eastAsia="仿宋_GB2312" w:hAnsi="Arial Narrow" w:cs="Arial" w:hint="eastAsia"/>
          <w:color w:val="000000"/>
          <w:sz w:val="30"/>
          <w:szCs w:val="30"/>
        </w:rPr>
        <w:t>评分方法</w:t>
      </w:r>
    </w:p>
    <w:p w:rsidR="00EF0522" w:rsidRPr="00A34DB4" w:rsidRDefault="00EF0522" w:rsidP="00E03B72">
      <w:pPr>
        <w:snapToGrid w:val="0"/>
        <w:spacing w:line="560" w:lineRule="exact"/>
        <w:ind w:firstLineChars="200" w:firstLine="600"/>
        <w:rPr>
          <w:rFonts w:ascii="仿宋_GB2312" w:eastAsia="仿宋_GB2312" w:hAnsi="Arial Narrow" w:cs="Arial"/>
          <w:color w:val="000000"/>
          <w:sz w:val="30"/>
          <w:szCs w:val="30"/>
        </w:rPr>
      </w:pPr>
      <w:r w:rsidRPr="00A34DB4">
        <w:rPr>
          <w:rFonts w:ascii="仿宋_GB2312" w:eastAsia="仿宋_GB2312" w:hAnsi="Arial Narrow" w:cs="Arial" w:hint="eastAsia"/>
          <w:color w:val="000000"/>
          <w:sz w:val="30"/>
          <w:szCs w:val="30"/>
        </w:rPr>
        <w:t>1</w:t>
      </w:r>
      <w:r w:rsidR="006179D4" w:rsidRPr="00A34DB4">
        <w:rPr>
          <w:rFonts w:ascii="仿宋_GB2312" w:eastAsia="仿宋_GB2312" w:hAnsi="Arial Narrow" w:cs="Arial" w:hint="eastAsia"/>
          <w:color w:val="000000"/>
          <w:sz w:val="30"/>
          <w:szCs w:val="30"/>
        </w:rPr>
        <w:t>.</w:t>
      </w:r>
      <w:r w:rsidRPr="00A34DB4">
        <w:rPr>
          <w:rFonts w:ascii="仿宋_GB2312" w:eastAsia="仿宋_GB2312" w:hAnsi="Arial Narrow" w:cs="Arial" w:hint="eastAsia"/>
          <w:color w:val="000000"/>
          <w:sz w:val="30"/>
          <w:szCs w:val="30"/>
        </w:rPr>
        <w:t>机械专业综合知识成绩</w:t>
      </w:r>
    </w:p>
    <w:p w:rsidR="00EF0522" w:rsidRPr="00A34DB4" w:rsidRDefault="00550116" w:rsidP="00E03B72">
      <w:pPr>
        <w:snapToGrid w:val="0"/>
        <w:spacing w:line="560" w:lineRule="exact"/>
        <w:ind w:firstLineChars="200" w:firstLine="602"/>
        <w:rPr>
          <w:rFonts w:ascii="仿宋_GB2312" w:eastAsia="仿宋_GB2312" w:hAnsi="Arial Narrow" w:cs="Arial"/>
          <w:color w:val="000000"/>
          <w:sz w:val="30"/>
          <w:szCs w:val="30"/>
        </w:rPr>
      </w:pPr>
      <w:r w:rsidRPr="00F02C95">
        <w:rPr>
          <w:rFonts w:ascii="仿宋_GB2312" w:eastAsia="仿宋_GB2312" w:hAnsi="Arial Narrow" w:cs="Arial" w:hint="eastAsia"/>
          <w:b/>
          <w:bCs/>
          <w:color w:val="000000"/>
          <w:sz w:val="30"/>
          <w:szCs w:val="30"/>
        </w:rPr>
        <w:lastRenderedPageBreak/>
        <w:t>（1）中职组：</w:t>
      </w:r>
      <w:r w:rsidR="00EF0522" w:rsidRPr="00A34DB4">
        <w:rPr>
          <w:rFonts w:ascii="仿宋_GB2312" w:eastAsia="仿宋_GB2312" w:hAnsi="Arial Narrow" w:cs="Arial" w:hint="eastAsia"/>
          <w:color w:val="000000"/>
          <w:sz w:val="30"/>
          <w:szCs w:val="30"/>
        </w:rPr>
        <w:t>由</w:t>
      </w:r>
      <w:r w:rsidR="002C6087" w:rsidRPr="00A34DB4">
        <w:rPr>
          <w:rFonts w:ascii="仿宋_GB2312" w:eastAsia="仿宋_GB2312" w:hAnsi="Arial Narrow" w:cs="Arial" w:hint="eastAsia"/>
          <w:color w:val="000000"/>
          <w:sz w:val="30"/>
          <w:szCs w:val="30"/>
        </w:rPr>
        <w:t>中望</w:t>
      </w:r>
      <w:r w:rsidR="00A15B8D">
        <w:rPr>
          <w:rFonts w:ascii="仿宋_GB2312" w:eastAsia="仿宋_GB2312" w:hAnsi="Arial Narrow" w:cs="Arial" w:hint="eastAsia"/>
          <w:color w:val="000000"/>
          <w:sz w:val="30"/>
          <w:szCs w:val="30"/>
        </w:rPr>
        <w:t>机械</w:t>
      </w:r>
      <w:r w:rsidR="002C6087" w:rsidRPr="00A34DB4">
        <w:rPr>
          <w:rFonts w:ascii="仿宋_GB2312" w:eastAsia="仿宋_GB2312" w:hAnsi="Arial Narrow" w:cs="Arial" w:hint="eastAsia"/>
          <w:color w:val="000000"/>
          <w:sz w:val="30"/>
          <w:szCs w:val="30"/>
        </w:rPr>
        <w:t>答题软件</w:t>
      </w:r>
      <w:r w:rsidR="00EF0522" w:rsidRPr="00A34DB4">
        <w:rPr>
          <w:rFonts w:ascii="仿宋_GB2312" w:eastAsia="仿宋_GB2312" w:hAnsi="Arial Narrow" w:cs="Arial" w:hint="eastAsia"/>
          <w:color w:val="000000"/>
          <w:sz w:val="30"/>
          <w:szCs w:val="30"/>
        </w:rPr>
        <w:t>自动评分，参赛队的成绩取两位选手的平均分。</w:t>
      </w:r>
    </w:p>
    <w:p w:rsidR="00550116" w:rsidRPr="00A34DB4" w:rsidRDefault="00550116" w:rsidP="00E03B72">
      <w:pPr>
        <w:snapToGrid w:val="0"/>
        <w:spacing w:line="560" w:lineRule="exact"/>
        <w:ind w:firstLineChars="200" w:firstLine="602"/>
        <w:rPr>
          <w:rFonts w:ascii="仿宋_GB2312" w:eastAsia="仿宋_GB2312" w:hAnsi="Arial Narrow" w:cs="Arial"/>
          <w:color w:val="000000"/>
          <w:sz w:val="30"/>
          <w:szCs w:val="30"/>
        </w:rPr>
      </w:pPr>
      <w:r w:rsidRPr="00F02C95">
        <w:rPr>
          <w:rFonts w:ascii="仿宋_GB2312" w:eastAsia="仿宋_GB2312" w:hAnsi="Arial Narrow" w:cs="Arial" w:hint="eastAsia"/>
          <w:b/>
          <w:bCs/>
          <w:color w:val="000000"/>
          <w:sz w:val="30"/>
          <w:szCs w:val="30"/>
        </w:rPr>
        <w:t>（2）高职</w:t>
      </w:r>
      <w:r w:rsidR="00625E1D" w:rsidRPr="00F02C95">
        <w:rPr>
          <w:rFonts w:ascii="仿宋_GB2312" w:eastAsia="仿宋_GB2312" w:hAnsi="Arial Narrow" w:cs="Arial" w:hint="eastAsia"/>
          <w:b/>
          <w:bCs/>
          <w:color w:val="000000"/>
          <w:sz w:val="30"/>
          <w:szCs w:val="30"/>
        </w:rPr>
        <w:t>&amp;</w:t>
      </w:r>
      <w:r w:rsidRPr="00F02C95">
        <w:rPr>
          <w:rFonts w:ascii="仿宋_GB2312" w:eastAsia="仿宋_GB2312" w:hAnsi="Arial Narrow" w:cs="Arial" w:hint="eastAsia"/>
          <w:b/>
          <w:bCs/>
          <w:color w:val="000000"/>
          <w:sz w:val="30"/>
          <w:szCs w:val="30"/>
        </w:rPr>
        <w:t>应用本科组：</w:t>
      </w:r>
      <w:r w:rsidRPr="00A34DB4">
        <w:rPr>
          <w:rFonts w:ascii="仿宋_GB2312" w:eastAsia="仿宋_GB2312" w:hAnsi="Arial Narrow" w:cs="Arial" w:hint="eastAsia"/>
          <w:color w:val="000000"/>
          <w:sz w:val="30"/>
          <w:szCs w:val="30"/>
        </w:rPr>
        <w:t>由</w:t>
      </w:r>
      <w:r w:rsidR="002C6087" w:rsidRPr="00A34DB4">
        <w:rPr>
          <w:rFonts w:ascii="仿宋_GB2312" w:eastAsia="仿宋_GB2312" w:hAnsi="Arial Narrow" w:cs="Arial" w:hint="eastAsia"/>
          <w:color w:val="000000"/>
          <w:sz w:val="30"/>
          <w:szCs w:val="30"/>
        </w:rPr>
        <w:t>中望</w:t>
      </w:r>
      <w:r w:rsidR="00A15B8D">
        <w:rPr>
          <w:rFonts w:ascii="仿宋_GB2312" w:eastAsia="仿宋_GB2312" w:hAnsi="Arial Narrow" w:cs="Arial" w:hint="eastAsia"/>
          <w:color w:val="000000"/>
          <w:sz w:val="30"/>
          <w:szCs w:val="30"/>
        </w:rPr>
        <w:t>机械</w:t>
      </w:r>
      <w:r w:rsidR="002C6087" w:rsidRPr="00A34DB4">
        <w:rPr>
          <w:rFonts w:ascii="仿宋_GB2312" w:eastAsia="仿宋_GB2312" w:hAnsi="Arial Narrow" w:cs="Arial" w:hint="eastAsia"/>
          <w:color w:val="000000"/>
          <w:sz w:val="30"/>
          <w:szCs w:val="30"/>
        </w:rPr>
        <w:t>答题软件</w:t>
      </w:r>
      <w:r w:rsidRPr="00A34DB4">
        <w:rPr>
          <w:rFonts w:ascii="仿宋_GB2312" w:eastAsia="仿宋_GB2312" w:hAnsi="Arial Narrow" w:cs="Arial" w:hint="eastAsia"/>
          <w:color w:val="000000"/>
          <w:sz w:val="30"/>
          <w:szCs w:val="30"/>
        </w:rPr>
        <w:t>自动评分。</w:t>
      </w:r>
    </w:p>
    <w:p w:rsidR="00EF0522" w:rsidRPr="00A34DB4" w:rsidRDefault="00EF0522" w:rsidP="00E03B72">
      <w:pPr>
        <w:snapToGrid w:val="0"/>
        <w:spacing w:line="560" w:lineRule="exact"/>
        <w:ind w:firstLineChars="200" w:firstLine="600"/>
        <w:rPr>
          <w:rFonts w:ascii="仿宋_GB2312" w:eastAsia="仿宋_GB2312" w:hAnsi="Arial Narrow" w:cs="Arial"/>
          <w:color w:val="000000"/>
          <w:sz w:val="30"/>
          <w:szCs w:val="30"/>
        </w:rPr>
      </w:pPr>
      <w:r w:rsidRPr="00A34DB4">
        <w:rPr>
          <w:rFonts w:ascii="仿宋_GB2312" w:eastAsia="仿宋_GB2312" w:hAnsi="Arial Narrow" w:cs="Arial" w:hint="eastAsia"/>
          <w:color w:val="000000"/>
          <w:sz w:val="30"/>
          <w:szCs w:val="30"/>
        </w:rPr>
        <w:t>2</w:t>
      </w:r>
      <w:r w:rsidR="006179D4" w:rsidRPr="00A34DB4">
        <w:rPr>
          <w:rFonts w:ascii="仿宋_GB2312" w:eastAsia="仿宋_GB2312" w:hAnsi="Arial Narrow" w:cs="Arial" w:hint="eastAsia"/>
          <w:color w:val="000000"/>
          <w:sz w:val="30"/>
          <w:szCs w:val="30"/>
        </w:rPr>
        <w:t>.</w:t>
      </w:r>
      <w:r w:rsidRPr="00A34DB4">
        <w:rPr>
          <w:rFonts w:ascii="仿宋_GB2312" w:eastAsia="仿宋_GB2312" w:hAnsi="Arial Narrow" w:cs="Arial" w:hint="eastAsia"/>
          <w:color w:val="000000"/>
          <w:sz w:val="30"/>
          <w:szCs w:val="30"/>
        </w:rPr>
        <w:t>CAD创新设计成绩</w:t>
      </w:r>
    </w:p>
    <w:p w:rsidR="00EF0522" w:rsidRPr="00A34DB4" w:rsidRDefault="00EF0522" w:rsidP="00E03B72">
      <w:pPr>
        <w:snapToGrid w:val="0"/>
        <w:spacing w:line="560" w:lineRule="exact"/>
        <w:ind w:firstLineChars="200" w:firstLine="600"/>
        <w:rPr>
          <w:rFonts w:ascii="仿宋_GB2312" w:eastAsia="仿宋_GB2312" w:hAnsi="Arial Narrow" w:cs="Arial"/>
          <w:color w:val="000000"/>
          <w:sz w:val="30"/>
          <w:szCs w:val="30"/>
        </w:rPr>
      </w:pPr>
      <w:r w:rsidRPr="00A34DB4">
        <w:rPr>
          <w:rFonts w:ascii="仿宋_GB2312" w:eastAsia="仿宋_GB2312" w:hAnsi="Arial Narrow" w:cs="Arial" w:hint="eastAsia"/>
          <w:color w:val="000000"/>
          <w:sz w:val="30"/>
          <w:szCs w:val="30"/>
        </w:rPr>
        <w:t>由裁判长按照评分指标分成若干评分裁判组，以流水作业的批阅方式按照评分细则评分。由数据录入裁判负责把成绩输入到评分系统。</w:t>
      </w:r>
    </w:p>
    <w:p w:rsidR="00EF0522" w:rsidRPr="00A34DB4" w:rsidRDefault="00EF0522" w:rsidP="00E03B72">
      <w:pPr>
        <w:snapToGrid w:val="0"/>
        <w:spacing w:line="560" w:lineRule="exact"/>
        <w:ind w:firstLineChars="200" w:firstLine="600"/>
        <w:rPr>
          <w:rFonts w:ascii="仿宋_GB2312" w:eastAsia="仿宋_GB2312" w:hAnsi="Arial Narrow" w:cs="Arial"/>
          <w:color w:val="000000"/>
          <w:sz w:val="30"/>
          <w:szCs w:val="30"/>
        </w:rPr>
      </w:pPr>
      <w:r w:rsidRPr="00A34DB4">
        <w:rPr>
          <w:rFonts w:ascii="仿宋_GB2312" w:eastAsia="仿宋_GB2312" w:hAnsi="Arial Narrow" w:cs="Arial" w:hint="eastAsia"/>
          <w:color w:val="000000"/>
          <w:sz w:val="30"/>
          <w:szCs w:val="30"/>
        </w:rPr>
        <w:t>3</w:t>
      </w:r>
      <w:r w:rsidR="006179D4" w:rsidRPr="00A34DB4">
        <w:rPr>
          <w:rFonts w:ascii="仿宋_GB2312" w:eastAsia="仿宋_GB2312" w:hAnsi="Arial Narrow" w:cs="Arial" w:hint="eastAsia"/>
          <w:color w:val="000000"/>
          <w:sz w:val="30"/>
          <w:szCs w:val="30"/>
        </w:rPr>
        <w:t>.</w:t>
      </w:r>
      <w:r w:rsidRPr="00A34DB4">
        <w:rPr>
          <w:rFonts w:ascii="仿宋_GB2312" w:eastAsia="仿宋_GB2312" w:hAnsi="Arial Narrow" w:cs="Arial" w:hint="eastAsia"/>
          <w:color w:val="000000"/>
          <w:sz w:val="30"/>
          <w:szCs w:val="30"/>
        </w:rPr>
        <w:t>职业素养</w:t>
      </w:r>
    </w:p>
    <w:p w:rsidR="00EF0522" w:rsidRPr="00A34DB4" w:rsidRDefault="00EF0522" w:rsidP="00E03B72">
      <w:pPr>
        <w:snapToGrid w:val="0"/>
        <w:spacing w:line="560" w:lineRule="exact"/>
        <w:ind w:firstLineChars="200" w:firstLine="600"/>
        <w:rPr>
          <w:rFonts w:ascii="仿宋_GB2312" w:eastAsia="仿宋_GB2312" w:hAnsi="Arial Narrow" w:cs="Arial"/>
          <w:color w:val="000000"/>
          <w:sz w:val="30"/>
          <w:szCs w:val="30"/>
        </w:rPr>
      </w:pPr>
      <w:r w:rsidRPr="00A34DB4">
        <w:rPr>
          <w:rFonts w:ascii="仿宋_GB2312" w:eastAsia="仿宋_GB2312" w:hAnsi="Arial Narrow" w:cs="Arial" w:hint="eastAsia"/>
          <w:color w:val="000000"/>
          <w:sz w:val="30"/>
          <w:szCs w:val="30"/>
        </w:rPr>
        <w:t>由评判裁判按照现场记录和现场照片对照7S标准评分，由5人组成的裁判组打分（从0～</w:t>
      </w:r>
      <w:r w:rsidR="006179D4" w:rsidRPr="00A34DB4">
        <w:rPr>
          <w:rFonts w:ascii="仿宋_GB2312" w:eastAsia="仿宋_GB2312" w:hAnsi="Arial Narrow" w:cs="Arial" w:hint="eastAsia"/>
          <w:color w:val="000000"/>
          <w:sz w:val="30"/>
          <w:szCs w:val="30"/>
        </w:rPr>
        <w:t>3</w:t>
      </w:r>
      <w:r w:rsidRPr="00A34DB4">
        <w:rPr>
          <w:rFonts w:ascii="仿宋_GB2312" w:eastAsia="仿宋_GB2312" w:hAnsi="Arial Narrow" w:cs="Arial" w:hint="eastAsia"/>
          <w:color w:val="000000"/>
          <w:sz w:val="30"/>
          <w:szCs w:val="30"/>
        </w:rPr>
        <w:t>分），去掉一个最高分和一个最低分，取剩余3个数之平均值。</w:t>
      </w:r>
    </w:p>
    <w:p w:rsidR="00EF0522" w:rsidRPr="007E7B3C" w:rsidRDefault="00EF0522" w:rsidP="00E03B72">
      <w:pPr>
        <w:snapToGrid w:val="0"/>
        <w:spacing w:line="560" w:lineRule="exact"/>
        <w:ind w:firstLineChars="200" w:firstLine="600"/>
        <w:rPr>
          <w:rFonts w:ascii="楷体" w:eastAsia="楷体" w:hAnsi="楷体" w:cs="Arial"/>
          <w:color w:val="000000"/>
          <w:sz w:val="30"/>
          <w:szCs w:val="30"/>
        </w:rPr>
      </w:pPr>
      <w:r w:rsidRPr="007E7B3C">
        <w:rPr>
          <w:rFonts w:ascii="楷体" w:eastAsia="楷体" w:hAnsi="楷体" w:cs="Arial" w:hint="eastAsia"/>
          <w:color w:val="000000"/>
          <w:sz w:val="30"/>
          <w:szCs w:val="30"/>
        </w:rPr>
        <w:t>（三）竞赛成绩</w:t>
      </w:r>
    </w:p>
    <w:p w:rsidR="002C6087" w:rsidRPr="00F02C95" w:rsidRDefault="002C6087" w:rsidP="00E03B72">
      <w:pPr>
        <w:snapToGrid w:val="0"/>
        <w:spacing w:line="560" w:lineRule="exact"/>
        <w:ind w:firstLineChars="200" w:firstLine="602"/>
        <w:rPr>
          <w:rFonts w:ascii="仿宋_GB2312" w:eastAsia="仿宋_GB2312" w:hAnsi="Arial Narrow" w:cs="Arial"/>
          <w:b/>
          <w:bCs/>
          <w:color w:val="000000"/>
          <w:sz w:val="30"/>
          <w:szCs w:val="30"/>
        </w:rPr>
      </w:pPr>
      <w:r w:rsidRPr="00F02C95">
        <w:rPr>
          <w:rFonts w:ascii="仿宋_GB2312" w:eastAsia="仿宋_GB2312" w:hAnsi="Arial Narrow" w:cs="Arial" w:hint="eastAsia"/>
          <w:b/>
          <w:bCs/>
          <w:color w:val="000000"/>
          <w:sz w:val="30"/>
          <w:szCs w:val="30"/>
        </w:rPr>
        <w:t>1.中职组</w:t>
      </w:r>
    </w:p>
    <w:p w:rsidR="00EF0522" w:rsidRPr="00A34DB4" w:rsidRDefault="00EF0522" w:rsidP="00E03B72">
      <w:pPr>
        <w:snapToGrid w:val="0"/>
        <w:spacing w:line="560" w:lineRule="exact"/>
        <w:ind w:firstLineChars="200" w:firstLine="600"/>
        <w:rPr>
          <w:rFonts w:ascii="仿宋_GB2312" w:eastAsia="仿宋_GB2312" w:hAnsi="Arial Narrow" w:cs="Arial"/>
          <w:color w:val="000000"/>
          <w:sz w:val="30"/>
          <w:szCs w:val="30"/>
        </w:rPr>
      </w:pPr>
      <w:r w:rsidRPr="00A34DB4">
        <w:rPr>
          <w:rFonts w:ascii="仿宋_GB2312" w:eastAsia="仿宋_GB2312" w:hAnsi="Arial Narrow" w:cs="Arial" w:hint="eastAsia"/>
          <w:color w:val="000000"/>
          <w:sz w:val="30"/>
          <w:szCs w:val="30"/>
        </w:rPr>
        <w:t>参赛队竞赛成绩</w:t>
      </w:r>
      <w:r w:rsidR="008C6C50" w:rsidRPr="00A34DB4">
        <w:rPr>
          <w:rFonts w:ascii="仿宋_GB2312" w:eastAsia="仿宋_GB2312" w:hAnsi="Arial Narrow" w:cs="Arial" w:hint="eastAsia"/>
          <w:color w:val="000000"/>
          <w:sz w:val="30"/>
          <w:szCs w:val="30"/>
        </w:rPr>
        <w:t>由理论部分和</w:t>
      </w:r>
      <w:r w:rsidR="007B1910">
        <w:rPr>
          <w:rFonts w:ascii="仿宋_GB2312" w:eastAsia="仿宋_GB2312" w:hAnsi="Arial Narrow" w:cs="Arial" w:hint="eastAsia"/>
          <w:color w:val="000000"/>
          <w:sz w:val="30"/>
          <w:szCs w:val="30"/>
        </w:rPr>
        <w:t>技能</w:t>
      </w:r>
      <w:r w:rsidR="008C6C50" w:rsidRPr="00A34DB4">
        <w:rPr>
          <w:rFonts w:ascii="仿宋_GB2312" w:eastAsia="仿宋_GB2312" w:hAnsi="Arial Narrow" w:cs="Arial" w:hint="eastAsia"/>
          <w:color w:val="000000"/>
          <w:sz w:val="30"/>
          <w:szCs w:val="30"/>
        </w:rPr>
        <w:t>部分组成，</w:t>
      </w:r>
      <w:r w:rsidRPr="00A34DB4">
        <w:rPr>
          <w:rFonts w:ascii="仿宋_GB2312" w:eastAsia="仿宋_GB2312" w:hAnsi="Arial Narrow" w:cs="Arial" w:hint="eastAsia"/>
          <w:color w:val="000000"/>
          <w:sz w:val="30"/>
          <w:szCs w:val="30"/>
        </w:rPr>
        <w:t>评分内容如表4</w:t>
      </w:r>
      <w:r w:rsidR="002C6087" w:rsidRPr="00A34DB4">
        <w:rPr>
          <w:rFonts w:ascii="仿宋_GB2312" w:eastAsia="仿宋_GB2312" w:hAnsi="Arial Narrow" w:cs="Arial" w:hint="eastAsia"/>
          <w:color w:val="000000"/>
          <w:sz w:val="30"/>
          <w:szCs w:val="30"/>
        </w:rPr>
        <w:t>和表5</w:t>
      </w:r>
      <w:r w:rsidRPr="00A34DB4">
        <w:rPr>
          <w:rFonts w:ascii="仿宋_GB2312" w:eastAsia="仿宋_GB2312" w:hAnsi="Arial Narrow" w:cs="Arial" w:hint="eastAsia"/>
          <w:color w:val="000000"/>
          <w:sz w:val="30"/>
          <w:szCs w:val="30"/>
        </w:rPr>
        <w:t>所示：</w:t>
      </w:r>
    </w:p>
    <w:p w:rsidR="00EF0522" w:rsidRPr="007B1910" w:rsidRDefault="00EF0522" w:rsidP="00550116">
      <w:pPr>
        <w:spacing w:line="560" w:lineRule="exact"/>
        <w:jc w:val="center"/>
        <w:rPr>
          <w:rFonts w:ascii="宋体" w:hAnsi="宋体" w:cs="宋体"/>
          <w:bCs/>
          <w:kern w:val="0"/>
          <w:sz w:val="24"/>
        </w:rPr>
      </w:pPr>
      <w:r w:rsidRPr="007B1910">
        <w:rPr>
          <w:rFonts w:ascii="宋体" w:hAnsi="宋体" w:cs="宋体" w:hint="eastAsia"/>
          <w:bCs/>
          <w:kern w:val="0"/>
          <w:sz w:val="24"/>
        </w:rPr>
        <w:t>表4评分内容</w:t>
      </w:r>
      <w:r w:rsidR="002C6087" w:rsidRPr="007B1910">
        <w:rPr>
          <w:rFonts w:ascii="宋体" w:hAnsi="宋体" w:cs="宋体" w:hint="eastAsia"/>
          <w:bCs/>
          <w:kern w:val="0"/>
          <w:sz w:val="24"/>
        </w:rPr>
        <w:t>（理论部分）</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646"/>
        <w:gridCol w:w="816"/>
        <w:gridCol w:w="1675"/>
        <w:gridCol w:w="1804"/>
        <w:gridCol w:w="774"/>
        <w:gridCol w:w="907"/>
        <w:gridCol w:w="690"/>
      </w:tblGrid>
      <w:tr w:rsidR="002C6087" w:rsidRPr="007B1910" w:rsidTr="002C6087">
        <w:trPr>
          <w:trHeight w:val="889"/>
          <w:tblHeader/>
          <w:jc w:val="center"/>
        </w:trPr>
        <w:tc>
          <w:tcPr>
            <w:tcW w:w="1323" w:type="dxa"/>
            <w:tcBorders>
              <w:top w:val="single" w:sz="4" w:space="0" w:color="auto"/>
              <w:left w:val="single" w:sz="4" w:space="0" w:color="auto"/>
              <w:bottom w:val="single" w:sz="4" w:space="0" w:color="auto"/>
              <w:right w:val="single" w:sz="4" w:space="0" w:color="auto"/>
            </w:tcBorders>
            <w:vAlign w:val="center"/>
            <w:hideMark/>
          </w:tcPr>
          <w:p w:rsidR="002C6087" w:rsidRPr="007B1910" w:rsidRDefault="002C6087" w:rsidP="00AE0728">
            <w:pPr>
              <w:spacing w:line="360" w:lineRule="auto"/>
              <w:jc w:val="left"/>
              <w:rPr>
                <w:rFonts w:ascii="宋体" w:hAnsi="宋体" w:cs="Arial"/>
                <w:b/>
                <w:color w:val="000000"/>
                <w:sz w:val="24"/>
              </w:rPr>
            </w:pPr>
            <w:r w:rsidRPr="007B1910">
              <w:rPr>
                <w:rFonts w:ascii="宋体" w:hAnsi="宋体" w:cs="Arial" w:hint="eastAsia"/>
                <w:b/>
                <w:color w:val="000000"/>
                <w:sz w:val="24"/>
              </w:rPr>
              <w:t>模块内容</w:t>
            </w:r>
          </w:p>
        </w:tc>
        <w:tc>
          <w:tcPr>
            <w:tcW w:w="646" w:type="dxa"/>
            <w:tcBorders>
              <w:top w:val="single" w:sz="4" w:space="0" w:color="auto"/>
              <w:left w:val="single" w:sz="4" w:space="0" w:color="auto"/>
              <w:bottom w:val="single" w:sz="4" w:space="0" w:color="auto"/>
              <w:right w:val="single" w:sz="4" w:space="0" w:color="auto"/>
            </w:tcBorders>
          </w:tcPr>
          <w:p w:rsidR="002C6087" w:rsidRPr="007B1910" w:rsidRDefault="002C6087" w:rsidP="00AE0728">
            <w:pPr>
              <w:spacing w:line="360" w:lineRule="auto"/>
              <w:jc w:val="center"/>
              <w:rPr>
                <w:rFonts w:ascii="宋体" w:hAnsi="宋体" w:cs="Arial"/>
                <w:b/>
                <w:sz w:val="24"/>
              </w:rPr>
            </w:pPr>
            <w:r w:rsidRPr="007B1910">
              <w:rPr>
                <w:rFonts w:ascii="宋体" w:hAnsi="宋体" w:cs="Arial" w:hint="eastAsia"/>
                <w:b/>
                <w:sz w:val="24"/>
              </w:rPr>
              <w:t>模块</w:t>
            </w:r>
          </w:p>
        </w:tc>
        <w:tc>
          <w:tcPr>
            <w:tcW w:w="816" w:type="dxa"/>
            <w:tcBorders>
              <w:top w:val="single" w:sz="4" w:space="0" w:color="auto"/>
              <w:left w:val="single" w:sz="4" w:space="0" w:color="auto"/>
              <w:bottom w:val="single" w:sz="4" w:space="0" w:color="auto"/>
              <w:right w:val="single" w:sz="4" w:space="0" w:color="auto"/>
            </w:tcBorders>
          </w:tcPr>
          <w:p w:rsidR="002C6087" w:rsidRPr="007B1910" w:rsidRDefault="002C6087" w:rsidP="00AE0728">
            <w:pPr>
              <w:spacing w:line="360" w:lineRule="auto"/>
              <w:jc w:val="center"/>
              <w:rPr>
                <w:rFonts w:ascii="宋体" w:hAnsi="宋体" w:cs="Arial"/>
                <w:b/>
                <w:sz w:val="24"/>
              </w:rPr>
            </w:pPr>
            <w:r w:rsidRPr="007B1910">
              <w:rPr>
                <w:rFonts w:ascii="宋体" w:hAnsi="宋体" w:cs="Arial" w:hint="eastAsia"/>
                <w:b/>
                <w:sz w:val="24"/>
              </w:rPr>
              <w:t>竞赛时长</w:t>
            </w:r>
          </w:p>
        </w:tc>
        <w:tc>
          <w:tcPr>
            <w:tcW w:w="1675" w:type="dxa"/>
            <w:tcBorders>
              <w:top w:val="single" w:sz="4" w:space="0" w:color="auto"/>
              <w:left w:val="single" w:sz="4" w:space="0" w:color="auto"/>
              <w:bottom w:val="single" w:sz="4" w:space="0" w:color="auto"/>
              <w:right w:val="single" w:sz="4" w:space="0" w:color="auto"/>
            </w:tcBorders>
            <w:vAlign w:val="center"/>
            <w:hideMark/>
          </w:tcPr>
          <w:p w:rsidR="002C6087" w:rsidRPr="007B1910" w:rsidRDefault="002C6087" w:rsidP="007B1910">
            <w:pPr>
              <w:spacing w:line="360" w:lineRule="auto"/>
              <w:jc w:val="center"/>
              <w:rPr>
                <w:rFonts w:ascii="宋体" w:hAnsi="宋体" w:cs="Arial"/>
                <w:b/>
                <w:sz w:val="24"/>
              </w:rPr>
            </w:pPr>
            <w:r w:rsidRPr="007B1910">
              <w:rPr>
                <w:rFonts w:ascii="宋体" w:hAnsi="宋体" w:cs="Arial" w:hint="eastAsia"/>
                <w:b/>
                <w:sz w:val="24"/>
              </w:rPr>
              <w:t>竞赛内容</w:t>
            </w:r>
          </w:p>
        </w:tc>
        <w:tc>
          <w:tcPr>
            <w:tcW w:w="1804" w:type="dxa"/>
            <w:tcBorders>
              <w:top w:val="single" w:sz="4" w:space="0" w:color="auto"/>
              <w:left w:val="single" w:sz="4" w:space="0" w:color="auto"/>
              <w:bottom w:val="single" w:sz="4" w:space="0" w:color="auto"/>
              <w:right w:val="single" w:sz="4" w:space="0" w:color="auto"/>
            </w:tcBorders>
            <w:vAlign w:val="center"/>
            <w:hideMark/>
          </w:tcPr>
          <w:p w:rsidR="002C6087" w:rsidRPr="007B1910" w:rsidRDefault="002C6087" w:rsidP="00AE0728">
            <w:pPr>
              <w:spacing w:line="360" w:lineRule="auto"/>
              <w:jc w:val="center"/>
              <w:rPr>
                <w:rFonts w:ascii="宋体" w:hAnsi="宋体" w:cs="Arial"/>
                <w:b/>
                <w:sz w:val="24"/>
              </w:rPr>
            </w:pPr>
            <w:r w:rsidRPr="007B1910">
              <w:rPr>
                <w:rFonts w:ascii="宋体" w:hAnsi="宋体" w:cs="Arial" w:hint="eastAsia"/>
                <w:b/>
                <w:sz w:val="24"/>
              </w:rPr>
              <w:t>评分指标</w:t>
            </w:r>
          </w:p>
        </w:tc>
        <w:tc>
          <w:tcPr>
            <w:tcW w:w="774" w:type="dxa"/>
            <w:tcBorders>
              <w:top w:val="single" w:sz="4" w:space="0" w:color="auto"/>
              <w:left w:val="single" w:sz="4" w:space="0" w:color="auto"/>
              <w:bottom w:val="single" w:sz="4" w:space="0" w:color="auto"/>
              <w:right w:val="single" w:sz="4" w:space="0" w:color="auto"/>
            </w:tcBorders>
            <w:vAlign w:val="center"/>
            <w:hideMark/>
          </w:tcPr>
          <w:p w:rsidR="002C6087" w:rsidRPr="007B1910" w:rsidRDefault="002C6087" w:rsidP="00AE0728">
            <w:pPr>
              <w:spacing w:line="360" w:lineRule="auto"/>
              <w:jc w:val="center"/>
              <w:rPr>
                <w:rFonts w:ascii="宋体" w:hAnsi="宋体" w:cs="Arial"/>
                <w:b/>
                <w:sz w:val="24"/>
              </w:rPr>
            </w:pPr>
            <w:r w:rsidRPr="007B1910">
              <w:rPr>
                <w:rFonts w:ascii="宋体" w:hAnsi="宋体" w:cs="Arial" w:hint="eastAsia"/>
                <w:b/>
                <w:sz w:val="24"/>
              </w:rPr>
              <w:t>分值</w:t>
            </w:r>
          </w:p>
        </w:tc>
        <w:tc>
          <w:tcPr>
            <w:tcW w:w="907" w:type="dxa"/>
            <w:tcBorders>
              <w:top w:val="single" w:sz="4" w:space="0" w:color="auto"/>
              <w:left w:val="single" w:sz="4" w:space="0" w:color="auto"/>
              <w:bottom w:val="single" w:sz="4" w:space="0" w:color="auto"/>
              <w:right w:val="single" w:sz="4" w:space="0" w:color="auto"/>
            </w:tcBorders>
            <w:vAlign w:val="center"/>
            <w:hideMark/>
          </w:tcPr>
          <w:p w:rsidR="002C6087" w:rsidRPr="007B1910" w:rsidRDefault="002C6087" w:rsidP="00AE0728">
            <w:pPr>
              <w:spacing w:line="360" w:lineRule="auto"/>
              <w:jc w:val="center"/>
              <w:rPr>
                <w:rFonts w:ascii="宋体" w:hAnsi="宋体" w:cs="Arial"/>
                <w:b/>
                <w:sz w:val="24"/>
              </w:rPr>
            </w:pPr>
            <w:r w:rsidRPr="007B1910">
              <w:rPr>
                <w:rFonts w:ascii="宋体" w:hAnsi="宋体" w:cs="Arial" w:hint="eastAsia"/>
                <w:b/>
                <w:sz w:val="24"/>
              </w:rPr>
              <w:t>模块分</w:t>
            </w:r>
          </w:p>
        </w:tc>
        <w:tc>
          <w:tcPr>
            <w:tcW w:w="690" w:type="dxa"/>
            <w:tcBorders>
              <w:top w:val="single" w:sz="4" w:space="0" w:color="auto"/>
              <w:left w:val="single" w:sz="4" w:space="0" w:color="auto"/>
              <w:bottom w:val="single" w:sz="4" w:space="0" w:color="auto"/>
              <w:right w:val="single" w:sz="4" w:space="0" w:color="auto"/>
            </w:tcBorders>
            <w:vAlign w:val="center"/>
            <w:hideMark/>
          </w:tcPr>
          <w:p w:rsidR="002C6087" w:rsidRPr="007B1910" w:rsidRDefault="002C6087" w:rsidP="00AE0728">
            <w:pPr>
              <w:spacing w:line="360" w:lineRule="auto"/>
              <w:jc w:val="center"/>
              <w:rPr>
                <w:rFonts w:ascii="宋体" w:hAnsi="宋体" w:cs="Arial"/>
                <w:b/>
                <w:sz w:val="24"/>
              </w:rPr>
            </w:pPr>
            <w:r w:rsidRPr="007B1910">
              <w:rPr>
                <w:rFonts w:ascii="宋体" w:hAnsi="宋体" w:cs="Arial" w:hint="eastAsia"/>
                <w:b/>
                <w:sz w:val="24"/>
              </w:rPr>
              <w:t>权重</w:t>
            </w:r>
          </w:p>
        </w:tc>
      </w:tr>
      <w:tr w:rsidR="002C6087" w:rsidRPr="007B1910" w:rsidTr="002C6087">
        <w:trPr>
          <w:trHeight w:val="353"/>
          <w:jc w:val="center"/>
        </w:trPr>
        <w:tc>
          <w:tcPr>
            <w:tcW w:w="1323" w:type="dxa"/>
            <w:vMerge w:val="restart"/>
            <w:tcBorders>
              <w:top w:val="single" w:sz="4" w:space="0" w:color="auto"/>
              <w:left w:val="single" w:sz="4" w:space="0" w:color="auto"/>
              <w:bottom w:val="single" w:sz="4" w:space="0" w:color="auto"/>
              <w:right w:val="single" w:sz="4" w:space="0" w:color="auto"/>
            </w:tcBorders>
            <w:vAlign w:val="center"/>
            <w:hideMark/>
          </w:tcPr>
          <w:p w:rsidR="002C6087" w:rsidRPr="007B1910" w:rsidRDefault="002C6087" w:rsidP="00AE0728">
            <w:pPr>
              <w:spacing w:line="360" w:lineRule="auto"/>
              <w:jc w:val="left"/>
              <w:rPr>
                <w:rFonts w:ascii="宋体" w:hAnsi="宋体" w:cs="Arial"/>
                <w:color w:val="000000"/>
                <w:sz w:val="24"/>
              </w:rPr>
            </w:pPr>
            <w:r w:rsidRPr="007B1910">
              <w:rPr>
                <w:rFonts w:ascii="宋体" w:hAnsi="宋体" w:cs="Arial" w:hint="eastAsia"/>
                <w:color w:val="000000"/>
                <w:sz w:val="24"/>
              </w:rPr>
              <w:t>机械专业综合知识</w:t>
            </w:r>
          </w:p>
        </w:tc>
        <w:tc>
          <w:tcPr>
            <w:tcW w:w="646" w:type="dxa"/>
            <w:vMerge w:val="restart"/>
            <w:tcBorders>
              <w:top w:val="single" w:sz="4" w:space="0" w:color="auto"/>
              <w:left w:val="single" w:sz="4" w:space="0" w:color="auto"/>
              <w:right w:val="single" w:sz="4" w:space="0" w:color="auto"/>
            </w:tcBorders>
            <w:vAlign w:val="center"/>
          </w:tcPr>
          <w:p w:rsidR="002C6087" w:rsidRPr="007B1910" w:rsidRDefault="002C6087" w:rsidP="00AE0728">
            <w:pPr>
              <w:spacing w:line="360" w:lineRule="auto"/>
              <w:jc w:val="center"/>
              <w:rPr>
                <w:rFonts w:ascii="宋体" w:hAnsi="宋体" w:cs="Arial"/>
                <w:sz w:val="24"/>
              </w:rPr>
            </w:pPr>
            <w:r w:rsidRPr="007B1910">
              <w:rPr>
                <w:rFonts w:ascii="宋体" w:hAnsi="宋体" w:cs="Arial" w:hint="eastAsia"/>
                <w:sz w:val="24"/>
              </w:rPr>
              <w:t>Ⅰ</w:t>
            </w:r>
          </w:p>
        </w:tc>
        <w:tc>
          <w:tcPr>
            <w:tcW w:w="816" w:type="dxa"/>
            <w:vMerge w:val="restart"/>
            <w:tcBorders>
              <w:top w:val="single" w:sz="4" w:space="0" w:color="auto"/>
              <w:left w:val="single" w:sz="4" w:space="0" w:color="auto"/>
              <w:right w:val="single" w:sz="4" w:space="0" w:color="auto"/>
            </w:tcBorders>
            <w:vAlign w:val="center"/>
          </w:tcPr>
          <w:p w:rsidR="002C6087" w:rsidRPr="007B1910" w:rsidRDefault="002C6087" w:rsidP="00AE0728">
            <w:pPr>
              <w:spacing w:line="360" w:lineRule="auto"/>
              <w:jc w:val="center"/>
              <w:rPr>
                <w:rFonts w:ascii="宋体" w:hAnsi="宋体" w:cs="Arial"/>
                <w:sz w:val="24"/>
              </w:rPr>
            </w:pPr>
            <w:r w:rsidRPr="007B1910">
              <w:rPr>
                <w:rFonts w:ascii="宋体" w:hAnsi="宋体" w:cs="Arial" w:hint="eastAsia"/>
                <w:sz w:val="24"/>
              </w:rPr>
              <w:t>3</w:t>
            </w:r>
            <w:r w:rsidRPr="007B1910">
              <w:rPr>
                <w:rFonts w:ascii="宋体" w:hAnsi="宋体" w:cs="Arial"/>
                <w:sz w:val="24"/>
              </w:rPr>
              <w:t>0</w:t>
            </w:r>
            <w:r w:rsidRPr="007B1910">
              <w:rPr>
                <w:rFonts w:ascii="宋体" w:hAnsi="宋体" w:cs="Arial" w:hint="eastAsia"/>
                <w:sz w:val="24"/>
              </w:rPr>
              <w:t>min</w:t>
            </w:r>
          </w:p>
        </w:tc>
        <w:tc>
          <w:tcPr>
            <w:tcW w:w="1675" w:type="dxa"/>
            <w:tcBorders>
              <w:top w:val="single" w:sz="4" w:space="0" w:color="auto"/>
              <w:left w:val="single" w:sz="4" w:space="0" w:color="auto"/>
              <w:bottom w:val="single" w:sz="4" w:space="0" w:color="auto"/>
              <w:right w:val="single" w:sz="4" w:space="0" w:color="auto"/>
            </w:tcBorders>
            <w:vAlign w:val="center"/>
            <w:hideMark/>
          </w:tcPr>
          <w:p w:rsidR="002C6087" w:rsidRPr="007B1910" w:rsidRDefault="002C6087" w:rsidP="007B1910">
            <w:pPr>
              <w:spacing w:line="360" w:lineRule="auto"/>
              <w:jc w:val="center"/>
              <w:rPr>
                <w:rFonts w:ascii="宋体" w:hAnsi="宋体" w:cs="Arial"/>
                <w:sz w:val="24"/>
              </w:rPr>
            </w:pPr>
            <w:r w:rsidRPr="007B1910">
              <w:rPr>
                <w:rFonts w:ascii="宋体" w:hAnsi="宋体" w:cs="Arial" w:hint="eastAsia"/>
                <w:sz w:val="24"/>
              </w:rPr>
              <w:t>机械识图</w:t>
            </w:r>
          </w:p>
        </w:tc>
        <w:tc>
          <w:tcPr>
            <w:tcW w:w="1804" w:type="dxa"/>
            <w:vMerge w:val="restart"/>
            <w:tcBorders>
              <w:top w:val="single" w:sz="4" w:space="0" w:color="auto"/>
              <w:left w:val="single" w:sz="4" w:space="0" w:color="auto"/>
              <w:bottom w:val="single" w:sz="4" w:space="0" w:color="auto"/>
              <w:right w:val="single" w:sz="4" w:space="0" w:color="auto"/>
            </w:tcBorders>
            <w:vAlign w:val="center"/>
            <w:hideMark/>
          </w:tcPr>
          <w:p w:rsidR="002C6087" w:rsidRPr="007B1910" w:rsidRDefault="002C6087" w:rsidP="00AE0728">
            <w:pPr>
              <w:spacing w:line="360" w:lineRule="auto"/>
              <w:jc w:val="left"/>
              <w:rPr>
                <w:rFonts w:ascii="宋体" w:hAnsi="宋体" w:cs="Arial"/>
                <w:sz w:val="24"/>
              </w:rPr>
            </w:pPr>
            <w:r w:rsidRPr="007B1910">
              <w:rPr>
                <w:rFonts w:ascii="宋体" w:hAnsi="宋体" w:cs="Arial" w:hint="eastAsia"/>
                <w:sz w:val="24"/>
              </w:rPr>
              <w:t>参赛选手使用测试软件，完成机械专业综合知识的竞赛任务。</w:t>
            </w:r>
          </w:p>
        </w:tc>
        <w:tc>
          <w:tcPr>
            <w:tcW w:w="774" w:type="dxa"/>
            <w:tcBorders>
              <w:top w:val="single" w:sz="4" w:space="0" w:color="auto"/>
              <w:left w:val="single" w:sz="4" w:space="0" w:color="auto"/>
              <w:bottom w:val="single" w:sz="4" w:space="0" w:color="auto"/>
              <w:right w:val="single" w:sz="4" w:space="0" w:color="auto"/>
            </w:tcBorders>
            <w:vAlign w:val="center"/>
            <w:hideMark/>
          </w:tcPr>
          <w:p w:rsidR="002C6087" w:rsidRPr="007B1910" w:rsidRDefault="002C6087" w:rsidP="00AE0728">
            <w:pPr>
              <w:spacing w:line="360" w:lineRule="auto"/>
              <w:jc w:val="center"/>
              <w:rPr>
                <w:rFonts w:ascii="宋体" w:hAnsi="宋体" w:cs="Arial"/>
                <w:sz w:val="24"/>
              </w:rPr>
            </w:pPr>
            <w:r w:rsidRPr="007B1910">
              <w:rPr>
                <w:rFonts w:ascii="宋体" w:hAnsi="宋体" w:cs="Arial" w:hint="eastAsia"/>
                <w:sz w:val="24"/>
              </w:rPr>
              <w:t>35</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rsidR="002C6087" w:rsidRPr="007B1910" w:rsidRDefault="002C6087" w:rsidP="002C6087">
            <w:pPr>
              <w:spacing w:line="360" w:lineRule="auto"/>
              <w:jc w:val="center"/>
              <w:rPr>
                <w:rFonts w:ascii="宋体" w:hAnsi="宋体" w:cs="Arial"/>
                <w:sz w:val="24"/>
              </w:rPr>
            </w:pPr>
            <w:r w:rsidRPr="007B1910">
              <w:rPr>
                <w:rFonts w:ascii="宋体" w:hAnsi="宋体" w:cs="Arial" w:hint="eastAsia"/>
                <w:sz w:val="24"/>
              </w:rPr>
              <w:t>100</w:t>
            </w:r>
          </w:p>
        </w:tc>
        <w:tc>
          <w:tcPr>
            <w:tcW w:w="690" w:type="dxa"/>
            <w:vMerge w:val="restart"/>
            <w:tcBorders>
              <w:top w:val="single" w:sz="4" w:space="0" w:color="auto"/>
              <w:left w:val="single" w:sz="4" w:space="0" w:color="auto"/>
              <w:bottom w:val="single" w:sz="4" w:space="0" w:color="auto"/>
              <w:right w:val="single" w:sz="4" w:space="0" w:color="auto"/>
            </w:tcBorders>
            <w:vAlign w:val="center"/>
            <w:hideMark/>
          </w:tcPr>
          <w:p w:rsidR="002C6087" w:rsidRPr="007B1910" w:rsidRDefault="002C6087" w:rsidP="00AE0728">
            <w:pPr>
              <w:spacing w:line="360" w:lineRule="auto"/>
              <w:jc w:val="center"/>
              <w:rPr>
                <w:rFonts w:ascii="宋体" w:hAnsi="宋体" w:cs="Arial"/>
                <w:sz w:val="24"/>
              </w:rPr>
            </w:pPr>
            <w:r w:rsidRPr="007B1910">
              <w:rPr>
                <w:rFonts w:ascii="宋体" w:hAnsi="宋体" w:cs="Arial" w:hint="eastAsia"/>
                <w:sz w:val="24"/>
              </w:rPr>
              <w:t>20%</w:t>
            </w:r>
          </w:p>
        </w:tc>
      </w:tr>
      <w:tr w:rsidR="002C6087" w:rsidRPr="007B1910" w:rsidTr="002C6087">
        <w:trPr>
          <w:trHeight w:val="313"/>
          <w:jc w:val="center"/>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2C6087" w:rsidRPr="007B1910" w:rsidRDefault="002C6087" w:rsidP="00AE0728">
            <w:pPr>
              <w:widowControl/>
              <w:spacing w:line="360" w:lineRule="auto"/>
              <w:jc w:val="left"/>
              <w:rPr>
                <w:rFonts w:ascii="宋体" w:hAnsi="宋体" w:cs="Arial"/>
                <w:color w:val="000000"/>
                <w:sz w:val="24"/>
              </w:rPr>
            </w:pPr>
          </w:p>
        </w:tc>
        <w:tc>
          <w:tcPr>
            <w:tcW w:w="646" w:type="dxa"/>
            <w:vMerge/>
            <w:tcBorders>
              <w:left w:val="single" w:sz="4" w:space="0" w:color="auto"/>
              <w:right w:val="single" w:sz="4" w:space="0" w:color="auto"/>
            </w:tcBorders>
          </w:tcPr>
          <w:p w:rsidR="002C6087" w:rsidRPr="007B1910" w:rsidRDefault="002C6087" w:rsidP="00AE0728">
            <w:pPr>
              <w:spacing w:line="360" w:lineRule="auto"/>
              <w:jc w:val="center"/>
              <w:rPr>
                <w:rFonts w:ascii="宋体" w:hAnsi="宋体" w:cs="Arial"/>
                <w:sz w:val="24"/>
              </w:rPr>
            </w:pPr>
          </w:p>
        </w:tc>
        <w:tc>
          <w:tcPr>
            <w:tcW w:w="816" w:type="dxa"/>
            <w:vMerge/>
            <w:tcBorders>
              <w:left w:val="single" w:sz="4" w:space="0" w:color="auto"/>
              <w:right w:val="single" w:sz="4" w:space="0" w:color="auto"/>
            </w:tcBorders>
          </w:tcPr>
          <w:p w:rsidR="002C6087" w:rsidRPr="007B1910" w:rsidRDefault="002C6087" w:rsidP="00AE0728">
            <w:pPr>
              <w:spacing w:line="360" w:lineRule="auto"/>
              <w:jc w:val="center"/>
              <w:rPr>
                <w:rFonts w:ascii="宋体" w:hAnsi="宋体" w:cs="Arial"/>
                <w:sz w:val="24"/>
              </w:rPr>
            </w:pPr>
          </w:p>
        </w:tc>
        <w:tc>
          <w:tcPr>
            <w:tcW w:w="1675" w:type="dxa"/>
            <w:tcBorders>
              <w:top w:val="single" w:sz="4" w:space="0" w:color="auto"/>
              <w:left w:val="single" w:sz="4" w:space="0" w:color="auto"/>
              <w:bottom w:val="single" w:sz="4" w:space="0" w:color="auto"/>
              <w:right w:val="single" w:sz="4" w:space="0" w:color="auto"/>
            </w:tcBorders>
            <w:vAlign w:val="center"/>
            <w:hideMark/>
          </w:tcPr>
          <w:p w:rsidR="002C6087" w:rsidRPr="007B1910" w:rsidRDefault="002C6087" w:rsidP="007B1910">
            <w:pPr>
              <w:spacing w:line="360" w:lineRule="auto"/>
              <w:jc w:val="center"/>
              <w:rPr>
                <w:rFonts w:ascii="宋体" w:hAnsi="宋体" w:cs="Arial"/>
                <w:sz w:val="24"/>
              </w:rPr>
            </w:pPr>
            <w:r w:rsidRPr="007B1910">
              <w:rPr>
                <w:rFonts w:ascii="宋体" w:hAnsi="宋体" w:cs="Arial" w:hint="eastAsia"/>
                <w:sz w:val="24"/>
              </w:rPr>
              <w:t>机械设计基础</w:t>
            </w:r>
          </w:p>
        </w:tc>
        <w:tc>
          <w:tcPr>
            <w:tcW w:w="1804" w:type="dxa"/>
            <w:vMerge/>
            <w:tcBorders>
              <w:top w:val="single" w:sz="4" w:space="0" w:color="auto"/>
              <w:left w:val="single" w:sz="4" w:space="0" w:color="auto"/>
              <w:bottom w:val="single" w:sz="4" w:space="0" w:color="auto"/>
              <w:right w:val="single" w:sz="4" w:space="0" w:color="auto"/>
            </w:tcBorders>
            <w:vAlign w:val="center"/>
            <w:hideMark/>
          </w:tcPr>
          <w:p w:rsidR="002C6087" w:rsidRPr="007B1910" w:rsidRDefault="002C6087" w:rsidP="00AE0728">
            <w:pPr>
              <w:widowControl/>
              <w:spacing w:line="360" w:lineRule="auto"/>
              <w:jc w:val="left"/>
              <w:rPr>
                <w:rFonts w:ascii="宋体" w:hAnsi="宋体" w:cs="Arial"/>
                <w:sz w:val="24"/>
              </w:rPr>
            </w:pPr>
          </w:p>
        </w:tc>
        <w:tc>
          <w:tcPr>
            <w:tcW w:w="774" w:type="dxa"/>
            <w:tcBorders>
              <w:top w:val="single" w:sz="4" w:space="0" w:color="auto"/>
              <w:left w:val="single" w:sz="4" w:space="0" w:color="auto"/>
              <w:bottom w:val="single" w:sz="4" w:space="0" w:color="auto"/>
              <w:right w:val="single" w:sz="4" w:space="0" w:color="auto"/>
            </w:tcBorders>
            <w:vAlign w:val="center"/>
            <w:hideMark/>
          </w:tcPr>
          <w:p w:rsidR="002C6087" w:rsidRPr="007B1910" w:rsidRDefault="002C6087" w:rsidP="00AE0728">
            <w:pPr>
              <w:spacing w:line="360" w:lineRule="auto"/>
              <w:jc w:val="center"/>
              <w:rPr>
                <w:rFonts w:ascii="宋体" w:hAnsi="宋体" w:cs="Arial"/>
                <w:sz w:val="24"/>
              </w:rPr>
            </w:pPr>
            <w:r w:rsidRPr="007B1910">
              <w:rPr>
                <w:rFonts w:ascii="宋体" w:hAnsi="宋体" w:cs="Arial" w:hint="eastAsia"/>
                <w:sz w:val="24"/>
              </w:rPr>
              <w:t>25</w:t>
            </w: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2C6087" w:rsidRPr="007B1910" w:rsidRDefault="002C6087" w:rsidP="00AE0728">
            <w:pPr>
              <w:widowControl/>
              <w:spacing w:line="360" w:lineRule="auto"/>
              <w:jc w:val="left"/>
              <w:rPr>
                <w:rFonts w:ascii="宋体" w:hAnsi="宋体" w:cs="Arial"/>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6087" w:rsidRPr="007B1910" w:rsidRDefault="002C6087" w:rsidP="00AE0728">
            <w:pPr>
              <w:widowControl/>
              <w:spacing w:line="360" w:lineRule="auto"/>
              <w:jc w:val="left"/>
              <w:rPr>
                <w:rFonts w:ascii="宋体" w:hAnsi="宋体" w:cs="Arial"/>
                <w:sz w:val="24"/>
              </w:rPr>
            </w:pPr>
          </w:p>
        </w:tc>
      </w:tr>
      <w:tr w:rsidR="002C6087" w:rsidRPr="007B1910" w:rsidTr="002C6087">
        <w:trPr>
          <w:trHeight w:val="385"/>
          <w:jc w:val="center"/>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2C6087" w:rsidRPr="007B1910" w:rsidRDefault="002C6087" w:rsidP="00AE0728">
            <w:pPr>
              <w:widowControl/>
              <w:spacing w:line="360" w:lineRule="auto"/>
              <w:jc w:val="left"/>
              <w:rPr>
                <w:rFonts w:ascii="宋体" w:hAnsi="宋体" w:cs="Arial"/>
                <w:color w:val="000000"/>
                <w:sz w:val="24"/>
              </w:rPr>
            </w:pPr>
          </w:p>
        </w:tc>
        <w:tc>
          <w:tcPr>
            <w:tcW w:w="646" w:type="dxa"/>
            <w:vMerge/>
            <w:tcBorders>
              <w:left w:val="single" w:sz="4" w:space="0" w:color="auto"/>
              <w:right w:val="single" w:sz="4" w:space="0" w:color="auto"/>
            </w:tcBorders>
          </w:tcPr>
          <w:p w:rsidR="002C6087" w:rsidRPr="007B1910" w:rsidRDefault="002C6087" w:rsidP="00AE0728">
            <w:pPr>
              <w:spacing w:line="360" w:lineRule="auto"/>
              <w:jc w:val="center"/>
              <w:rPr>
                <w:rFonts w:ascii="宋体" w:hAnsi="宋体" w:cs="Arial"/>
                <w:sz w:val="24"/>
              </w:rPr>
            </w:pPr>
          </w:p>
        </w:tc>
        <w:tc>
          <w:tcPr>
            <w:tcW w:w="816" w:type="dxa"/>
            <w:vMerge/>
            <w:tcBorders>
              <w:left w:val="single" w:sz="4" w:space="0" w:color="auto"/>
              <w:right w:val="single" w:sz="4" w:space="0" w:color="auto"/>
            </w:tcBorders>
          </w:tcPr>
          <w:p w:rsidR="002C6087" w:rsidRPr="007B1910" w:rsidRDefault="002C6087" w:rsidP="00AE0728">
            <w:pPr>
              <w:spacing w:line="360" w:lineRule="auto"/>
              <w:jc w:val="center"/>
              <w:rPr>
                <w:rFonts w:ascii="宋体" w:hAnsi="宋体" w:cs="Arial"/>
                <w:sz w:val="24"/>
              </w:rPr>
            </w:pPr>
          </w:p>
        </w:tc>
        <w:tc>
          <w:tcPr>
            <w:tcW w:w="1675" w:type="dxa"/>
            <w:tcBorders>
              <w:top w:val="single" w:sz="4" w:space="0" w:color="auto"/>
              <w:left w:val="single" w:sz="4" w:space="0" w:color="auto"/>
              <w:bottom w:val="single" w:sz="4" w:space="0" w:color="auto"/>
              <w:right w:val="single" w:sz="4" w:space="0" w:color="auto"/>
            </w:tcBorders>
            <w:vAlign w:val="center"/>
            <w:hideMark/>
          </w:tcPr>
          <w:p w:rsidR="002C6087" w:rsidRPr="007B1910" w:rsidRDefault="002C6087" w:rsidP="007B1910">
            <w:pPr>
              <w:spacing w:line="360" w:lineRule="auto"/>
              <w:jc w:val="center"/>
              <w:rPr>
                <w:rFonts w:ascii="宋体" w:hAnsi="宋体" w:cs="Arial"/>
                <w:sz w:val="24"/>
              </w:rPr>
            </w:pPr>
            <w:r w:rsidRPr="007B1910">
              <w:rPr>
                <w:rFonts w:ascii="宋体" w:hAnsi="宋体" w:cs="Arial" w:hint="eastAsia"/>
                <w:sz w:val="24"/>
              </w:rPr>
              <w:t>公差配合与技术测量</w:t>
            </w:r>
          </w:p>
        </w:tc>
        <w:tc>
          <w:tcPr>
            <w:tcW w:w="1804" w:type="dxa"/>
            <w:vMerge/>
            <w:tcBorders>
              <w:top w:val="single" w:sz="4" w:space="0" w:color="auto"/>
              <w:left w:val="single" w:sz="4" w:space="0" w:color="auto"/>
              <w:bottom w:val="single" w:sz="4" w:space="0" w:color="auto"/>
              <w:right w:val="single" w:sz="4" w:space="0" w:color="auto"/>
            </w:tcBorders>
            <w:vAlign w:val="center"/>
            <w:hideMark/>
          </w:tcPr>
          <w:p w:rsidR="002C6087" w:rsidRPr="007B1910" w:rsidRDefault="002C6087" w:rsidP="00AE0728">
            <w:pPr>
              <w:widowControl/>
              <w:spacing w:line="360" w:lineRule="auto"/>
              <w:jc w:val="left"/>
              <w:rPr>
                <w:rFonts w:ascii="宋体" w:hAnsi="宋体" w:cs="Arial"/>
                <w:sz w:val="24"/>
              </w:rPr>
            </w:pPr>
          </w:p>
        </w:tc>
        <w:tc>
          <w:tcPr>
            <w:tcW w:w="774" w:type="dxa"/>
            <w:tcBorders>
              <w:top w:val="single" w:sz="4" w:space="0" w:color="auto"/>
              <w:left w:val="single" w:sz="4" w:space="0" w:color="auto"/>
              <w:bottom w:val="single" w:sz="4" w:space="0" w:color="auto"/>
              <w:right w:val="single" w:sz="4" w:space="0" w:color="auto"/>
            </w:tcBorders>
            <w:vAlign w:val="center"/>
            <w:hideMark/>
          </w:tcPr>
          <w:p w:rsidR="002C6087" w:rsidRPr="007B1910" w:rsidRDefault="002C6087" w:rsidP="00AE0728">
            <w:pPr>
              <w:spacing w:line="360" w:lineRule="auto"/>
              <w:jc w:val="center"/>
              <w:rPr>
                <w:rFonts w:ascii="宋体" w:hAnsi="宋体" w:cs="Arial"/>
                <w:sz w:val="24"/>
              </w:rPr>
            </w:pPr>
            <w:r w:rsidRPr="007B1910">
              <w:rPr>
                <w:rFonts w:ascii="宋体" w:hAnsi="宋体" w:cs="Arial" w:hint="eastAsia"/>
                <w:sz w:val="24"/>
              </w:rPr>
              <w:t>25</w:t>
            </w: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2C6087" w:rsidRPr="007B1910" w:rsidRDefault="002C6087" w:rsidP="00AE0728">
            <w:pPr>
              <w:widowControl/>
              <w:spacing w:line="360" w:lineRule="auto"/>
              <w:jc w:val="left"/>
              <w:rPr>
                <w:rFonts w:ascii="宋体" w:hAnsi="宋体" w:cs="Arial"/>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6087" w:rsidRPr="007B1910" w:rsidRDefault="002C6087" w:rsidP="00AE0728">
            <w:pPr>
              <w:widowControl/>
              <w:spacing w:line="360" w:lineRule="auto"/>
              <w:jc w:val="left"/>
              <w:rPr>
                <w:rFonts w:ascii="宋体" w:hAnsi="宋体" w:cs="Arial"/>
                <w:sz w:val="24"/>
              </w:rPr>
            </w:pPr>
          </w:p>
        </w:tc>
      </w:tr>
      <w:tr w:rsidR="002C6087" w:rsidRPr="007B1910" w:rsidTr="002C6087">
        <w:trPr>
          <w:trHeight w:val="353"/>
          <w:jc w:val="center"/>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2C6087" w:rsidRPr="007B1910" w:rsidRDefault="002C6087" w:rsidP="00AE0728">
            <w:pPr>
              <w:widowControl/>
              <w:spacing w:line="360" w:lineRule="auto"/>
              <w:jc w:val="left"/>
              <w:rPr>
                <w:rFonts w:ascii="宋体" w:hAnsi="宋体" w:cs="Arial"/>
                <w:color w:val="000000"/>
                <w:sz w:val="24"/>
              </w:rPr>
            </w:pPr>
          </w:p>
        </w:tc>
        <w:tc>
          <w:tcPr>
            <w:tcW w:w="646" w:type="dxa"/>
            <w:vMerge/>
            <w:tcBorders>
              <w:left w:val="single" w:sz="4" w:space="0" w:color="auto"/>
              <w:bottom w:val="single" w:sz="4" w:space="0" w:color="auto"/>
              <w:right w:val="single" w:sz="4" w:space="0" w:color="auto"/>
            </w:tcBorders>
          </w:tcPr>
          <w:p w:rsidR="002C6087" w:rsidRPr="007B1910" w:rsidRDefault="002C6087" w:rsidP="00AE0728">
            <w:pPr>
              <w:spacing w:line="360" w:lineRule="auto"/>
              <w:jc w:val="center"/>
              <w:rPr>
                <w:rFonts w:ascii="宋体" w:hAnsi="宋体" w:cs="Arial"/>
                <w:sz w:val="24"/>
              </w:rPr>
            </w:pPr>
          </w:p>
        </w:tc>
        <w:tc>
          <w:tcPr>
            <w:tcW w:w="816" w:type="dxa"/>
            <w:vMerge/>
            <w:tcBorders>
              <w:left w:val="single" w:sz="4" w:space="0" w:color="auto"/>
              <w:bottom w:val="single" w:sz="4" w:space="0" w:color="auto"/>
              <w:right w:val="single" w:sz="4" w:space="0" w:color="auto"/>
            </w:tcBorders>
          </w:tcPr>
          <w:p w:rsidR="002C6087" w:rsidRPr="007B1910" w:rsidRDefault="002C6087" w:rsidP="00AE0728">
            <w:pPr>
              <w:spacing w:line="360" w:lineRule="auto"/>
              <w:jc w:val="center"/>
              <w:rPr>
                <w:rFonts w:ascii="宋体" w:hAnsi="宋体" w:cs="Arial"/>
                <w:sz w:val="24"/>
              </w:rPr>
            </w:pPr>
          </w:p>
        </w:tc>
        <w:tc>
          <w:tcPr>
            <w:tcW w:w="1675" w:type="dxa"/>
            <w:tcBorders>
              <w:top w:val="single" w:sz="4" w:space="0" w:color="auto"/>
              <w:left w:val="single" w:sz="4" w:space="0" w:color="auto"/>
              <w:bottom w:val="single" w:sz="4" w:space="0" w:color="auto"/>
              <w:right w:val="single" w:sz="4" w:space="0" w:color="auto"/>
            </w:tcBorders>
            <w:vAlign w:val="center"/>
            <w:hideMark/>
          </w:tcPr>
          <w:p w:rsidR="002C6087" w:rsidRPr="007B1910" w:rsidRDefault="002C6087" w:rsidP="007B1910">
            <w:pPr>
              <w:spacing w:line="360" w:lineRule="auto"/>
              <w:jc w:val="center"/>
              <w:rPr>
                <w:rFonts w:ascii="宋体" w:hAnsi="宋体" w:cs="Arial"/>
                <w:sz w:val="24"/>
              </w:rPr>
            </w:pPr>
            <w:r w:rsidRPr="007B1910">
              <w:rPr>
                <w:rFonts w:ascii="宋体" w:hAnsi="宋体" w:cs="Arial" w:hint="eastAsia"/>
                <w:sz w:val="24"/>
              </w:rPr>
              <w:t>机械制造知识</w:t>
            </w:r>
          </w:p>
        </w:tc>
        <w:tc>
          <w:tcPr>
            <w:tcW w:w="1804" w:type="dxa"/>
            <w:vMerge/>
            <w:tcBorders>
              <w:top w:val="single" w:sz="4" w:space="0" w:color="auto"/>
              <w:left w:val="single" w:sz="4" w:space="0" w:color="auto"/>
              <w:bottom w:val="single" w:sz="4" w:space="0" w:color="auto"/>
              <w:right w:val="single" w:sz="4" w:space="0" w:color="auto"/>
            </w:tcBorders>
            <w:vAlign w:val="center"/>
            <w:hideMark/>
          </w:tcPr>
          <w:p w:rsidR="002C6087" w:rsidRPr="007B1910" w:rsidRDefault="002C6087" w:rsidP="00AE0728">
            <w:pPr>
              <w:widowControl/>
              <w:spacing w:line="360" w:lineRule="auto"/>
              <w:jc w:val="left"/>
              <w:rPr>
                <w:rFonts w:ascii="宋体" w:hAnsi="宋体" w:cs="Arial"/>
                <w:sz w:val="24"/>
              </w:rPr>
            </w:pPr>
          </w:p>
        </w:tc>
        <w:tc>
          <w:tcPr>
            <w:tcW w:w="774" w:type="dxa"/>
            <w:tcBorders>
              <w:top w:val="single" w:sz="4" w:space="0" w:color="auto"/>
              <w:left w:val="single" w:sz="4" w:space="0" w:color="auto"/>
              <w:bottom w:val="single" w:sz="4" w:space="0" w:color="auto"/>
              <w:right w:val="single" w:sz="4" w:space="0" w:color="auto"/>
            </w:tcBorders>
            <w:vAlign w:val="center"/>
            <w:hideMark/>
          </w:tcPr>
          <w:p w:rsidR="002C6087" w:rsidRPr="007B1910" w:rsidRDefault="002C6087" w:rsidP="00AE0728">
            <w:pPr>
              <w:spacing w:line="360" w:lineRule="auto"/>
              <w:jc w:val="center"/>
              <w:rPr>
                <w:rFonts w:ascii="宋体" w:hAnsi="宋体" w:cs="Arial"/>
                <w:sz w:val="24"/>
              </w:rPr>
            </w:pPr>
            <w:r w:rsidRPr="007B1910">
              <w:rPr>
                <w:rFonts w:ascii="宋体" w:hAnsi="宋体" w:cs="Arial" w:hint="eastAsia"/>
                <w:sz w:val="24"/>
              </w:rPr>
              <w:t>15</w:t>
            </w: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2C6087" w:rsidRPr="007B1910" w:rsidRDefault="002C6087" w:rsidP="00AE0728">
            <w:pPr>
              <w:widowControl/>
              <w:spacing w:line="360" w:lineRule="auto"/>
              <w:jc w:val="left"/>
              <w:rPr>
                <w:rFonts w:ascii="宋体" w:hAnsi="宋体" w:cs="Arial"/>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6087" w:rsidRPr="007B1910" w:rsidRDefault="002C6087" w:rsidP="00AE0728">
            <w:pPr>
              <w:widowControl/>
              <w:spacing w:line="360" w:lineRule="auto"/>
              <w:jc w:val="left"/>
              <w:rPr>
                <w:rFonts w:ascii="宋体" w:hAnsi="宋体" w:cs="Arial"/>
                <w:sz w:val="24"/>
              </w:rPr>
            </w:pPr>
          </w:p>
        </w:tc>
      </w:tr>
    </w:tbl>
    <w:p w:rsidR="00061CA3" w:rsidRPr="007B1910" w:rsidRDefault="00061CA3" w:rsidP="00A34DB4">
      <w:pPr>
        <w:spacing w:line="560" w:lineRule="exact"/>
        <w:rPr>
          <w:rFonts w:ascii="宋体" w:hAnsi="宋体" w:cs="宋体"/>
          <w:bCs/>
          <w:kern w:val="0"/>
          <w:sz w:val="24"/>
        </w:rPr>
      </w:pPr>
    </w:p>
    <w:p w:rsidR="00463D94" w:rsidRDefault="00463D94" w:rsidP="00A34DB4">
      <w:pPr>
        <w:spacing w:line="560" w:lineRule="exact"/>
        <w:rPr>
          <w:rFonts w:ascii="仿宋_GB2312" w:eastAsia="仿宋_GB2312" w:hAnsi="仿宋" w:cs="宋体"/>
          <w:bCs/>
          <w:kern w:val="0"/>
          <w:sz w:val="24"/>
        </w:rPr>
      </w:pPr>
    </w:p>
    <w:p w:rsidR="007B1910" w:rsidRDefault="007B1910" w:rsidP="00A34DB4">
      <w:pPr>
        <w:spacing w:line="560" w:lineRule="exact"/>
        <w:rPr>
          <w:rFonts w:ascii="仿宋_GB2312" w:eastAsia="仿宋_GB2312" w:hAnsi="仿宋" w:cs="宋体"/>
          <w:bCs/>
          <w:kern w:val="0"/>
          <w:sz w:val="24"/>
        </w:rPr>
      </w:pPr>
    </w:p>
    <w:p w:rsidR="00EF0522" w:rsidRPr="007B1910" w:rsidRDefault="00061CA3" w:rsidP="00061CA3">
      <w:pPr>
        <w:spacing w:line="560" w:lineRule="exact"/>
        <w:jc w:val="center"/>
        <w:rPr>
          <w:rFonts w:ascii="宋体" w:hAnsi="宋体" w:cs="宋体"/>
          <w:bCs/>
          <w:kern w:val="0"/>
          <w:sz w:val="24"/>
        </w:rPr>
      </w:pPr>
      <w:r w:rsidRPr="007B1910">
        <w:rPr>
          <w:rFonts w:ascii="宋体" w:hAnsi="宋体" w:cs="宋体" w:hint="eastAsia"/>
          <w:bCs/>
          <w:kern w:val="0"/>
          <w:sz w:val="24"/>
        </w:rPr>
        <w:t>表</w:t>
      </w:r>
      <w:r w:rsidRPr="007B1910">
        <w:rPr>
          <w:rFonts w:ascii="宋体" w:hAnsi="宋体" w:cs="宋体"/>
          <w:bCs/>
          <w:kern w:val="0"/>
          <w:sz w:val="24"/>
        </w:rPr>
        <w:t xml:space="preserve">5  </w:t>
      </w:r>
      <w:r w:rsidRPr="007B1910">
        <w:rPr>
          <w:rFonts w:ascii="宋体" w:hAnsi="宋体" w:cs="宋体" w:hint="eastAsia"/>
          <w:bCs/>
          <w:kern w:val="0"/>
          <w:sz w:val="24"/>
        </w:rPr>
        <w:t>评分内容（</w:t>
      </w:r>
      <w:r w:rsidR="00101F95" w:rsidRPr="007B1910">
        <w:rPr>
          <w:rFonts w:ascii="宋体" w:hAnsi="宋体" w:cs="宋体" w:hint="eastAsia"/>
          <w:bCs/>
          <w:kern w:val="0"/>
          <w:sz w:val="24"/>
        </w:rPr>
        <w:t>技能</w:t>
      </w:r>
      <w:r w:rsidRPr="007B1910">
        <w:rPr>
          <w:rFonts w:ascii="宋体" w:hAnsi="宋体" w:cs="宋体" w:hint="eastAsia"/>
          <w:bCs/>
          <w:kern w:val="0"/>
          <w:sz w:val="24"/>
        </w:rPr>
        <w:t>部分）</w:t>
      </w:r>
    </w:p>
    <w:tbl>
      <w:tblPr>
        <w:tblW w:w="8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704"/>
        <w:gridCol w:w="936"/>
        <w:gridCol w:w="916"/>
        <w:gridCol w:w="2945"/>
        <w:gridCol w:w="766"/>
        <w:gridCol w:w="905"/>
        <w:gridCol w:w="718"/>
      </w:tblGrid>
      <w:tr w:rsidR="00061CA3" w:rsidTr="007B1910">
        <w:trPr>
          <w:tblHeader/>
          <w:jc w:val="center"/>
        </w:trPr>
        <w:tc>
          <w:tcPr>
            <w:tcW w:w="700" w:type="dxa"/>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spacing w:line="360" w:lineRule="auto"/>
              <w:jc w:val="left"/>
              <w:rPr>
                <w:rFonts w:ascii="宋体" w:hAnsi="宋体" w:cs="Arial"/>
                <w:b/>
                <w:color w:val="000000"/>
                <w:sz w:val="24"/>
              </w:rPr>
            </w:pPr>
            <w:r w:rsidRPr="007B1910">
              <w:rPr>
                <w:rFonts w:ascii="宋体" w:hAnsi="宋体" w:cs="Arial" w:hint="eastAsia"/>
                <w:b/>
                <w:color w:val="000000"/>
                <w:sz w:val="24"/>
              </w:rPr>
              <w:t>模块内容</w:t>
            </w:r>
          </w:p>
        </w:tc>
        <w:tc>
          <w:tcPr>
            <w:tcW w:w="704" w:type="dxa"/>
            <w:tcBorders>
              <w:top w:val="single" w:sz="4" w:space="0" w:color="auto"/>
              <w:left w:val="single" w:sz="4" w:space="0" w:color="auto"/>
              <w:bottom w:val="single" w:sz="4" w:space="0" w:color="auto"/>
              <w:right w:val="single" w:sz="4" w:space="0" w:color="auto"/>
            </w:tcBorders>
            <w:vAlign w:val="center"/>
          </w:tcPr>
          <w:p w:rsidR="00061CA3" w:rsidRPr="007B1910" w:rsidRDefault="00061CA3" w:rsidP="007B1910">
            <w:pPr>
              <w:spacing w:line="360" w:lineRule="auto"/>
              <w:jc w:val="center"/>
              <w:rPr>
                <w:rFonts w:ascii="宋体" w:hAnsi="宋体" w:cs="Arial"/>
                <w:b/>
                <w:sz w:val="24"/>
              </w:rPr>
            </w:pPr>
            <w:r w:rsidRPr="007B1910">
              <w:rPr>
                <w:rFonts w:ascii="宋体" w:hAnsi="宋体" w:cs="Arial" w:hint="eastAsia"/>
                <w:b/>
                <w:sz w:val="24"/>
              </w:rPr>
              <w:t>模块</w:t>
            </w:r>
          </w:p>
        </w:tc>
        <w:tc>
          <w:tcPr>
            <w:tcW w:w="936" w:type="dxa"/>
            <w:tcBorders>
              <w:top w:val="single" w:sz="4" w:space="0" w:color="auto"/>
              <w:left w:val="single" w:sz="4" w:space="0" w:color="auto"/>
              <w:bottom w:val="single" w:sz="4" w:space="0" w:color="auto"/>
              <w:right w:val="single" w:sz="4" w:space="0" w:color="auto"/>
            </w:tcBorders>
          </w:tcPr>
          <w:p w:rsidR="00061CA3" w:rsidRPr="007B1910" w:rsidRDefault="00061CA3" w:rsidP="007B1910">
            <w:pPr>
              <w:spacing w:line="360" w:lineRule="auto"/>
              <w:jc w:val="center"/>
              <w:rPr>
                <w:rFonts w:ascii="宋体" w:hAnsi="宋体" w:cs="Arial"/>
                <w:b/>
                <w:sz w:val="24"/>
              </w:rPr>
            </w:pPr>
            <w:r w:rsidRPr="007B1910">
              <w:rPr>
                <w:rFonts w:ascii="宋体" w:hAnsi="宋体" w:cs="Arial" w:hint="eastAsia"/>
                <w:b/>
                <w:sz w:val="24"/>
              </w:rPr>
              <w:t>竞赛时长</w:t>
            </w:r>
          </w:p>
        </w:tc>
        <w:tc>
          <w:tcPr>
            <w:tcW w:w="916" w:type="dxa"/>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spacing w:line="360" w:lineRule="auto"/>
              <w:jc w:val="center"/>
              <w:rPr>
                <w:rFonts w:ascii="宋体" w:hAnsi="宋体" w:cs="Arial"/>
                <w:b/>
                <w:sz w:val="24"/>
              </w:rPr>
            </w:pPr>
            <w:r w:rsidRPr="007B1910">
              <w:rPr>
                <w:rFonts w:ascii="宋体" w:hAnsi="宋体" w:cs="Arial" w:hint="eastAsia"/>
                <w:b/>
                <w:sz w:val="24"/>
              </w:rPr>
              <w:t>竞赛内容</w:t>
            </w:r>
          </w:p>
        </w:tc>
        <w:tc>
          <w:tcPr>
            <w:tcW w:w="2945" w:type="dxa"/>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spacing w:line="360" w:lineRule="auto"/>
              <w:jc w:val="center"/>
              <w:rPr>
                <w:rFonts w:ascii="宋体" w:hAnsi="宋体" w:cs="Arial"/>
                <w:b/>
                <w:sz w:val="24"/>
              </w:rPr>
            </w:pPr>
            <w:r w:rsidRPr="007B1910">
              <w:rPr>
                <w:rFonts w:ascii="宋体" w:hAnsi="宋体" w:cs="Arial" w:hint="eastAsia"/>
                <w:b/>
                <w:sz w:val="24"/>
              </w:rPr>
              <w:t>评分指标</w:t>
            </w:r>
          </w:p>
        </w:tc>
        <w:tc>
          <w:tcPr>
            <w:tcW w:w="766" w:type="dxa"/>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spacing w:line="360" w:lineRule="auto"/>
              <w:jc w:val="center"/>
              <w:rPr>
                <w:rFonts w:ascii="宋体" w:hAnsi="宋体" w:cs="Arial"/>
                <w:b/>
                <w:sz w:val="24"/>
              </w:rPr>
            </w:pPr>
            <w:r w:rsidRPr="007B1910">
              <w:rPr>
                <w:rFonts w:ascii="宋体" w:hAnsi="宋体" w:cs="Arial" w:hint="eastAsia"/>
                <w:b/>
                <w:sz w:val="24"/>
              </w:rPr>
              <w:t>分值</w:t>
            </w:r>
          </w:p>
        </w:tc>
        <w:tc>
          <w:tcPr>
            <w:tcW w:w="905" w:type="dxa"/>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spacing w:line="360" w:lineRule="auto"/>
              <w:jc w:val="center"/>
              <w:rPr>
                <w:rFonts w:ascii="宋体" w:hAnsi="宋体" w:cs="Arial"/>
                <w:b/>
                <w:sz w:val="24"/>
              </w:rPr>
            </w:pPr>
            <w:r w:rsidRPr="007B1910">
              <w:rPr>
                <w:rFonts w:ascii="宋体" w:hAnsi="宋体" w:cs="Arial" w:hint="eastAsia"/>
                <w:b/>
                <w:sz w:val="24"/>
              </w:rPr>
              <w:t>模块分</w:t>
            </w:r>
          </w:p>
        </w:tc>
        <w:tc>
          <w:tcPr>
            <w:tcW w:w="718" w:type="dxa"/>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spacing w:line="360" w:lineRule="auto"/>
              <w:jc w:val="center"/>
              <w:rPr>
                <w:rFonts w:ascii="宋体" w:hAnsi="宋体" w:cs="Arial"/>
                <w:b/>
                <w:sz w:val="24"/>
              </w:rPr>
            </w:pPr>
            <w:r w:rsidRPr="007B1910">
              <w:rPr>
                <w:rFonts w:ascii="宋体" w:hAnsi="宋体" w:cs="Arial" w:hint="eastAsia"/>
                <w:b/>
                <w:sz w:val="24"/>
              </w:rPr>
              <w:t>权重</w:t>
            </w:r>
          </w:p>
        </w:tc>
      </w:tr>
      <w:tr w:rsidR="00061CA3" w:rsidTr="00061CA3">
        <w:trPr>
          <w:trHeight w:val="555"/>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spacing w:line="360" w:lineRule="auto"/>
              <w:jc w:val="left"/>
              <w:rPr>
                <w:rFonts w:ascii="宋体" w:hAnsi="宋体" w:cs="Arial"/>
                <w:color w:val="000000"/>
                <w:sz w:val="24"/>
              </w:rPr>
            </w:pPr>
            <w:r w:rsidRPr="007B1910">
              <w:rPr>
                <w:rFonts w:ascii="宋体" w:hAnsi="宋体" w:cs="Arial" w:hint="eastAsia"/>
                <w:color w:val="000000"/>
                <w:sz w:val="24"/>
              </w:rPr>
              <w:t>C</w:t>
            </w:r>
            <w:r w:rsidRPr="007B1910">
              <w:rPr>
                <w:rFonts w:ascii="宋体" w:hAnsi="宋体" w:cs="Arial"/>
                <w:color w:val="000000"/>
                <w:sz w:val="24"/>
              </w:rPr>
              <w:t>AD</w:t>
            </w:r>
            <w:r w:rsidRPr="007B1910">
              <w:rPr>
                <w:rFonts w:ascii="宋体" w:hAnsi="宋体" w:cs="Arial" w:hint="eastAsia"/>
                <w:color w:val="000000"/>
                <w:sz w:val="24"/>
              </w:rPr>
              <w:t>创新设计</w:t>
            </w:r>
          </w:p>
        </w:tc>
        <w:tc>
          <w:tcPr>
            <w:tcW w:w="704" w:type="dxa"/>
            <w:vMerge w:val="restart"/>
            <w:tcBorders>
              <w:top w:val="single" w:sz="4" w:space="0" w:color="auto"/>
              <w:left w:val="single" w:sz="4" w:space="0" w:color="auto"/>
              <w:right w:val="single" w:sz="4" w:space="0" w:color="auto"/>
            </w:tcBorders>
            <w:vAlign w:val="center"/>
          </w:tcPr>
          <w:p w:rsidR="007B1910" w:rsidRDefault="007B1910" w:rsidP="007B1910">
            <w:pPr>
              <w:spacing w:line="360" w:lineRule="auto"/>
              <w:jc w:val="left"/>
              <w:rPr>
                <w:rFonts w:ascii="宋体" w:hAnsi="宋体" w:cs="Arial"/>
                <w:sz w:val="24"/>
              </w:rPr>
            </w:pPr>
          </w:p>
          <w:p w:rsidR="007B1910" w:rsidRDefault="007B1910" w:rsidP="007B1910">
            <w:pPr>
              <w:spacing w:line="360" w:lineRule="auto"/>
              <w:jc w:val="left"/>
              <w:rPr>
                <w:rFonts w:ascii="宋体" w:hAnsi="宋体" w:cs="Arial"/>
                <w:sz w:val="24"/>
              </w:rPr>
            </w:pPr>
          </w:p>
          <w:p w:rsidR="007B1910" w:rsidRDefault="007B1910" w:rsidP="007B1910">
            <w:pPr>
              <w:spacing w:line="360" w:lineRule="auto"/>
              <w:jc w:val="left"/>
              <w:rPr>
                <w:rFonts w:ascii="宋体" w:hAnsi="宋体" w:cs="Arial"/>
                <w:sz w:val="24"/>
              </w:rPr>
            </w:pPr>
          </w:p>
          <w:p w:rsidR="00061CA3" w:rsidRPr="007B1910" w:rsidRDefault="00061CA3" w:rsidP="007B1910">
            <w:pPr>
              <w:spacing w:line="360" w:lineRule="auto"/>
              <w:jc w:val="left"/>
              <w:rPr>
                <w:rFonts w:ascii="宋体" w:hAnsi="宋体" w:cs="Arial"/>
                <w:sz w:val="24"/>
              </w:rPr>
            </w:pPr>
            <w:r w:rsidRPr="007B1910">
              <w:rPr>
                <w:rFonts w:ascii="宋体" w:hAnsi="宋体" w:cs="Arial" w:hint="eastAsia"/>
                <w:sz w:val="24"/>
              </w:rPr>
              <w:t>Ⅱ</w:t>
            </w:r>
          </w:p>
        </w:tc>
        <w:tc>
          <w:tcPr>
            <w:tcW w:w="936" w:type="dxa"/>
            <w:vMerge w:val="restart"/>
            <w:tcBorders>
              <w:top w:val="single" w:sz="4" w:space="0" w:color="auto"/>
              <w:left w:val="single" w:sz="4" w:space="0" w:color="auto"/>
              <w:right w:val="single" w:sz="4" w:space="0" w:color="auto"/>
            </w:tcBorders>
            <w:vAlign w:val="center"/>
          </w:tcPr>
          <w:p w:rsidR="00061CA3" w:rsidRPr="007B1910" w:rsidRDefault="00061CA3" w:rsidP="007B1910">
            <w:pPr>
              <w:spacing w:line="360" w:lineRule="auto"/>
              <w:jc w:val="left"/>
              <w:rPr>
                <w:rFonts w:ascii="宋体" w:hAnsi="宋体" w:cs="Arial"/>
                <w:sz w:val="24"/>
              </w:rPr>
            </w:pPr>
            <w:r w:rsidRPr="007B1910">
              <w:rPr>
                <w:rFonts w:ascii="宋体" w:hAnsi="宋体" w:cs="Arial" w:hint="eastAsia"/>
                <w:sz w:val="24"/>
              </w:rPr>
              <w:t>2</w:t>
            </w:r>
            <w:r w:rsidRPr="007B1910">
              <w:rPr>
                <w:rFonts w:ascii="宋体" w:hAnsi="宋体" w:cs="Arial"/>
                <w:sz w:val="24"/>
              </w:rPr>
              <w:t>40</w:t>
            </w:r>
            <w:r w:rsidRPr="007B1910">
              <w:rPr>
                <w:rFonts w:ascii="宋体" w:hAnsi="宋体" w:cs="Arial" w:hint="eastAsia"/>
                <w:sz w:val="24"/>
              </w:rPr>
              <w:t>min</w:t>
            </w:r>
          </w:p>
        </w:tc>
        <w:tc>
          <w:tcPr>
            <w:tcW w:w="916" w:type="dxa"/>
            <w:vMerge w:val="restart"/>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spacing w:line="360" w:lineRule="auto"/>
              <w:jc w:val="left"/>
              <w:rPr>
                <w:rFonts w:ascii="宋体" w:hAnsi="宋体" w:cs="Arial"/>
                <w:sz w:val="24"/>
              </w:rPr>
            </w:pPr>
            <w:r w:rsidRPr="007B1910">
              <w:rPr>
                <w:rFonts w:ascii="宋体" w:hAnsi="宋体" w:cs="Arial" w:hint="eastAsia"/>
                <w:sz w:val="24"/>
              </w:rPr>
              <w:t>计算机二维绘图</w:t>
            </w:r>
          </w:p>
        </w:tc>
        <w:tc>
          <w:tcPr>
            <w:tcW w:w="2945" w:type="dxa"/>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spacing w:line="360" w:lineRule="auto"/>
              <w:jc w:val="left"/>
              <w:rPr>
                <w:rFonts w:ascii="宋体" w:hAnsi="宋体" w:cs="Arial"/>
                <w:b/>
                <w:sz w:val="24"/>
              </w:rPr>
            </w:pPr>
            <w:r w:rsidRPr="007B1910">
              <w:rPr>
                <w:rFonts w:ascii="宋体" w:hAnsi="宋体" w:cs="Arial" w:hint="eastAsia"/>
                <w:b/>
                <w:sz w:val="24"/>
              </w:rPr>
              <w:t>视图表达</w:t>
            </w:r>
          </w:p>
          <w:p w:rsidR="00061CA3" w:rsidRPr="007B1910" w:rsidRDefault="00061CA3" w:rsidP="007B1910">
            <w:pPr>
              <w:spacing w:line="360" w:lineRule="auto"/>
              <w:jc w:val="left"/>
              <w:rPr>
                <w:rFonts w:ascii="宋体" w:hAnsi="宋体" w:cs="Arial"/>
                <w:sz w:val="24"/>
              </w:rPr>
            </w:pPr>
            <w:r w:rsidRPr="007B1910">
              <w:rPr>
                <w:rFonts w:ascii="宋体" w:hAnsi="宋体" w:cs="Arial" w:hint="eastAsia"/>
                <w:sz w:val="24"/>
              </w:rPr>
              <w:t>视图数量、视图比例、布局、清洁度。</w:t>
            </w:r>
          </w:p>
        </w:tc>
        <w:tc>
          <w:tcPr>
            <w:tcW w:w="766" w:type="dxa"/>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spacing w:line="360" w:lineRule="auto"/>
              <w:jc w:val="center"/>
              <w:rPr>
                <w:rFonts w:ascii="宋体" w:hAnsi="宋体" w:cs="Arial"/>
                <w:sz w:val="24"/>
              </w:rPr>
            </w:pPr>
            <w:r w:rsidRPr="007B1910">
              <w:rPr>
                <w:rFonts w:ascii="宋体" w:hAnsi="宋体" w:cs="Arial" w:hint="eastAsia"/>
                <w:sz w:val="24"/>
              </w:rPr>
              <w:t>20</w:t>
            </w:r>
          </w:p>
        </w:tc>
        <w:tc>
          <w:tcPr>
            <w:tcW w:w="905" w:type="dxa"/>
            <w:vMerge w:val="restart"/>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spacing w:line="360" w:lineRule="auto"/>
              <w:rPr>
                <w:rFonts w:ascii="宋体" w:hAnsi="宋体" w:cs="Arial"/>
                <w:sz w:val="24"/>
              </w:rPr>
            </w:pPr>
            <w:r w:rsidRPr="007B1910">
              <w:rPr>
                <w:rFonts w:ascii="宋体" w:hAnsi="宋体" w:cs="Arial" w:hint="eastAsia"/>
                <w:sz w:val="24"/>
              </w:rPr>
              <w:t>100</w:t>
            </w:r>
          </w:p>
        </w:tc>
        <w:tc>
          <w:tcPr>
            <w:tcW w:w="718" w:type="dxa"/>
            <w:vMerge w:val="restart"/>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spacing w:line="360" w:lineRule="auto"/>
              <w:jc w:val="center"/>
              <w:rPr>
                <w:rFonts w:ascii="宋体" w:hAnsi="宋体" w:cs="Arial"/>
                <w:sz w:val="24"/>
              </w:rPr>
            </w:pPr>
            <w:r w:rsidRPr="007B1910">
              <w:rPr>
                <w:rFonts w:ascii="宋体" w:hAnsi="宋体" w:cs="Arial" w:hint="eastAsia"/>
                <w:sz w:val="24"/>
              </w:rPr>
              <w:t>50%</w:t>
            </w:r>
          </w:p>
        </w:tc>
      </w:tr>
      <w:tr w:rsidR="00061CA3" w:rsidTr="00061CA3">
        <w:trPr>
          <w:trHeight w:val="540"/>
          <w:jc w:val="center"/>
        </w:trPr>
        <w:tc>
          <w:tcPr>
            <w:tcW w:w="700" w:type="dxa"/>
            <w:vMerge/>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widowControl/>
              <w:spacing w:line="360" w:lineRule="auto"/>
              <w:jc w:val="left"/>
              <w:rPr>
                <w:rFonts w:ascii="宋体" w:hAnsi="宋体" w:cs="Arial"/>
                <w:color w:val="000000"/>
                <w:sz w:val="24"/>
              </w:rPr>
            </w:pPr>
          </w:p>
        </w:tc>
        <w:tc>
          <w:tcPr>
            <w:tcW w:w="704" w:type="dxa"/>
            <w:vMerge/>
            <w:tcBorders>
              <w:left w:val="single" w:sz="4" w:space="0" w:color="auto"/>
              <w:right w:val="single" w:sz="4" w:space="0" w:color="auto"/>
            </w:tcBorders>
          </w:tcPr>
          <w:p w:rsidR="00061CA3" w:rsidRPr="007B1910" w:rsidRDefault="00061CA3" w:rsidP="007B1910">
            <w:pPr>
              <w:widowControl/>
              <w:spacing w:line="360" w:lineRule="auto"/>
              <w:jc w:val="left"/>
              <w:rPr>
                <w:rFonts w:ascii="宋体" w:hAnsi="宋体" w:cs="Arial"/>
                <w:color w:val="000000"/>
                <w:sz w:val="24"/>
              </w:rPr>
            </w:pPr>
          </w:p>
        </w:tc>
        <w:tc>
          <w:tcPr>
            <w:tcW w:w="936" w:type="dxa"/>
            <w:vMerge/>
            <w:tcBorders>
              <w:left w:val="single" w:sz="4" w:space="0" w:color="auto"/>
              <w:right w:val="single" w:sz="4" w:space="0" w:color="auto"/>
            </w:tcBorders>
          </w:tcPr>
          <w:p w:rsidR="00061CA3" w:rsidRPr="007B1910" w:rsidRDefault="00061CA3" w:rsidP="007B1910">
            <w:pPr>
              <w:widowControl/>
              <w:spacing w:line="360" w:lineRule="auto"/>
              <w:jc w:val="left"/>
              <w:rPr>
                <w:rFonts w:ascii="宋体" w:hAnsi="宋体" w:cs="Arial"/>
                <w:color w:val="000000"/>
                <w:sz w:val="24"/>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widowControl/>
              <w:spacing w:line="360" w:lineRule="auto"/>
              <w:jc w:val="left"/>
              <w:rPr>
                <w:rFonts w:ascii="宋体" w:hAnsi="宋体" w:cs="Arial"/>
                <w:color w:val="000000"/>
                <w:sz w:val="24"/>
              </w:rPr>
            </w:pPr>
          </w:p>
        </w:tc>
        <w:tc>
          <w:tcPr>
            <w:tcW w:w="2945" w:type="dxa"/>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spacing w:line="360" w:lineRule="auto"/>
              <w:jc w:val="left"/>
              <w:rPr>
                <w:rFonts w:ascii="宋体" w:hAnsi="宋体" w:cs="Arial"/>
                <w:b/>
                <w:color w:val="000000"/>
                <w:sz w:val="24"/>
              </w:rPr>
            </w:pPr>
            <w:r w:rsidRPr="007B1910">
              <w:rPr>
                <w:rFonts w:ascii="宋体" w:hAnsi="宋体" w:cs="Arial" w:hint="eastAsia"/>
                <w:b/>
                <w:color w:val="000000"/>
                <w:sz w:val="24"/>
              </w:rPr>
              <w:t>尺寸标注</w:t>
            </w:r>
          </w:p>
          <w:p w:rsidR="00061CA3" w:rsidRPr="007B1910" w:rsidRDefault="00061CA3" w:rsidP="007B1910">
            <w:pPr>
              <w:spacing w:line="360" w:lineRule="auto"/>
              <w:jc w:val="left"/>
              <w:rPr>
                <w:rFonts w:ascii="宋体" w:hAnsi="宋体" w:cs="Arial"/>
                <w:color w:val="000000"/>
                <w:sz w:val="24"/>
              </w:rPr>
            </w:pPr>
            <w:r w:rsidRPr="007B1910">
              <w:rPr>
                <w:rFonts w:ascii="宋体" w:hAnsi="宋体" w:cs="Arial" w:hint="eastAsia"/>
                <w:color w:val="000000"/>
                <w:sz w:val="24"/>
              </w:rPr>
              <w:t>零件尺寸数量完整，标注准确、正确、简洁；能根据指定要求，在零件上正确标注尺寸精度。</w:t>
            </w:r>
          </w:p>
        </w:tc>
        <w:tc>
          <w:tcPr>
            <w:tcW w:w="766" w:type="dxa"/>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spacing w:line="360" w:lineRule="auto"/>
              <w:jc w:val="center"/>
              <w:rPr>
                <w:rFonts w:ascii="宋体" w:hAnsi="宋体" w:cs="Arial"/>
                <w:color w:val="000000"/>
                <w:sz w:val="24"/>
              </w:rPr>
            </w:pPr>
            <w:r w:rsidRPr="007B1910">
              <w:rPr>
                <w:rFonts w:ascii="宋体" w:hAnsi="宋体" w:cs="Arial" w:hint="eastAsia"/>
                <w:color w:val="000000"/>
                <w:sz w:val="24"/>
              </w:rPr>
              <w:t>30</w:t>
            </w:r>
          </w:p>
        </w:tc>
        <w:tc>
          <w:tcPr>
            <w:tcW w:w="905" w:type="dxa"/>
            <w:vMerge/>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widowControl/>
              <w:spacing w:line="360" w:lineRule="auto"/>
              <w:jc w:val="left"/>
              <w:rPr>
                <w:rFonts w:ascii="宋体" w:hAnsi="宋体" w:cs="Arial"/>
                <w:color w:val="000000"/>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widowControl/>
              <w:spacing w:line="360" w:lineRule="auto"/>
              <w:jc w:val="left"/>
              <w:rPr>
                <w:rFonts w:ascii="宋体" w:hAnsi="宋体" w:cs="Arial"/>
                <w:color w:val="FF0000"/>
                <w:sz w:val="24"/>
              </w:rPr>
            </w:pPr>
          </w:p>
        </w:tc>
      </w:tr>
      <w:tr w:rsidR="00061CA3" w:rsidTr="00061CA3">
        <w:trPr>
          <w:trHeight w:val="510"/>
          <w:jc w:val="center"/>
        </w:trPr>
        <w:tc>
          <w:tcPr>
            <w:tcW w:w="700" w:type="dxa"/>
            <w:vMerge/>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widowControl/>
              <w:spacing w:line="360" w:lineRule="auto"/>
              <w:jc w:val="left"/>
              <w:rPr>
                <w:rFonts w:ascii="宋体" w:hAnsi="宋体" w:cs="Arial"/>
                <w:color w:val="000000"/>
                <w:sz w:val="24"/>
              </w:rPr>
            </w:pPr>
          </w:p>
        </w:tc>
        <w:tc>
          <w:tcPr>
            <w:tcW w:w="704" w:type="dxa"/>
            <w:vMerge/>
            <w:tcBorders>
              <w:left w:val="single" w:sz="4" w:space="0" w:color="auto"/>
              <w:right w:val="single" w:sz="4" w:space="0" w:color="auto"/>
            </w:tcBorders>
          </w:tcPr>
          <w:p w:rsidR="00061CA3" w:rsidRPr="007B1910" w:rsidRDefault="00061CA3" w:rsidP="007B1910">
            <w:pPr>
              <w:widowControl/>
              <w:spacing w:line="360" w:lineRule="auto"/>
              <w:jc w:val="left"/>
              <w:rPr>
                <w:rFonts w:ascii="宋体" w:hAnsi="宋体" w:cs="Arial"/>
                <w:color w:val="000000"/>
                <w:sz w:val="24"/>
              </w:rPr>
            </w:pPr>
          </w:p>
        </w:tc>
        <w:tc>
          <w:tcPr>
            <w:tcW w:w="936" w:type="dxa"/>
            <w:vMerge/>
            <w:tcBorders>
              <w:left w:val="single" w:sz="4" w:space="0" w:color="auto"/>
              <w:right w:val="single" w:sz="4" w:space="0" w:color="auto"/>
            </w:tcBorders>
          </w:tcPr>
          <w:p w:rsidR="00061CA3" w:rsidRPr="007B1910" w:rsidRDefault="00061CA3" w:rsidP="007B1910">
            <w:pPr>
              <w:widowControl/>
              <w:spacing w:line="360" w:lineRule="auto"/>
              <w:jc w:val="left"/>
              <w:rPr>
                <w:rFonts w:ascii="宋体" w:hAnsi="宋体" w:cs="Arial"/>
                <w:color w:val="000000"/>
                <w:sz w:val="24"/>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widowControl/>
              <w:spacing w:line="360" w:lineRule="auto"/>
              <w:jc w:val="left"/>
              <w:rPr>
                <w:rFonts w:ascii="宋体" w:hAnsi="宋体" w:cs="Arial"/>
                <w:color w:val="000000"/>
                <w:sz w:val="24"/>
              </w:rPr>
            </w:pPr>
          </w:p>
        </w:tc>
        <w:tc>
          <w:tcPr>
            <w:tcW w:w="2945" w:type="dxa"/>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spacing w:line="360" w:lineRule="auto"/>
              <w:jc w:val="left"/>
              <w:rPr>
                <w:rFonts w:ascii="宋体" w:hAnsi="宋体" w:cs="Arial"/>
                <w:b/>
                <w:color w:val="000000"/>
                <w:sz w:val="24"/>
              </w:rPr>
            </w:pPr>
            <w:r w:rsidRPr="007B1910">
              <w:rPr>
                <w:rFonts w:ascii="宋体" w:hAnsi="宋体" w:cs="Arial" w:hint="eastAsia"/>
                <w:b/>
                <w:color w:val="000000"/>
                <w:sz w:val="24"/>
              </w:rPr>
              <w:t>几何公差标注</w:t>
            </w:r>
          </w:p>
          <w:p w:rsidR="00061CA3" w:rsidRPr="007B1910" w:rsidRDefault="00061CA3" w:rsidP="007B1910">
            <w:pPr>
              <w:spacing w:line="360" w:lineRule="auto"/>
              <w:jc w:val="left"/>
              <w:rPr>
                <w:rFonts w:ascii="宋体" w:hAnsi="宋体" w:cs="Arial"/>
                <w:b/>
                <w:color w:val="000000"/>
                <w:sz w:val="24"/>
              </w:rPr>
            </w:pPr>
            <w:r w:rsidRPr="007B1910">
              <w:rPr>
                <w:rFonts w:ascii="宋体" w:hAnsi="宋体" w:cs="Arial" w:hint="eastAsia"/>
                <w:color w:val="000000"/>
                <w:sz w:val="24"/>
              </w:rPr>
              <w:t>根据零件功能要求，在零件上正确、合理、清晰地标注几何公差。</w:t>
            </w:r>
          </w:p>
        </w:tc>
        <w:tc>
          <w:tcPr>
            <w:tcW w:w="766" w:type="dxa"/>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spacing w:line="360" w:lineRule="auto"/>
              <w:jc w:val="center"/>
              <w:rPr>
                <w:rFonts w:ascii="宋体" w:hAnsi="宋体" w:cs="Arial"/>
                <w:color w:val="000000"/>
                <w:sz w:val="24"/>
              </w:rPr>
            </w:pPr>
            <w:r w:rsidRPr="007B1910">
              <w:rPr>
                <w:rFonts w:ascii="宋体" w:hAnsi="宋体" w:cs="Arial" w:hint="eastAsia"/>
                <w:color w:val="000000"/>
                <w:sz w:val="24"/>
              </w:rPr>
              <w:t>25</w:t>
            </w:r>
          </w:p>
        </w:tc>
        <w:tc>
          <w:tcPr>
            <w:tcW w:w="905" w:type="dxa"/>
            <w:vMerge/>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widowControl/>
              <w:spacing w:line="360" w:lineRule="auto"/>
              <w:jc w:val="left"/>
              <w:rPr>
                <w:rFonts w:ascii="宋体" w:hAnsi="宋体" w:cs="Arial"/>
                <w:color w:val="000000"/>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widowControl/>
              <w:spacing w:line="360" w:lineRule="auto"/>
              <w:jc w:val="left"/>
              <w:rPr>
                <w:rFonts w:ascii="宋体" w:hAnsi="宋体" w:cs="Arial"/>
                <w:color w:val="FF0000"/>
                <w:sz w:val="24"/>
              </w:rPr>
            </w:pPr>
          </w:p>
        </w:tc>
      </w:tr>
      <w:tr w:rsidR="00061CA3" w:rsidTr="00061CA3">
        <w:trPr>
          <w:trHeight w:val="540"/>
          <w:jc w:val="center"/>
        </w:trPr>
        <w:tc>
          <w:tcPr>
            <w:tcW w:w="700" w:type="dxa"/>
            <w:vMerge/>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widowControl/>
              <w:spacing w:line="360" w:lineRule="auto"/>
              <w:jc w:val="left"/>
              <w:rPr>
                <w:rFonts w:ascii="宋体" w:hAnsi="宋体" w:cs="Arial"/>
                <w:color w:val="000000"/>
                <w:sz w:val="24"/>
              </w:rPr>
            </w:pPr>
          </w:p>
        </w:tc>
        <w:tc>
          <w:tcPr>
            <w:tcW w:w="704" w:type="dxa"/>
            <w:vMerge/>
            <w:tcBorders>
              <w:left w:val="single" w:sz="4" w:space="0" w:color="auto"/>
              <w:right w:val="single" w:sz="4" w:space="0" w:color="auto"/>
            </w:tcBorders>
          </w:tcPr>
          <w:p w:rsidR="00061CA3" w:rsidRPr="007B1910" w:rsidRDefault="00061CA3" w:rsidP="007B1910">
            <w:pPr>
              <w:widowControl/>
              <w:spacing w:line="360" w:lineRule="auto"/>
              <w:jc w:val="left"/>
              <w:rPr>
                <w:rFonts w:ascii="宋体" w:hAnsi="宋体" w:cs="Arial"/>
                <w:color w:val="000000"/>
                <w:sz w:val="24"/>
              </w:rPr>
            </w:pPr>
          </w:p>
        </w:tc>
        <w:tc>
          <w:tcPr>
            <w:tcW w:w="936" w:type="dxa"/>
            <w:vMerge/>
            <w:tcBorders>
              <w:left w:val="single" w:sz="4" w:space="0" w:color="auto"/>
              <w:right w:val="single" w:sz="4" w:space="0" w:color="auto"/>
            </w:tcBorders>
          </w:tcPr>
          <w:p w:rsidR="00061CA3" w:rsidRPr="007B1910" w:rsidRDefault="00061CA3" w:rsidP="007B1910">
            <w:pPr>
              <w:widowControl/>
              <w:spacing w:line="360" w:lineRule="auto"/>
              <w:jc w:val="left"/>
              <w:rPr>
                <w:rFonts w:ascii="宋体" w:hAnsi="宋体" w:cs="Arial"/>
                <w:color w:val="000000"/>
                <w:sz w:val="24"/>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widowControl/>
              <w:spacing w:line="360" w:lineRule="auto"/>
              <w:jc w:val="left"/>
              <w:rPr>
                <w:rFonts w:ascii="宋体" w:hAnsi="宋体" w:cs="Arial"/>
                <w:color w:val="000000"/>
                <w:sz w:val="24"/>
              </w:rPr>
            </w:pPr>
          </w:p>
        </w:tc>
        <w:tc>
          <w:tcPr>
            <w:tcW w:w="2945" w:type="dxa"/>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spacing w:line="360" w:lineRule="auto"/>
              <w:jc w:val="left"/>
              <w:rPr>
                <w:rFonts w:ascii="宋体" w:hAnsi="宋体" w:cs="Arial"/>
                <w:b/>
                <w:color w:val="000000"/>
                <w:sz w:val="24"/>
              </w:rPr>
            </w:pPr>
            <w:r w:rsidRPr="007B1910">
              <w:rPr>
                <w:rFonts w:ascii="宋体" w:hAnsi="宋体" w:cs="Arial" w:hint="eastAsia"/>
                <w:b/>
                <w:color w:val="000000"/>
                <w:sz w:val="24"/>
              </w:rPr>
              <w:t>表面精度标注</w:t>
            </w:r>
          </w:p>
          <w:p w:rsidR="00061CA3" w:rsidRPr="007B1910" w:rsidRDefault="00061CA3" w:rsidP="007B1910">
            <w:pPr>
              <w:spacing w:line="360" w:lineRule="auto"/>
              <w:jc w:val="left"/>
              <w:rPr>
                <w:rFonts w:ascii="宋体" w:hAnsi="宋体" w:cs="Arial"/>
                <w:b/>
                <w:color w:val="000000"/>
                <w:sz w:val="24"/>
              </w:rPr>
            </w:pPr>
            <w:r w:rsidRPr="007B1910">
              <w:rPr>
                <w:rFonts w:ascii="宋体" w:hAnsi="宋体" w:cs="Arial" w:hint="eastAsia"/>
                <w:color w:val="000000"/>
                <w:sz w:val="24"/>
              </w:rPr>
              <w:t>根据零件的工作要求，在零件表面正确标注表面粗糙度。</w:t>
            </w:r>
          </w:p>
        </w:tc>
        <w:tc>
          <w:tcPr>
            <w:tcW w:w="766" w:type="dxa"/>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spacing w:line="360" w:lineRule="auto"/>
              <w:jc w:val="center"/>
              <w:rPr>
                <w:rFonts w:ascii="宋体" w:hAnsi="宋体" w:cs="Arial"/>
                <w:color w:val="000000"/>
                <w:sz w:val="24"/>
              </w:rPr>
            </w:pPr>
            <w:r w:rsidRPr="007B1910">
              <w:rPr>
                <w:rFonts w:ascii="宋体" w:hAnsi="宋体" w:cs="Arial" w:hint="eastAsia"/>
                <w:color w:val="000000"/>
                <w:sz w:val="24"/>
              </w:rPr>
              <w:t>12</w:t>
            </w:r>
          </w:p>
        </w:tc>
        <w:tc>
          <w:tcPr>
            <w:tcW w:w="905" w:type="dxa"/>
            <w:vMerge/>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widowControl/>
              <w:spacing w:line="360" w:lineRule="auto"/>
              <w:jc w:val="left"/>
              <w:rPr>
                <w:rFonts w:ascii="宋体" w:hAnsi="宋体" w:cs="Arial"/>
                <w:color w:val="000000"/>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widowControl/>
              <w:spacing w:line="360" w:lineRule="auto"/>
              <w:jc w:val="left"/>
              <w:rPr>
                <w:rFonts w:ascii="宋体" w:hAnsi="宋体" w:cs="Arial"/>
                <w:color w:val="FF0000"/>
                <w:sz w:val="24"/>
              </w:rPr>
            </w:pPr>
          </w:p>
        </w:tc>
      </w:tr>
      <w:tr w:rsidR="00061CA3" w:rsidTr="00061CA3">
        <w:trPr>
          <w:trHeight w:val="570"/>
          <w:jc w:val="center"/>
        </w:trPr>
        <w:tc>
          <w:tcPr>
            <w:tcW w:w="700" w:type="dxa"/>
            <w:vMerge/>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widowControl/>
              <w:spacing w:line="360" w:lineRule="auto"/>
              <w:jc w:val="left"/>
              <w:rPr>
                <w:rFonts w:ascii="宋体" w:hAnsi="宋体" w:cs="Arial"/>
                <w:color w:val="000000"/>
                <w:sz w:val="24"/>
              </w:rPr>
            </w:pPr>
          </w:p>
        </w:tc>
        <w:tc>
          <w:tcPr>
            <w:tcW w:w="704" w:type="dxa"/>
            <w:vMerge/>
            <w:tcBorders>
              <w:left w:val="single" w:sz="4" w:space="0" w:color="auto"/>
              <w:right w:val="single" w:sz="4" w:space="0" w:color="auto"/>
            </w:tcBorders>
          </w:tcPr>
          <w:p w:rsidR="00061CA3" w:rsidRPr="007B1910" w:rsidRDefault="00061CA3" w:rsidP="007B1910">
            <w:pPr>
              <w:widowControl/>
              <w:spacing w:line="360" w:lineRule="auto"/>
              <w:jc w:val="left"/>
              <w:rPr>
                <w:rFonts w:ascii="宋体" w:hAnsi="宋体" w:cs="Arial"/>
                <w:color w:val="000000"/>
                <w:sz w:val="24"/>
              </w:rPr>
            </w:pPr>
          </w:p>
        </w:tc>
        <w:tc>
          <w:tcPr>
            <w:tcW w:w="936" w:type="dxa"/>
            <w:vMerge/>
            <w:tcBorders>
              <w:left w:val="single" w:sz="4" w:space="0" w:color="auto"/>
              <w:right w:val="single" w:sz="4" w:space="0" w:color="auto"/>
            </w:tcBorders>
          </w:tcPr>
          <w:p w:rsidR="00061CA3" w:rsidRPr="007B1910" w:rsidRDefault="00061CA3" w:rsidP="007B1910">
            <w:pPr>
              <w:widowControl/>
              <w:spacing w:line="360" w:lineRule="auto"/>
              <w:jc w:val="left"/>
              <w:rPr>
                <w:rFonts w:ascii="宋体" w:hAnsi="宋体" w:cs="Arial"/>
                <w:color w:val="000000"/>
                <w:sz w:val="24"/>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widowControl/>
              <w:spacing w:line="360" w:lineRule="auto"/>
              <w:jc w:val="left"/>
              <w:rPr>
                <w:rFonts w:ascii="宋体" w:hAnsi="宋体" w:cs="Arial"/>
                <w:color w:val="000000"/>
                <w:sz w:val="24"/>
              </w:rPr>
            </w:pPr>
          </w:p>
        </w:tc>
        <w:tc>
          <w:tcPr>
            <w:tcW w:w="2945" w:type="dxa"/>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spacing w:line="360" w:lineRule="auto"/>
              <w:jc w:val="left"/>
              <w:rPr>
                <w:rFonts w:ascii="宋体" w:hAnsi="宋体" w:cs="Arial"/>
                <w:b/>
                <w:color w:val="000000"/>
                <w:sz w:val="24"/>
              </w:rPr>
            </w:pPr>
            <w:r w:rsidRPr="007B1910">
              <w:rPr>
                <w:rFonts w:ascii="宋体" w:hAnsi="宋体" w:cs="Arial" w:hint="eastAsia"/>
                <w:b/>
                <w:color w:val="000000"/>
                <w:sz w:val="24"/>
              </w:rPr>
              <w:t>技术要求</w:t>
            </w:r>
          </w:p>
          <w:p w:rsidR="00061CA3" w:rsidRPr="007B1910" w:rsidRDefault="00061CA3" w:rsidP="007B1910">
            <w:pPr>
              <w:spacing w:line="360" w:lineRule="auto"/>
              <w:jc w:val="left"/>
              <w:rPr>
                <w:rFonts w:ascii="宋体" w:hAnsi="宋体" w:cs="Arial"/>
                <w:color w:val="000000"/>
                <w:sz w:val="24"/>
              </w:rPr>
            </w:pPr>
            <w:r w:rsidRPr="007B1910">
              <w:rPr>
                <w:rFonts w:ascii="宋体" w:hAnsi="宋体" w:cs="Arial" w:hint="eastAsia"/>
                <w:color w:val="000000"/>
                <w:sz w:val="24"/>
              </w:rPr>
              <w:t>合理标注机械加工、热处理、加工精度等技术要求。</w:t>
            </w:r>
          </w:p>
        </w:tc>
        <w:tc>
          <w:tcPr>
            <w:tcW w:w="766" w:type="dxa"/>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spacing w:line="360" w:lineRule="auto"/>
              <w:jc w:val="center"/>
              <w:rPr>
                <w:rFonts w:ascii="宋体" w:hAnsi="宋体" w:cs="Arial"/>
                <w:color w:val="000000"/>
                <w:sz w:val="24"/>
              </w:rPr>
            </w:pPr>
            <w:r w:rsidRPr="007B1910">
              <w:rPr>
                <w:rFonts w:ascii="宋体" w:hAnsi="宋体" w:cs="Arial" w:hint="eastAsia"/>
                <w:color w:val="000000"/>
                <w:sz w:val="24"/>
              </w:rPr>
              <w:t>8</w:t>
            </w:r>
          </w:p>
        </w:tc>
        <w:tc>
          <w:tcPr>
            <w:tcW w:w="905" w:type="dxa"/>
            <w:vMerge/>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widowControl/>
              <w:spacing w:line="360" w:lineRule="auto"/>
              <w:jc w:val="left"/>
              <w:rPr>
                <w:rFonts w:ascii="宋体" w:hAnsi="宋体" w:cs="Arial"/>
                <w:color w:val="000000"/>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widowControl/>
              <w:spacing w:line="360" w:lineRule="auto"/>
              <w:jc w:val="left"/>
              <w:rPr>
                <w:rFonts w:ascii="宋体" w:hAnsi="宋体" w:cs="Arial"/>
                <w:color w:val="FF0000"/>
                <w:sz w:val="24"/>
              </w:rPr>
            </w:pPr>
          </w:p>
        </w:tc>
      </w:tr>
      <w:tr w:rsidR="00061CA3" w:rsidTr="00061CA3">
        <w:trPr>
          <w:trHeight w:val="747"/>
          <w:jc w:val="center"/>
        </w:trPr>
        <w:tc>
          <w:tcPr>
            <w:tcW w:w="700" w:type="dxa"/>
            <w:vMerge/>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widowControl/>
              <w:spacing w:line="360" w:lineRule="auto"/>
              <w:jc w:val="left"/>
              <w:rPr>
                <w:rFonts w:ascii="宋体" w:hAnsi="宋体" w:cs="Arial"/>
                <w:color w:val="000000"/>
                <w:sz w:val="24"/>
              </w:rPr>
            </w:pPr>
          </w:p>
        </w:tc>
        <w:tc>
          <w:tcPr>
            <w:tcW w:w="704" w:type="dxa"/>
            <w:vMerge/>
            <w:tcBorders>
              <w:left w:val="single" w:sz="4" w:space="0" w:color="auto"/>
              <w:bottom w:val="single" w:sz="4" w:space="0" w:color="auto"/>
              <w:right w:val="single" w:sz="4" w:space="0" w:color="auto"/>
            </w:tcBorders>
          </w:tcPr>
          <w:p w:rsidR="00061CA3" w:rsidRPr="007B1910" w:rsidRDefault="00061CA3" w:rsidP="007B1910">
            <w:pPr>
              <w:widowControl/>
              <w:spacing w:line="360" w:lineRule="auto"/>
              <w:jc w:val="left"/>
              <w:rPr>
                <w:rFonts w:ascii="宋体" w:hAnsi="宋体" w:cs="Arial"/>
                <w:color w:val="000000"/>
                <w:sz w:val="24"/>
              </w:rPr>
            </w:pPr>
          </w:p>
        </w:tc>
        <w:tc>
          <w:tcPr>
            <w:tcW w:w="936" w:type="dxa"/>
            <w:vMerge/>
            <w:tcBorders>
              <w:left w:val="single" w:sz="4" w:space="0" w:color="auto"/>
              <w:right w:val="single" w:sz="4" w:space="0" w:color="auto"/>
            </w:tcBorders>
          </w:tcPr>
          <w:p w:rsidR="00061CA3" w:rsidRPr="007B1910" w:rsidRDefault="00061CA3" w:rsidP="007B1910">
            <w:pPr>
              <w:widowControl/>
              <w:spacing w:line="360" w:lineRule="auto"/>
              <w:jc w:val="left"/>
              <w:rPr>
                <w:rFonts w:ascii="宋体" w:hAnsi="宋体" w:cs="Arial"/>
                <w:color w:val="000000"/>
                <w:sz w:val="24"/>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widowControl/>
              <w:spacing w:line="360" w:lineRule="auto"/>
              <w:jc w:val="left"/>
              <w:rPr>
                <w:rFonts w:ascii="宋体" w:hAnsi="宋体" w:cs="Arial"/>
                <w:color w:val="000000"/>
                <w:sz w:val="24"/>
              </w:rPr>
            </w:pPr>
          </w:p>
        </w:tc>
        <w:tc>
          <w:tcPr>
            <w:tcW w:w="2945" w:type="dxa"/>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spacing w:line="360" w:lineRule="auto"/>
              <w:jc w:val="left"/>
              <w:rPr>
                <w:rFonts w:ascii="宋体" w:hAnsi="宋体" w:cs="Arial"/>
                <w:b/>
                <w:color w:val="000000"/>
                <w:sz w:val="24"/>
              </w:rPr>
            </w:pPr>
            <w:r w:rsidRPr="007B1910">
              <w:rPr>
                <w:rFonts w:ascii="宋体" w:hAnsi="宋体" w:cs="Arial" w:hint="eastAsia"/>
                <w:b/>
                <w:color w:val="000000"/>
                <w:sz w:val="24"/>
              </w:rPr>
              <w:t>其他</w:t>
            </w:r>
          </w:p>
          <w:p w:rsidR="00061CA3" w:rsidRPr="007B1910" w:rsidRDefault="00061CA3" w:rsidP="007B1910">
            <w:pPr>
              <w:spacing w:line="360" w:lineRule="auto"/>
              <w:jc w:val="left"/>
              <w:rPr>
                <w:rFonts w:ascii="宋体" w:hAnsi="宋体" w:cs="Arial"/>
                <w:color w:val="000000"/>
                <w:sz w:val="24"/>
              </w:rPr>
            </w:pPr>
            <w:r w:rsidRPr="007B1910">
              <w:rPr>
                <w:rFonts w:ascii="宋体" w:hAnsi="宋体" w:cs="Arial" w:hint="eastAsia"/>
                <w:color w:val="000000"/>
                <w:sz w:val="24"/>
              </w:rPr>
              <w:t>图层线型设置、标题栏、零件图的虚拟打印等。</w:t>
            </w:r>
          </w:p>
        </w:tc>
        <w:tc>
          <w:tcPr>
            <w:tcW w:w="766" w:type="dxa"/>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spacing w:line="360" w:lineRule="auto"/>
              <w:jc w:val="center"/>
              <w:rPr>
                <w:rFonts w:ascii="宋体" w:hAnsi="宋体" w:cs="Arial"/>
                <w:color w:val="000000"/>
                <w:sz w:val="24"/>
              </w:rPr>
            </w:pPr>
            <w:r w:rsidRPr="007B1910">
              <w:rPr>
                <w:rFonts w:ascii="宋体" w:hAnsi="宋体" w:cs="Arial" w:hint="eastAsia"/>
                <w:color w:val="000000"/>
                <w:sz w:val="24"/>
              </w:rPr>
              <w:t>5</w:t>
            </w:r>
          </w:p>
        </w:tc>
        <w:tc>
          <w:tcPr>
            <w:tcW w:w="905" w:type="dxa"/>
            <w:vMerge/>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widowControl/>
              <w:spacing w:line="360" w:lineRule="auto"/>
              <w:jc w:val="left"/>
              <w:rPr>
                <w:rFonts w:ascii="宋体" w:hAnsi="宋体" w:cs="Arial"/>
                <w:color w:val="000000"/>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widowControl/>
              <w:spacing w:line="360" w:lineRule="auto"/>
              <w:jc w:val="left"/>
              <w:rPr>
                <w:rFonts w:ascii="宋体" w:hAnsi="宋体" w:cs="Arial"/>
                <w:color w:val="FF0000"/>
                <w:sz w:val="24"/>
              </w:rPr>
            </w:pPr>
          </w:p>
        </w:tc>
      </w:tr>
      <w:tr w:rsidR="00061CA3" w:rsidTr="00061CA3">
        <w:trPr>
          <w:trHeight w:val="740"/>
          <w:jc w:val="center"/>
        </w:trPr>
        <w:tc>
          <w:tcPr>
            <w:tcW w:w="700" w:type="dxa"/>
            <w:vMerge/>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widowControl/>
              <w:spacing w:line="360" w:lineRule="auto"/>
              <w:jc w:val="left"/>
              <w:rPr>
                <w:rFonts w:ascii="宋体" w:hAnsi="宋体" w:cs="Arial"/>
                <w:color w:val="000000"/>
                <w:sz w:val="24"/>
              </w:rPr>
            </w:pPr>
          </w:p>
        </w:tc>
        <w:tc>
          <w:tcPr>
            <w:tcW w:w="704" w:type="dxa"/>
            <w:vMerge w:val="restart"/>
            <w:tcBorders>
              <w:top w:val="single" w:sz="4" w:space="0" w:color="auto"/>
              <w:left w:val="single" w:sz="4" w:space="0" w:color="auto"/>
              <w:right w:val="single" w:sz="4" w:space="0" w:color="auto"/>
            </w:tcBorders>
            <w:vAlign w:val="center"/>
          </w:tcPr>
          <w:p w:rsidR="00061CA3" w:rsidRPr="007B1910" w:rsidRDefault="00061CA3" w:rsidP="007B1910">
            <w:pPr>
              <w:spacing w:line="360" w:lineRule="auto"/>
              <w:jc w:val="left"/>
              <w:rPr>
                <w:rFonts w:ascii="宋体" w:hAnsi="宋体" w:cs="Arial"/>
                <w:color w:val="000000"/>
                <w:sz w:val="24"/>
              </w:rPr>
            </w:pPr>
            <w:r w:rsidRPr="007B1910">
              <w:rPr>
                <w:rFonts w:ascii="宋体" w:hAnsi="宋体" w:cs="Arial" w:hint="eastAsia"/>
                <w:sz w:val="24"/>
              </w:rPr>
              <w:t>Ⅲ</w:t>
            </w:r>
          </w:p>
        </w:tc>
        <w:tc>
          <w:tcPr>
            <w:tcW w:w="936" w:type="dxa"/>
            <w:vMerge/>
            <w:tcBorders>
              <w:left w:val="single" w:sz="4" w:space="0" w:color="auto"/>
              <w:right w:val="single" w:sz="4" w:space="0" w:color="auto"/>
            </w:tcBorders>
          </w:tcPr>
          <w:p w:rsidR="00061CA3" w:rsidRPr="007B1910" w:rsidRDefault="00061CA3" w:rsidP="007B1910">
            <w:pPr>
              <w:spacing w:line="360" w:lineRule="auto"/>
              <w:jc w:val="left"/>
              <w:rPr>
                <w:rFonts w:ascii="宋体" w:hAnsi="宋体" w:cs="Arial"/>
                <w:color w:val="000000"/>
                <w:sz w:val="24"/>
              </w:rPr>
            </w:pPr>
          </w:p>
        </w:tc>
        <w:tc>
          <w:tcPr>
            <w:tcW w:w="916" w:type="dxa"/>
            <w:vMerge w:val="restart"/>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spacing w:line="360" w:lineRule="auto"/>
              <w:jc w:val="left"/>
              <w:rPr>
                <w:rFonts w:ascii="宋体" w:hAnsi="宋体" w:cs="Arial"/>
                <w:color w:val="000000"/>
                <w:sz w:val="24"/>
              </w:rPr>
            </w:pPr>
            <w:r w:rsidRPr="007B1910">
              <w:rPr>
                <w:rFonts w:ascii="宋体" w:hAnsi="宋体" w:cs="Arial" w:hint="eastAsia"/>
                <w:color w:val="000000"/>
                <w:sz w:val="24"/>
              </w:rPr>
              <w:t>计算机三维建</w:t>
            </w:r>
            <w:r w:rsidRPr="007B1910">
              <w:rPr>
                <w:rFonts w:ascii="宋体" w:hAnsi="宋体" w:cs="Arial" w:hint="eastAsia"/>
                <w:color w:val="000000"/>
                <w:sz w:val="24"/>
              </w:rPr>
              <w:lastRenderedPageBreak/>
              <w:t>模及装配</w:t>
            </w:r>
          </w:p>
        </w:tc>
        <w:tc>
          <w:tcPr>
            <w:tcW w:w="2945" w:type="dxa"/>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spacing w:line="360" w:lineRule="auto"/>
              <w:jc w:val="left"/>
              <w:rPr>
                <w:rFonts w:ascii="宋体" w:hAnsi="宋体" w:cs="Arial"/>
                <w:b/>
                <w:color w:val="000000"/>
                <w:sz w:val="24"/>
              </w:rPr>
            </w:pPr>
            <w:r w:rsidRPr="007B1910">
              <w:rPr>
                <w:rFonts w:ascii="宋体" w:hAnsi="宋体" w:cs="Arial" w:hint="eastAsia"/>
                <w:b/>
                <w:color w:val="000000"/>
                <w:sz w:val="24"/>
              </w:rPr>
              <w:lastRenderedPageBreak/>
              <w:t>零件模型</w:t>
            </w:r>
          </w:p>
          <w:p w:rsidR="00061CA3" w:rsidRPr="007B1910" w:rsidRDefault="00061CA3" w:rsidP="007B1910">
            <w:pPr>
              <w:spacing w:line="360" w:lineRule="auto"/>
              <w:jc w:val="left"/>
              <w:rPr>
                <w:rFonts w:ascii="宋体" w:hAnsi="宋体" w:cs="Arial"/>
                <w:color w:val="000000"/>
                <w:sz w:val="24"/>
              </w:rPr>
            </w:pPr>
            <w:r w:rsidRPr="007B1910">
              <w:rPr>
                <w:rFonts w:ascii="宋体" w:hAnsi="宋体" w:cs="Arial" w:hint="eastAsia"/>
                <w:color w:val="000000"/>
                <w:sz w:val="24"/>
              </w:rPr>
              <w:t>各零件特征完整，尺寸、结构正确。</w:t>
            </w:r>
          </w:p>
        </w:tc>
        <w:tc>
          <w:tcPr>
            <w:tcW w:w="766" w:type="dxa"/>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spacing w:line="360" w:lineRule="auto"/>
              <w:jc w:val="center"/>
              <w:rPr>
                <w:rFonts w:ascii="宋体" w:hAnsi="宋体" w:cs="Arial"/>
                <w:sz w:val="24"/>
              </w:rPr>
            </w:pPr>
            <w:r w:rsidRPr="007B1910">
              <w:rPr>
                <w:rFonts w:ascii="宋体" w:hAnsi="宋体" w:cs="Arial"/>
                <w:sz w:val="24"/>
              </w:rPr>
              <w:t>60</w:t>
            </w:r>
          </w:p>
        </w:tc>
        <w:tc>
          <w:tcPr>
            <w:tcW w:w="905" w:type="dxa"/>
            <w:vMerge w:val="restart"/>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spacing w:line="360" w:lineRule="auto"/>
              <w:rPr>
                <w:rFonts w:ascii="宋体" w:hAnsi="宋体" w:cs="Arial"/>
                <w:color w:val="000000"/>
                <w:sz w:val="24"/>
              </w:rPr>
            </w:pPr>
            <w:r w:rsidRPr="007B1910">
              <w:rPr>
                <w:rFonts w:ascii="宋体" w:hAnsi="宋体" w:cs="Arial" w:hint="eastAsia"/>
                <w:color w:val="000000"/>
                <w:sz w:val="24"/>
              </w:rPr>
              <w:t>100</w:t>
            </w:r>
          </w:p>
        </w:tc>
        <w:tc>
          <w:tcPr>
            <w:tcW w:w="718" w:type="dxa"/>
            <w:vMerge w:val="restart"/>
            <w:tcBorders>
              <w:top w:val="single" w:sz="4" w:space="0" w:color="auto"/>
              <w:left w:val="single" w:sz="4" w:space="0" w:color="auto"/>
              <w:bottom w:val="single" w:sz="4" w:space="0" w:color="auto"/>
              <w:right w:val="single" w:sz="4" w:space="0" w:color="auto"/>
            </w:tcBorders>
            <w:vAlign w:val="center"/>
            <w:hideMark/>
          </w:tcPr>
          <w:p w:rsidR="00061CA3" w:rsidRPr="007B1910" w:rsidRDefault="008C6C50" w:rsidP="007B1910">
            <w:pPr>
              <w:spacing w:line="360" w:lineRule="auto"/>
              <w:jc w:val="center"/>
              <w:rPr>
                <w:rFonts w:ascii="宋体" w:hAnsi="宋体" w:cs="Arial"/>
                <w:sz w:val="24"/>
              </w:rPr>
            </w:pPr>
            <w:r w:rsidRPr="007B1910">
              <w:rPr>
                <w:rFonts w:ascii="宋体" w:hAnsi="宋体" w:cs="Arial"/>
                <w:sz w:val="24"/>
              </w:rPr>
              <w:t>27</w:t>
            </w:r>
            <w:r w:rsidR="00061CA3" w:rsidRPr="007B1910">
              <w:rPr>
                <w:rFonts w:ascii="宋体" w:hAnsi="宋体" w:cs="Arial" w:hint="eastAsia"/>
                <w:sz w:val="24"/>
              </w:rPr>
              <w:t>%</w:t>
            </w:r>
          </w:p>
        </w:tc>
      </w:tr>
      <w:tr w:rsidR="00061CA3" w:rsidTr="00061CA3">
        <w:trPr>
          <w:trHeight w:val="1264"/>
          <w:jc w:val="center"/>
        </w:trPr>
        <w:tc>
          <w:tcPr>
            <w:tcW w:w="700" w:type="dxa"/>
            <w:vMerge/>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widowControl/>
              <w:spacing w:line="360" w:lineRule="auto"/>
              <w:jc w:val="left"/>
              <w:rPr>
                <w:rFonts w:ascii="宋体" w:hAnsi="宋体" w:cs="Arial"/>
                <w:color w:val="000000"/>
                <w:sz w:val="24"/>
              </w:rPr>
            </w:pPr>
          </w:p>
        </w:tc>
        <w:tc>
          <w:tcPr>
            <w:tcW w:w="704" w:type="dxa"/>
            <w:vMerge/>
            <w:tcBorders>
              <w:left w:val="single" w:sz="4" w:space="0" w:color="auto"/>
              <w:right w:val="single" w:sz="4" w:space="0" w:color="auto"/>
            </w:tcBorders>
          </w:tcPr>
          <w:p w:rsidR="00061CA3" w:rsidRPr="007B1910" w:rsidRDefault="00061CA3" w:rsidP="007B1910">
            <w:pPr>
              <w:widowControl/>
              <w:spacing w:line="360" w:lineRule="auto"/>
              <w:jc w:val="left"/>
              <w:rPr>
                <w:rFonts w:ascii="宋体" w:hAnsi="宋体" w:cs="Arial"/>
                <w:color w:val="000000"/>
                <w:sz w:val="24"/>
              </w:rPr>
            </w:pPr>
          </w:p>
        </w:tc>
        <w:tc>
          <w:tcPr>
            <w:tcW w:w="936" w:type="dxa"/>
            <w:vMerge/>
            <w:tcBorders>
              <w:left w:val="single" w:sz="4" w:space="0" w:color="auto"/>
              <w:right w:val="single" w:sz="4" w:space="0" w:color="auto"/>
            </w:tcBorders>
          </w:tcPr>
          <w:p w:rsidR="00061CA3" w:rsidRPr="007B1910" w:rsidRDefault="00061CA3" w:rsidP="007B1910">
            <w:pPr>
              <w:widowControl/>
              <w:spacing w:line="360" w:lineRule="auto"/>
              <w:jc w:val="left"/>
              <w:rPr>
                <w:rFonts w:ascii="宋体" w:hAnsi="宋体" w:cs="Arial"/>
                <w:color w:val="000000"/>
                <w:sz w:val="24"/>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widowControl/>
              <w:spacing w:line="360" w:lineRule="auto"/>
              <w:jc w:val="left"/>
              <w:rPr>
                <w:rFonts w:ascii="宋体" w:hAnsi="宋体" w:cs="Arial"/>
                <w:color w:val="000000"/>
                <w:sz w:val="24"/>
              </w:rPr>
            </w:pPr>
          </w:p>
        </w:tc>
        <w:tc>
          <w:tcPr>
            <w:tcW w:w="2945" w:type="dxa"/>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spacing w:line="360" w:lineRule="auto"/>
              <w:jc w:val="left"/>
              <w:rPr>
                <w:rFonts w:ascii="宋体" w:hAnsi="宋体" w:cs="Arial"/>
                <w:b/>
                <w:color w:val="000000"/>
                <w:sz w:val="24"/>
              </w:rPr>
            </w:pPr>
            <w:r w:rsidRPr="007B1910">
              <w:rPr>
                <w:rFonts w:ascii="宋体" w:hAnsi="宋体" w:cs="Arial" w:hint="eastAsia"/>
                <w:b/>
                <w:color w:val="000000"/>
                <w:sz w:val="24"/>
              </w:rPr>
              <w:t>装配模型及优化设计</w:t>
            </w:r>
          </w:p>
          <w:p w:rsidR="00061CA3" w:rsidRPr="007B1910" w:rsidRDefault="00061CA3" w:rsidP="007B1910">
            <w:pPr>
              <w:spacing w:line="360" w:lineRule="auto"/>
              <w:jc w:val="left"/>
              <w:rPr>
                <w:rFonts w:ascii="宋体" w:hAnsi="宋体" w:cs="Arial"/>
                <w:color w:val="000000"/>
                <w:sz w:val="24"/>
              </w:rPr>
            </w:pPr>
            <w:r w:rsidRPr="007B1910">
              <w:rPr>
                <w:rFonts w:ascii="宋体" w:hAnsi="宋体" w:cs="Arial" w:hint="eastAsia"/>
                <w:color w:val="000000"/>
                <w:sz w:val="24"/>
              </w:rPr>
              <w:t>装配体零件完整，装配关系正确，零件约束关系正确，零件的极限位置约束准确。</w:t>
            </w:r>
          </w:p>
        </w:tc>
        <w:tc>
          <w:tcPr>
            <w:tcW w:w="766" w:type="dxa"/>
            <w:tcBorders>
              <w:top w:val="single" w:sz="4" w:space="0" w:color="auto"/>
              <w:left w:val="single" w:sz="4" w:space="0" w:color="auto"/>
              <w:bottom w:val="single" w:sz="4" w:space="0" w:color="auto"/>
              <w:right w:val="single" w:sz="4" w:space="0" w:color="auto"/>
            </w:tcBorders>
            <w:vAlign w:val="center"/>
            <w:hideMark/>
          </w:tcPr>
          <w:p w:rsidR="00061CA3" w:rsidRPr="007B1910" w:rsidRDefault="000E5335" w:rsidP="007B1910">
            <w:pPr>
              <w:spacing w:line="360" w:lineRule="auto"/>
              <w:jc w:val="center"/>
              <w:rPr>
                <w:rFonts w:ascii="宋体" w:hAnsi="宋体" w:cs="Arial"/>
                <w:sz w:val="24"/>
              </w:rPr>
            </w:pPr>
            <w:r>
              <w:rPr>
                <w:rFonts w:ascii="宋体" w:hAnsi="宋体" w:cs="Arial" w:hint="eastAsia"/>
                <w:sz w:val="24"/>
              </w:rPr>
              <w:t>25</w:t>
            </w:r>
          </w:p>
        </w:tc>
        <w:tc>
          <w:tcPr>
            <w:tcW w:w="905" w:type="dxa"/>
            <w:vMerge/>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widowControl/>
              <w:spacing w:line="360" w:lineRule="auto"/>
              <w:jc w:val="left"/>
              <w:rPr>
                <w:rFonts w:ascii="宋体" w:hAnsi="宋体" w:cs="Arial"/>
                <w:color w:val="000000"/>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widowControl/>
              <w:spacing w:line="360" w:lineRule="auto"/>
              <w:jc w:val="left"/>
              <w:rPr>
                <w:rFonts w:ascii="宋体" w:hAnsi="宋体" w:cs="Arial"/>
                <w:color w:val="FF0000"/>
                <w:sz w:val="24"/>
              </w:rPr>
            </w:pPr>
          </w:p>
        </w:tc>
      </w:tr>
      <w:tr w:rsidR="00061CA3" w:rsidTr="00061CA3">
        <w:trPr>
          <w:trHeight w:val="1008"/>
          <w:jc w:val="center"/>
        </w:trPr>
        <w:tc>
          <w:tcPr>
            <w:tcW w:w="700" w:type="dxa"/>
            <w:vMerge/>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widowControl/>
              <w:spacing w:line="360" w:lineRule="auto"/>
              <w:jc w:val="left"/>
              <w:rPr>
                <w:rFonts w:ascii="宋体" w:hAnsi="宋体" w:cs="Arial"/>
                <w:color w:val="000000"/>
                <w:sz w:val="24"/>
              </w:rPr>
            </w:pPr>
          </w:p>
        </w:tc>
        <w:tc>
          <w:tcPr>
            <w:tcW w:w="704" w:type="dxa"/>
            <w:vMerge/>
            <w:tcBorders>
              <w:left w:val="single" w:sz="4" w:space="0" w:color="auto"/>
              <w:bottom w:val="single" w:sz="4" w:space="0" w:color="auto"/>
              <w:right w:val="single" w:sz="4" w:space="0" w:color="auto"/>
            </w:tcBorders>
          </w:tcPr>
          <w:p w:rsidR="00061CA3" w:rsidRPr="007B1910" w:rsidRDefault="00061CA3" w:rsidP="007B1910">
            <w:pPr>
              <w:widowControl/>
              <w:spacing w:line="360" w:lineRule="auto"/>
              <w:jc w:val="left"/>
              <w:rPr>
                <w:rFonts w:ascii="宋体" w:hAnsi="宋体" w:cs="Arial"/>
                <w:color w:val="000000"/>
                <w:sz w:val="24"/>
              </w:rPr>
            </w:pPr>
          </w:p>
        </w:tc>
        <w:tc>
          <w:tcPr>
            <w:tcW w:w="936" w:type="dxa"/>
            <w:vMerge/>
            <w:tcBorders>
              <w:left w:val="single" w:sz="4" w:space="0" w:color="auto"/>
              <w:bottom w:val="single" w:sz="4" w:space="0" w:color="auto"/>
              <w:right w:val="single" w:sz="4" w:space="0" w:color="auto"/>
            </w:tcBorders>
          </w:tcPr>
          <w:p w:rsidR="00061CA3" w:rsidRPr="007B1910" w:rsidRDefault="00061CA3" w:rsidP="007B1910">
            <w:pPr>
              <w:widowControl/>
              <w:spacing w:line="360" w:lineRule="auto"/>
              <w:jc w:val="left"/>
              <w:rPr>
                <w:rFonts w:ascii="宋体" w:hAnsi="宋体" w:cs="Arial"/>
                <w:color w:val="000000"/>
                <w:sz w:val="24"/>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widowControl/>
              <w:spacing w:line="360" w:lineRule="auto"/>
              <w:jc w:val="left"/>
              <w:rPr>
                <w:rFonts w:ascii="宋体" w:hAnsi="宋体" w:cs="Arial"/>
                <w:color w:val="000000"/>
                <w:sz w:val="24"/>
              </w:rPr>
            </w:pPr>
          </w:p>
        </w:tc>
        <w:tc>
          <w:tcPr>
            <w:tcW w:w="2945" w:type="dxa"/>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spacing w:line="360" w:lineRule="auto"/>
              <w:jc w:val="left"/>
              <w:rPr>
                <w:rFonts w:ascii="宋体" w:hAnsi="宋体" w:cs="Arial"/>
                <w:b/>
                <w:color w:val="000000"/>
                <w:sz w:val="24"/>
              </w:rPr>
            </w:pPr>
            <w:r w:rsidRPr="007B1910">
              <w:rPr>
                <w:rFonts w:ascii="宋体" w:hAnsi="宋体" w:cs="Arial" w:hint="eastAsia"/>
                <w:b/>
                <w:color w:val="000000"/>
                <w:sz w:val="24"/>
              </w:rPr>
              <w:t>运动仿真</w:t>
            </w:r>
          </w:p>
          <w:p w:rsidR="00061CA3" w:rsidRPr="007B1910" w:rsidRDefault="00061CA3" w:rsidP="007B1910">
            <w:pPr>
              <w:spacing w:line="360" w:lineRule="auto"/>
              <w:jc w:val="left"/>
              <w:rPr>
                <w:rFonts w:ascii="宋体" w:hAnsi="宋体" w:cs="Arial"/>
                <w:color w:val="000000"/>
                <w:sz w:val="24"/>
              </w:rPr>
            </w:pPr>
            <w:r w:rsidRPr="007B1910">
              <w:rPr>
                <w:rFonts w:ascii="宋体" w:hAnsi="宋体" w:cs="Arial" w:hint="eastAsia"/>
                <w:color w:val="000000"/>
                <w:sz w:val="24"/>
              </w:rPr>
              <w:t>能够正确模拟运动动画效果</w:t>
            </w:r>
            <w:r w:rsidR="008C6C50" w:rsidRPr="007B1910">
              <w:rPr>
                <w:rFonts w:ascii="宋体" w:hAnsi="宋体" w:cs="Arial" w:hint="eastAsia"/>
                <w:color w:val="000000"/>
                <w:sz w:val="24"/>
              </w:rPr>
              <w:t>，</w:t>
            </w:r>
            <w:r w:rsidRPr="007B1910">
              <w:rPr>
                <w:rFonts w:ascii="宋体" w:hAnsi="宋体" w:cs="Arial" w:hint="eastAsia"/>
                <w:color w:val="000000"/>
                <w:sz w:val="24"/>
              </w:rPr>
              <w:t>存储格式正确无误。</w:t>
            </w:r>
          </w:p>
        </w:tc>
        <w:tc>
          <w:tcPr>
            <w:tcW w:w="766" w:type="dxa"/>
            <w:tcBorders>
              <w:top w:val="single" w:sz="4" w:space="0" w:color="auto"/>
              <w:left w:val="single" w:sz="4" w:space="0" w:color="auto"/>
              <w:bottom w:val="single" w:sz="4" w:space="0" w:color="auto"/>
              <w:right w:val="single" w:sz="4" w:space="0" w:color="auto"/>
            </w:tcBorders>
            <w:vAlign w:val="center"/>
            <w:hideMark/>
          </w:tcPr>
          <w:p w:rsidR="00061CA3" w:rsidRPr="007B1910" w:rsidRDefault="000E5335" w:rsidP="007B1910">
            <w:pPr>
              <w:spacing w:line="360" w:lineRule="auto"/>
              <w:jc w:val="center"/>
              <w:rPr>
                <w:rFonts w:ascii="宋体" w:hAnsi="宋体" w:cs="Arial"/>
                <w:sz w:val="24"/>
              </w:rPr>
            </w:pPr>
            <w:r>
              <w:rPr>
                <w:rFonts w:ascii="宋体" w:hAnsi="宋体" w:cs="Arial" w:hint="eastAsia"/>
                <w:sz w:val="24"/>
              </w:rPr>
              <w:t>15</w:t>
            </w:r>
          </w:p>
        </w:tc>
        <w:tc>
          <w:tcPr>
            <w:tcW w:w="905" w:type="dxa"/>
            <w:vMerge/>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widowControl/>
              <w:spacing w:line="360" w:lineRule="auto"/>
              <w:jc w:val="left"/>
              <w:rPr>
                <w:rFonts w:ascii="宋体" w:hAnsi="宋体" w:cs="Arial"/>
                <w:color w:val="000000"/>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1CA3" w:rsidRPr="007B1910" w:rsidRDefault="00061CA3" w:rsidP="007B1910">
            <w:pPr>
              <w:widowControl/>
              <w:spacing w:line="360" w:lineRule="auto"/>
              <w:jc w:val="left"/>
              <w:rPr>
                <w:rFonts w:ascii="宋体" w:hAnsi="宋体" w:cs="Arial"/>
                <w:color w:val="FF0000"/>
                <w:sz w:val="24"/>
              </w:rPr>
            </w:pPr>
          </w:p>
        </w:tc>
      </w:tr>
      <w:tr w:rsidR="008C6C50" w:rsidTr="008C6C50">
        <w:trPr>
          <w:trHeight w:val="740"/>
          <w:jc w:val="center"/>
        </w:trPr>
        <w:tc>
          <w:tcPr>
            <w:tcW w:w="700" w:type="dxa"/>
            <w:tcBorders>
              <w:top w:val="single" w:sz="4" w:space="0" w:color="auto"/>
              <w:left w:val="single" w:sz="4" w:space="0" w:color="auto"/>
              <w:bottom w:val="single" w:sz="4" w:space="0" w:color="auto"/>
              <w:right w:val="single" w:sz="4" w:space="0" w:color="auto"/>
            </w:tcBorders>
            <w:vAlign w:val="center"/>
            <w:hideMark/>
          </w:tcPr>
          <w:p w:rsidR="008C6C50" w:rsidRPr="007B1910" w:rsidRDefault="008C6C50" w:rsidP="007B1910">
            <w:pPr>
              <w:spacing w:line="360" w:lineRule="auto"/>
              <w:jc w:val="left"/>
              <w:rPr>
                <w:rFonts w:ascii="宋体" w:hAnsi="宋体" w:cs="Arial"/>
                <w:b/>
                <w:color w:val="000000"/>
                <w:sz w:val="24"/>
              </w:rPr>
            </w:pPr>
            <w:r w:rsidRPr="007B1910">
              <w:rPr>
                <w:rFonts w:ascii="宋体" w:hAnsi="宋体" w:cs="Arial" w:hint="eastAsia"/>
                <w:b/>
                <w:color w:val="000000"/>
                <w:sz w:val="24"/>
              </w:rPr>
              <w:t>职业素养</w:t>
            </w:r>
          </w:p>
        </w:tc>
        <w:tc>
          <w:tcPr>
            <w:tcW w:w="704" w:type="dxa"/>
            <w:tcBorders>
              <w:top w:val="single" w:sz="4" w:space="0" w:color="auto"/>
              <w:left w:val="single" w:sz="4" w:space="0" w:color="auto"/>
              <w:bottom w:val="single" w:sz="4" w:space="0" w:color="auto"/>
              <w:right w:val="single" w:sz="4" w:space="0" w:color="auto"/>
            </w:tcBorders>
            <w:vAlign w:val="center"/>
          </w:tcPr>
          <w:p w:rsidR="008C6C50" w:rsidRPr="007B1910" w:rsidRDefault="008C6C50" w:rsidP="007B1910">
            <w:pPr>
              <w:spacing w:line="360" w:lineRule="auto"/>
              <w:jc w:val="left"/>
              <w:rPr>
                <w:rFonts w:ascii="宋体" w:hAnsi="宋体" w:cs="Arial"/>
                <w:color w:val="000000"/>
                <w:sz w:val="24"/>
              </w:rPr>
            </w:pPr>
            <w:r w:rsidRPr="007B1910">
              <w:rPr>
                <w:rFonts w:ascii="宋体" w:hAnsi="宋体" w:cs="Arial" w:hint="eastAsia"/>
                <w:color w:val="000000"/>
                <w:sz w:val="24"/>
              </w:rPr>
              <w:t>Ⅳ</w:t>
            </w:r>
          </w:p>
        </w:tc>
        <w:tc>
          <w:tcPr>
            <w:tcW w:w="1852" w:type="dxa"/>
            <w:gridSpan w:val="2"/>
            <w:tcBorders>
              <w:top w:val="single" w:sz="4" w:space="0" w:color="auto"/>
              <w:left w:val="single" w:sz="4" w:space="0" w:color="auto"/>
              <w:bottom w:val="single" w:sz="4" w:space="0" w:color="auto"/>
              <w:right w:val="single" w:sz="4" w:space="0" w:color="auto"/>
            </w:tcBorders>
            <w:vAlign w:val="center"/>
          </w:tcPr>
          <w:p w:rsidR="008C6C50" w:rsidRPr="007B1910" w:rsidRDefault="008C6C50" w:rsidP="007B1910">
            <w:pPr>
              <w:spacing w:line="360" w:lineRule="auto"/>
              <w:jc w:val="left"/>
              <w:rPr>
                <w:rFonts w:ascii="宋体" w:hAnsi="宋体" w:cs="Arial"/>
                <w:color w:val="000000"/>
                <w:sz w:val="24"/>
              </w:rPr>
            </w:pPr>
            <w:r w:rsidRPr="007B1910">
              <w:rPr>
                <w:rFonts w:ascii="宋体" w:hAnsi="宋体" w:cs="Arial" w:hint="eastAsia"/>
                <w:color w:val="000000"/>
                <w:sz w:val="24"/>
              </w:rPr>
              <w:t>选手在赛场综合素养表现</w:t>
            </w:r>
          </w:p>
        </w:tc>
        <w:tc>
          <w:tcPr>
            <w:tcW w:w="2945" w:type="dxa"/>
            <w:tcBorders>
              <w:top w:val="single" w:sz="4" w:space="0" w:color="auto"/>
              <w:left w:val="single" w:sz="4" w:space="0" w:color="auto"/>
              <w:bottom w:val="single" w:sz="4" w:space="0" w:color="auto"/>
              <w:right w:val="single" w:sz="4" w:space="0" w:color="auto"/>
            </w:tcBorders>
            <w:vAlign w:val="center"/>
            <w:hideMark/>
          </w:tcPr>
          <w:p w:rsidR="008C6C50" w:rsidRPr="007B1910" w:rsidRDefault="008C6C50" w:rsidP="007B1910">
            <w:pPr>
              <w:spacing w:line="360" w:lineRule="auto"/>
              <w:jc w:val="left"/>
              <w:rPr>
                <w:rFonts w:ascii="宋体" w:hAnsi="宋体" w:cs="Arial"/>
                <w:b/>
                <w:color w:val="000000"/>
                <w:sz w:val="24"/>
              </w:rPr>
            </w:pPr>
            <w:r w:rsidRPr="007B1910">
              <w:rPr>
                <w:rFonts w:ascii="宋体" w:hAnsi="宋体" w:cs="Arial" w:hint="eastAsia"/>
                <w:b/>
                <w:color w:val="000000"/>
                <w:sz w:val="24"/>
              </w:rPr>
              <w:t>综合素养</w:t>
            </w:r>
          </w:p>
          <w:p w:rsidR="008C6C50" w:rsidRPr="007B1910" w:rsidRDefault="008C6C50" w:rsidP="007B1910">
            <w:pPr>
              <w:spacing w:line="360" w:lineRule="auto"/>
              <w:jc w:val="left"/>
              <w:rPr>
                <w:rFonts w:ascii="宋体" w:hAnsi="宋体" w:cs="Arial"/>
                <w:color w:val="000000"/>
                <w:sz w:val="24"/>
              </w:rPr>
            </w:pPr>
            <w:r w:rsidRPr="007B1910">
              <w:rPr>
                <w:rFonts w:ascii="宋体" w:hAnsi="宋体" w:cs="Arial" w:hint="eastAsia"/>
                <w:color w:val="000000"/>
                <w:sz w:val="24"/>
              </w:rPr>
              <w:t>竞赛位的7S职业素养维护情况</w:t>
            </w:r>
          </w:p>
        </w:tc>
        <w:tc>
          <w:tcPr>
            <w:tcW w:w="2389" w:type="dxa"/>
            <w:gridSpan w:val="3"/>
            <w:tcBorders>
              <w:top w:val="single" w:sz="4" w:space="0" w:color="auto"/>
              <w:left w:val="single" w:sz="4" w:space="0" w:color="auto"/>
              <w:bottom w:val="single" w:sz="4" w:space="0" w:color="auto"/>
              <w:right w:val="single" w:sz="4" w:space="0" w:color="auto"/>
            </w:tcBorders>
            <w:vAlign w:val="center"/>
            <w:hideMark/>
          </w:tcPr>
          <w:p w:rsidR="008C6C50" w:rsidRPr="007B1910" w:rsidRDefault="008C6C50" w:rsidP="007B1910">
            <w:pPr>
              <w:spacing w:line="360" w:lineRule="auto"/>
              <w:jc w:val="center"/>
              <w:rPr>
                <w:rFonts w:ascii="宋体" w:hAnsi="宋体" w:cs="Arial"/>
                <w:color w:val="000000"/>
                <w:sz w:val="24"/>
              </w:rPr>
            </w:pPr>
            <w:r w:rsidRPr="007B1910">
              <w:rPr>
                <w:rFonts w:ascii="宋体" w:hAnsi="宋体" w:cs="Arial" w:hint="eastAsia"/>
                <w:sz w:val="24"/>
              </w:rPr>
              <w:t>3%</w:t>
            </w:r>
          </w:p>
        </w:tc>
      </w:tr>
    </w:tbl>
    <w:p w:rsidR="00101F95" w:rsidRDefault="00101F95" w:rsidP="00E03B72">
      <w:pPr>
        <w:spacing w:line="560" w:lineRule="exact"/>
        <w:rPr>
          <w:rFonts w:ascii="仿宋_GB2312" w:eastAsia="仿宋_GB2312" w:hAnsi="楷体" w:cs="仿宋"/>
          <w:sz w:val="28"/>
          <w:szCs w:val="28"/>
        </w:rPr>
      </w:pPr>
      <w:r>
        <w:rPr>
          <w:rFonts w:ascii="仿宋_GB2312" w:eastAsia="仿宋_GB2312" w:hAnsi="楷体" w:cs="仿宋" w:hint="eastAsia"/>
          <w:sz w:val="28"/>
          <w:szCs w:val="28"/>
        </w:rPr>
        <w:t>注：</w:t>
      </w:r>
      <w:r w:rsidR="00386CCA">
        <w:rPr>
          <w:rFonts w:ascii="仿宋_GB2312" w:eastAsia="仿宋_GB2312" w:hAnsi="楷体" w:cs="仿宋" w:hint="eastAsia"/>
          <w:sz w:val="28"/>
          <w:szCs w:val="28"/>
        </w:rPr>
        <w:t>具体评分细则以赛题为准。</w:t>
      </w:r>
    </w:p>
    <w:p w:rsidR="002C6087" w:rsidRPr="00A34DB4" w:rsidRDefault="008C6C50" w:rsidP="00E03B72">
      <w:pPr>
        <w:spacing w:line="560" w:lineRule="exact"/>
        <w:rPr>
          <w:rFonts w:ascii="仿宋_GB2312" w:eastAsia="仿宋_GB2312" w:hAnsi="楷体" w:cs="仿宋"/>
          <w:sz w:val="28"/>
          <w:szCs w:val="28"/>
        </w:rPr>
      </w:pPr>
      <w:r w:rsidRPr="00A34DB4">
        <w:rPr>
          <w:rFonts w:ascii="仿宋_GB2312" w:eastAsia="仿宋_GB2312" w:hAnsi="楷体" w:cs="仿宋" w:hint="eastAsia"/>
          <w:sz w:val="28"/>
          <w:szCs w:val="28"/>
        </w:rPr>
        <w:t>最终成绩=模块Ⅰ*20%+模块Ⅱ*50%+模块Ⅲ*27%+模块Ⅳ</w:t>
      </w:r>
    </w:p>
    <w:p w:rsidR="008C6C50" w:rsidRPr="00F02C95" w:rsidRDefault="008C6C50" w:rsidP="00E03B72">
      <w:pPr>
        <w:snapToGrid w:val="0"/>
        <w:spacing w:line="560" w:lineRule="exact"/>
        <w:ind w:firstLineChars="200" w:firstLine="602"/>
        <w:rPr>
          <w:rFonts w:ascii="仿宋_GB2312" w:eastAsia="仿宋_GB2312" w:hAnsi="Arial Narrow" w:cs="Arial"/>
          <w:b/>
          <w:bCs/>
          <w:color w:val="000000"/>
          <w:sz w:val="30"/>
          <w:szCs w:val="30"/>
        </w:rPr>
      </w:pPr>
      <w:r w:rsidRPr="00F02C95">
        <w:rPr>
          <w:rFonts w:ascii="仿宋_GB2312" w:eastAsia="仿宋_GB2312" w:hAnsi="Arial Narrow" w:cs="Arial" w:hint="eastAsia"/>
          <w:b/>
          <w:bCs/>
          <w:color w:val="000000"/>
          <w:sz w:val="30"/>
          <w:szCs w:val="30"/>
        </w:rPr>
        <w:t>2.高职</w:t>
      </w:r>
      <w:r w:rsidR="00625E1D" w:rsidRPr="00F02C95">
        <w:rPr>
          <w:rFonts w:ascii="仿宋_GB2312" w:eastAsia="仿宋_GB2312" w:hAnsi="Arial Narrow" w:cs="Arial" w:hint="eastAsia"/>
          <w:b/>
          <w:bCs/>
          <w:color w:val="000000"/>
          <w:sz w:val="30"/>
          <w:szCs w:val="30"/>
        </w:rPr>
        <w:t>&amp;</w:t>
      </w:r>
      <w:r w:rsidRPr="00F02C95">
        <w:rPr>
          <w:rFonts w:ascii="仿宋_GB2312" w:eastAsia="仿宋_GB2312" w:hAnsi="Arial Narrow" w:cs="Arial" w:hint="eastAsia"/>
          <w:b/>
          <w:bCs/>
          <w:color w:val="000000"/>
          <w:sz w:val="30"/>
          <w:szCs w:val="30"/>
        </w:rPr>
        <w:t>应用本科组</w:t>
      </w:r>
    </w:p>
    <w:p w:rsidR="008C6C50" w:rsidRPr="00A34DB4" w:rsidRDefault="008C6C50" w:rsidP="00E03B72">
      <w:pPr>
        <w:snapToGrid w:val="0"/>
        <w:spacing w:line="560" w:lineRule="exact"/>
        <w:ind w:firstLineChars="200" w:firstLine="600"/>
        <w:rPr>
          <w:rFonts w:ascii="仿宋_GB2312" w:eastAsia="仿宋_GB2312" w:hAnsi="Arial Narrow" w:cs="Arial"/>
          <w:color w:val="000000"/>
          <w:sz w:val="30"/>
          <w:szCs w:val="30"/>
        </w:rPr>
      </w:pPr>
      <w:r w:rsidRPr="00A34DB4">
        <w:rPr>
          <w:rFonts w:ascii="仿宋_GB2312" w:eastAsia="仿宋_GB2312" w:hAnsi="Arial Narrow" w:cs="Arial" w:hint="eastAsia"/>
          <w:color w:val="000000"/>
          <w:sz w:val="30"/>
          <w:szCs w:val="30"/>
        </w:rPr>
        <w:t>参赛队竞赛成绩由理论部分和</w:t>
      </w:r>
      <w:r w:rsidR="000E5335">
        <w:rPr>
          <w:rFonts w:ascii="仿宋_GB2312" w:eastAsia="仿宋_GB2312" w:hAnsi="Arial Narrow" w:cs="Arial" w:hint="eastAsia"/>
          <w:color w:val="000000"/>
          <w:sz w:val="30"/>
          <w:szCs w:val="30"/>
        </w:rPr>
        <w:t>技能</w:t>
      </w:r>
      <w:r w:rsidRPr="00A34DB4">
        <w:rPr>
          <w:rFonts w:ascii="仿宋_GB2312" w:eastAsia="仿宋_GB2312" w:hAnsi="Arial Narrow" w:cs="Arial" w:hint="eastAsia"/>
          <w:color w:val="000000"/>
          <w:sz w:val="30"/>
          <w:szCs w:val="30"/>
        </w:rPr>
        <w:t>部分组成，评分内容如表</w:t>
      </w:r>
      <w:r w:rsidR="00C260CC" w:rsidRPr="00A34DB4">
        <w:rPr>
          <w:rFonts w:ascii="仿宋_GB2312" w:eastAsia="仿宋_GB2312" w:hAnsi="Arial Narrow" w:cs="Arial" w:hint="eastAsia"/>
          <w:color w:val="000000"/>
          <w:sz w:val="30"/>
          <w:szCs w:val="30"/>
        </w:rPr>
        <w:t>6</w:t>
      </w:r>
      <w:r w:rsidRPr="00A34DB4">
        <w:rPr>
          <w:rFonts w:ascii="仿宋_GB2312" w:eastAsia="仿宋_GB2312" w:hAnsi="Arial Narrow" w:cs="Arial" w:hint="eastAsia"/>
          <w:color w:val="000000"/>
          <w:sz w:val="30"/>
          <w:szCs w:val="30"/>
        </w:rPr>
        <w:t>和表</w:t>
      </w:r>
      <w:r w:rsidR="00C260CC" w:rsidRPr="00A34DB4">
        <w:rPr>
          <w:rFonts w:ascii="仿宋_GB2312" w:eastAsia="仿宋_GB2312" w:hAnsi="Arial Narrow" w:cs="Arial" w:hint="eastAsia"/>
          <w:color w:val="000000"/>
          <w:sz w:val="30"/>
          <w:szCs w:val="30"/>
        </w:rPr>
        <w:t>7</w:t>
      </w:r>
      <w:r w:rsidRPr="00A34DB4">
        <w:rPr>
          <w:rFonts w:ascii="仿宋_GB2312" w:eastAsia="仿宋_GB2312" w:hAnsi="Arial Narrow" w:cs="Arial" w:hint="eastAsia"/>
          <w:color w:val="000000"/>
          <w:sz w:val="30"/>
          <w:szCs w:val="30"/>
        </w:rPr>
        <w:t>所示：</w:t>
      </w:r>
    </w:p>
    <w:p w:rsidR="00C260CC" w:rsidRPr="00A448B4" w:rsidRDefault="00C260CC" w:rsidP="00E03B72">
      <w:pPr>
        <w:spacing w:line="560" w:lineRule="exact"/>
        <w:jc w:val="center"/>
        <w:rPr>
          <w:rFonts w:ascii="宋体" w:hAnsi="宋体" w:cs="宋体"/>
          <w:bCs/>
          <w:kern w:val="0"/>
          <w:sz w:val="24"/>
        </w:rPr>
      </w:pPr>
      <w:r w:rsidRPr="00A448B4">
        <w:rPr>
          <w:rFonts w:ascii="宋体" w:hAnsi="宋体" w:cs="宋体" w:hint="eastAsia"/>
          <w:bCs/>
          <w:kern w:val="0"/>
          <w:sz w:val="24"/>
        </w:rPr>
        <w:t>表</w:t>
      </w:r>
      <w:r w:rsidRPr="00A448B4">
        <w:rPr>
          <w:rFonts w:ascii="宋体" w:hAnsi="宋体" w:cs="宋体"/>
          <w:bCs/>
          <w:kern w:val="0"/>
          <w:sz w:val="24"/>
        </w:rPr>
        <w:t xml:space="preserve">6  </w:t>
      </w:r>
      <w:r w:rsidRPr="00A448B4">
        <w:rPr>
          <w:rFonts w:ascii="宋体" w:hAnsi="宋体" w:cs="宋体" w:hint="eastAsia"/>
          <w:bCs/>
          <w:kern w:val="0"/>
          <w:sz w:val="24"/>
        </w:rPr>
        <w:t>评分内容（理论部分）</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646"/>
        <w:gridCol w:w="816"/>
        <w:gridCol w:w="1675"/>
        <w:gridCol w:w="1804"/>
        <w:gridCol w:w="774"/>
        <w:gridCol w:w="907"/>
        <w:gridCol w:w="690"/>
      </w:tblGrid>
      <w:tr w:rsidR="00C260CC" w:rsidRPr="00A448B4" w:rsidTr="00AC3A46">
        <w:trPr>
          <w:trHeight w:val="889"/>
          <w:tblHeader/>
          <w:jc w:val="center"/>
        </w:trPr>
        <w:tc>
          <w:tcPr>
            <w:tcW w:w="1323" w:type="dxa"/>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spacing w:line="360" w:lineRule="auto"/>
              <w:jc w:val="left"/>
              <w:rPr>
                <w:rFonts w:ascii="宋体" w:hAnsi="宋体" w:cs="Arial"/>
                <w:b/>
                <w:color w:val="000000"/>
                <w:sz w:val="24"/>
              </w:rPr>
            </w:pPr>
            <w:r w:rsidRPr="00A448B4">
              <w:rPr>
                <w:rFonts w:ascii="宋体" w:hAnsi="宋体" w:cs="Arial" w:hint="eastAsia"/>
                <w:b/>
                <w:color w:val="000000"/>
                <w:sz w:val="24"/>
              </w:rPr>
              <w:t>模块内容</w:t>
            </w:r>
          </w:p>
        </w:tc>
        <w:tc>
          <w:tcPr>
            <w:tcW w:w="646" w:type="dxa"/>
            <w:tcBorders>
              <w:top w:val="single" w:sz="4" w:space="0" w:color="auto"/>
              <w:left w:val="single" w:sz="4" w:space="0" w:color="auto"/>
              <w:bottom w:val="single" w:sz="4" w:space="0" w:color="auto"/>
              <w:right w:val="single" w:sz="4" w:space="0" w:color="auto"/>
            </w:tcBorders>
          </w:tcPr>
          <w:p w:rsidR="00C260CC" w:rsidRPr="00A448B4" w:rsidRDefault="00C260CC" w:rsidP="00A448B4">
            <w:pPr>
              <w:spacing w:line="360" w:lineRule="auto"/>
              <w:jc w:val="center"/>
              <w:rPr>
                <w:rFonts w:ascii="宋体" w:hAnsi="宋体" w:cs="Arial"/>
                <w:b/>
                <w:sz w:val="24"/>
              </w:rPr>
            </w:pPr>
            <w:r w:rsidRPr="00A448B4">
              <w:rPr>
                <w:rFonts w:ascii="宋体" w:hAnsi="宋体" w:cs="Arial" w:hint="eastAsia"/>
                <w:b/>
                <w:sz w:val="24"/>
              </w:rPr>
              <w:t>模块</w:t>
            </w:r>
          </w:p>
        </w:tc>
        <w:tc>
          <w:tcPr>
            <w:tcW w:w="816" w:type="dxa"/>
            <w:tcBorders>
              <w:top w:val="single" w:sz="4" w:space="0" w:color="auto"/>
              <w:left w:val="single" w:sz="4" w:space="0" w:color="auto"/>
              <w:bottom w:val="single" w:sz="4" w:space="0" w:color="auto"/>
              <w:right w:val="single" w:sz="4" w:space="0" w:color="auto"/>
            </w:tcBorders>
          </w:tcPr>
          <w:p w:rsidR="00C260CC" w:rsidRPr="00A448B4" w:rsidRDefault="00C260CC" w:rsidP="00A448B4">
            <w:pPr>
              <w:spacing w:line="360" w:lineRule="auto"/>
              <w:jc w:val="center"/>
              <w:rPr>
                <w:rFonts w:ascii="宋体" w:hAnsi="宋体" w:cs="Arial"/>
                <w:b/>
                <w:sz w:val="24"/>
              </w:rPr>
            </w:pPr>
            <w:r w:rsidRPr="00A448B4">
              <w:rPr>
                <w:rFonts w:ascii="宋体" w:hAnsi="宋体" w:cs="Arial" w:hint="eastAsia"/>
                <w:b/>
                <w:sz w:val="24"/>
              </w:rPr>
              <w:t>竞赛时长</w:t>
            </w:r>
          </w:p>
        </w:tc>
        <w:tc>
          <w:tcPr>
            <w:tcW w:w="1675" w:type="dxa"/>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spacing w:line="360" w:lineRule="auto"/>
              <w:jc w:val="center"/>
              <w:rPr>
                <w:rFonts w:ascii="宋体" w:hAnsi="宋体" w:cs="Arial"/>
                <w:b/>
                <w:sz w:val="24"/>
              </w:rPr>
            </w:pPr>
            <w:r w:rsidRPr="00A448B4">
              <w:rPr>
                <w:rFonts w:ascii="宋体" w:hAnsi="宋体" w:cs="Arial" w:hint="eastAsia"/>
                <w:b/>
                <w:sz w:val="24"/>
              </w:rPr>
              <w:t>竞赛内容</w:t>
            </w:r>
          </w:p>
        </w:tc>
        <w:tc>
          <w:tcPr>
            <w:tcW w:w="1804" w:type="dxa"/>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spacing w:line="360" w:lineRule="auto"/>
              <w:jc w:val="center"/>
              <w:rPr>
                <w:rFonts w:ascii="宋体" w:hAnsi="宋体" w:cs="Arial"/>
                <w:b/>
                <w:sz w:val="24"/>
              </w:rPr>
            </w:pPr>
            <w:r w:rsidRPr="00A448B4">
              <w:rPr>
                <w:rFonts w:ascii="宋体" w:hAnsi="宋体" w:cs="Arial" w:hint="eastAsia"/>
                <w:b/>
                <w:sz w:val="24"/>
              </w:rPr>
              <w:t>评分指标</w:t>
            </w:r>
          </w:p>
        </w:tc>
        <w:tc>
          <w:tcPr>
            <w:tcW w:w="774" w:type="dxa"/>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spacing w:line="360" w:lineRule="auto"/>
              <w:jc w:val="center"/>
              <w:rPr>
                <w:rFonts w:ascii="宋体" w:hAnsi="宋体" w:cs="Arial"/>
                <w:b/>
                <w:sz w:val="24"/>
              </w:rPr>
            </w:pPr>
            <w:r w:rsidRPr="00A448B4">
              <w:rPr>
                <w:rFonts w:ascii="宋体" w:hAnsi="宋体" w:cs="Arial" w:hint="eastAsia"/>
                <w:b/>
                <w:sz w:val="24"/>
              </w:rPr>
              <w:t>分值</w:t>
            </w:r>
          </w:p>
        </w:tc>
        <w:tc>
          <w:tcPr>
            <w:tcW w:w="907" w:type="dxa"/>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spacing w:line="360" w:lineRule="auto"/>
              <w:jc w:val="center"/>
              <w:rPr>
                <w:rFonts w:ascii="宋体" w:hAnsi="宋体" w:cs="Arial"/>
                <w:b/>
                <w:sz w:val="24"/>
              </w:rPr>
            </w:pPr>
            <w:r w:rsidRPr="00A448B4">
              <w:rPr>
                <w:rFonts w:ascii="宋体" w:hAnsi="宋体" w:cs="Arial" w:hint="eastAsia"/>
                <w:b/>
                <w:sz w:val="24"/>
              </w:rPr>
              <w:t>模块分</w:t>
            </w:r>
          </w:p>
        </w:tc>
        <w:tc>
          <w:tcPr>
            <w:tcW w:w="690" w:type="dxa"/>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spacing w:line="360" w:lineRule="auto"/>
              <w:jc w:val="center"/>
              <w:rPr>
                <w:rFonts w:ascii="宋体" w:hAnsi="宋体" w:cs="Arial"/>
                <w:b/>
                <w:sz w:val="24"/>
              </w:rPr>
            </w:pPr>
            <w:r w:rsidRPr="00A448B4">
              <w:rPr>
                <w:rFonts w:ascii="宋体" w:hAnsi="宋体" w:cs="Arial" w:hint="eastAsia"/>
                <w:b/>
                <w:sz w:val="24"/>
              </w:rPr>
              <w:t>权重</w:t>
            </w:r>
          </w:p>
        </w:tc>
      </w:tr>
      <w:tr w:rsidR="00C260CC" w:rsidRPr="00A448B4" w:rsidTr="00AC3A46">
        <w:trPr>
          <w:trHeight w:val="353"/>
          <w:jc w:val="center"/>
        </w:trPr>
        <w:tc>
          <w:tcPr>
            <w:tcW w:w="1323" w:type="dxa"/>
            <w:vMerge w:val="restart"/>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spacing w:line="360" w:lineRule="auto"/>
              <w:jc w:val="left"/>
              <w:rPr>
                <w:rFonts w:ascii="宋体" w:hAnsi="宋体" w:cs="Arial"/>
                <w:color w:val="000000"/>
                <w:sz w:val="24"/>
              </w:rPr>
            </w:pPr>
            <w:r w:rsidRPr="00A448B4">
              <w:rPr>
                <w:rFonts w:ascii="宋体" w:hAnsi="宋体" w:cs="Arial" w:hint="eastAsia"/>
                <w:color w:val="000000"/>
                <w:sz w:val="24"/>
              </w:rPr>
              <w:t>机械专业综合知识</w:t>
            </w:r>
          </w:p>
        </w:tc>
        <w:tc>
          <w:tcPr>
            <w:tcW w:w="646" w:type="dxa"/>
            <w:vMerge w:val="restart"/>
            <w:tcBorders>
              <w:top w:val="single" w:sz="4" w:space="0" w:color="auto"/>
              <w:left w:val="single" w:sz="4" w:space="0" w:color="auto"/>
              <w:right w:val="single" w:sz="4" w:space="0" w:color="auto"/>
            </w:tcBorders>
            <w:vAlign w:val="center"/>
          </w:tcPr>
          <w:p w:rsidR="00C260CC" w:rsidRPr="00A448B4" w:rsidRDefault="00C260CC" w:rsidP="00A448B4">
            <w:pPr>
              <w:spacing w:line="360" w:lineRule="auto"/>
              <w:jc w:val="center"/>
              <w:rPr>
                <w:rFonts w:ascii="宋体" w:hAnsi="宋体" w:cs="Arial"/>
                <w:sz w:val="24"/>
              </w:rPr>
            </w:pPr>
            <w:r w:rsidRPr="00A448B4">
              <w:rPr>
                <w:rFonts w:ascii="宋体" w:hAnsi="宋体" w:cs="Arial" w:hint="eastAsia"/>
                <w:sz w:val="24"/>
              </w:rPr>
              <w:t>Ⅰ</w:t>
            </w:r>
          </w:p>
        </w:tc>
        <w:tc>
          <w:tcPr>
            <w:tcW w:w="816" w:type="dxa"/>
            <w:vMerge w:val="restart"/>
            <w:tcBorders>
              <w:top w:val="single" w:sz="4" w:space="0" w:color="auto"/>
              <w:left w:val="single" w:sz="4" w:space="0" w:color="auto"/>
              <w:right w:val="single" w:sz="4" w:space="0" w:color="auto"/>
            </w:tcBorders>
            <w:vAlign w:val="center"/>
          </w:tcPr>
          <w:p w:rsidR="00C260CC" w:rsidRPr="00A448B4" w:rsidRDefault="00C260CC" w:rsidP="00A448B4">
            <w:pPr>
              <w:spacing w:line="360" w:lineRule="auto"/>
              <w:jc w:val="center"/>
              <w:rPr>
                <w:rFonts w:ascii="宋体" w:hAnsi="宋体" w:cs="Arial"/>
                <w:sz w:val="24"/>
              </w:rPr>
            </w:pPr>
            <w:r w:rsidRPr="00A448B4">
              <w:rPr>
                <w:rFonts w:ascii="宋体" w:hAnsi="宋体" w:cs="Arial" w:hint="eastAsia"/>
                <w:sz w:val="24"/>
              </w:rPr>
              <w:t>3</w:t>
            </w:r>
            <w:r w:rsidRPr="00A448B4">
              <w:rPr>
                <w:rFonts w:ascii="宋体" w:hAnsi="宋体" w:cs="Arial"/>
                <w:sz w:val="24"/>
              </w:rPr>
              <w:t>0</w:t>
            </w:r>
            <w:r w:rsidRPr="00A448B4">
              <w:rPr>
                <w:rFonts w:ascii="宋体" w:hAnsi="宋体" w:cs="Arial" w:hint="eastAsia"/>
                <w:sz w:val="24"/>
              </w:rPr>
              <w:t>min</w:t>
            </w:r>
          </w:p>
        </w:tc>
        <w:tc>
          <w:tcPr>
            <w:tcW w:w="1675" w:type="dxa"/>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spacing w:line="360" w:lineRule="auto"/>
              <w:jc w:val="center"/>
              <w:rPr>
                <w:rFonts w:ascii="宋体" w:hAnsi="宋体" w:cs="Arial"/>
                <w:sz w:val="24"/>
              </w:rPr>
            </w:pPr>
            <w:r w:rsidRPr="00A448B4">
              <w:rPr>
                <w:rFonts w:ascii="宋体" w:hAnsi="宋体" w:cs="Arial" w:hint="eastAsia"/>
                <w:sz w:val="24"/>
              </w:rPr>
              <w:t>机械识图</w:t>
            </w:r>
          </w:p>
        </w:tc>
        <w:tc>
          <w:tcPr>
            <w:tcW w:w="1804" w:type="dxa"/>
            <w:vMerge w:val="restart"/>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spacing w:line="360" w:lineRule="auto"/>
              <w:jc w:val="left"/>
              <w:rPr>
                <w:rFonts w:ascii="宋体" w:hAnsi="宋体" w:cs="Arial"/>
                <w:sz w:val="24"/>
              </w:rPr>
            </w:pPr>
            <w:r w:rsidRPr="00A448B4">
              <w:rPr>
                <w:rFonts w:ascii="宋体" w:hAnsi="宋体" w:cs="Arial" w:hint="eastAsia"/>
                <w:sz w:val="24"/>
              </w:rPr>
              <w:t>参赛选手使用测试软件，完成机械专业综合知识的竞赛任务。</w:t>
            </w:r>
          </w:p>
        </w:tc>
        <w:tc>
          <w:tcPr>
            <w:tcW w:w="774" w:type="dxa"/>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spacing w:line="360" w:lineRule="auto"/>
              <w:jc w:val="center"/>
              <w:rPr>
                <w:rFonts w:ascii="宋体" w:hAnsi="宋体" w:cs="Arial"/>
                <w:sz w:val="24"/>
              </w:rPr>
            </w:pPr>
            <w:r w:rsidRPr="00A448B4">
              <w:rPr>
                <w:rFonts w:ascii="宋体" w:hAnsi="宋体" w:cs="Arial" w:hint="eastAsia"/>
                <w:sz w:val="24"/>
              </w:rPr>
              <w:t>35</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spacing w:line="360" w:lineRule="auto"/>
              <w:jc w:val="center"/>
              <w:rPr>
                <w:rFonts w:ascii="宋体" w:hAnsi="宋体" w:cs="Arial"/>
                <w:sz w:val="24"/>
              </w:rPr>
            </w:pPr>
            <w:r w:rsidRPr="00A448B4">
              <w:rPr>
                <w:rFonts w:ascii="宋体" w:hAnsi="宋体" w:cs="Arial" w:hint="eastAsia"/>
                <w:sz w:val="24"/>
              </w:rPr>
              <w:t>100</w:t>
            </w:r>
          </w:p>
        </w:tc>
        <w:tc>
          <w:tcPr>
            <w:tcW w:w="690" w:type="dxa"/>
            <w:vMerge w:val="restart"/>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spacing w:line="360" w:lineRule="auto"/>
              <w:jc w:val="center"/>
              <w:rPr>
                <w:rFonts w:ascii="宋体" w:hAnsi="宋体" w:cs="Arial"/>
                <w:sz w:val="24"/>
              </w:rPr>
            </w:pPr>
            <w:r w:rsidRPr="00A448B4">
              <w:rPr>
                <w:rFonts w:ascii="宋体" w:hAnsi="宋体" w:cs="Arial" w:hint="eastAsia"/>
                <w:sz w:val="24"/>
              </w:rPr>
              <w:t>20%</w:t>
            </w:r>
          </w:p>
        </w:tc>
      </w:tr>
      <w:tr w:rsidR="00C260CC" w:rsidRPr="00A448B4" w:rsidTr="00AC3A46">
        <w:trPr>
          <w:trHeight w:val="313"/>
          <w:jc w:val="center"/>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widowControl/>
              <w:spacing w:line="360" w:lineRule="auto"/>
              <w:jc w:val="left"/>
              <w:rPr>
                <w:rFonts w:ascii="宋体" w:hAnsi="宋体" w:cs="Arial"/>
                <w:color w:val="000000"/>
                <w:sz w:val="24"/>
              </w:rPr>
            </w:pPr>
          </w:p>
        </w:tc>
        <w:tc>
          <w:tcPr>
            <w:tcW w:w="646" w:type="dxa"/>
            <w:vMerge/>
            <w:tcBorders>
              <w:left w:val="single" w:sz="4" w:space="0" w:color="auto"/>
              <w:right w:val="single" w:sz="4" w:space="0" w:color="auto"/>
            </w:tcBorders>
          </w:tcPr>
          <w:p w:rsidR="00C260CC" w:rsidRPr="00A448B4" w:rsidRDefault="00C260CC" w:rsidP="00A448B4">
            <w:pPr>
              <w:spacing w:line="360" w:lineRule="auto"/>
              <w:jc w:val="center"/>
              <w:rPr>
                <w:rFonts w:ascii="宋体" w:hAnsi="宋体" w:cs="Arial"/>
                <w:sz w:val="24"/>
              </w:rPr>
            </w:pPr>
          </w:p>
        </w:tc>
        <w:tc>
          <w:tcPr>
            <w:tcW w:w="816" w:type="dxa"/>
            <w:vMerge/>
            <w:tcBorders>
              <w:left w:val="single" w:sz="4" w:space="0" w:color="auto"/>
              <w:right w:val="single" w:sz="4" w:space="0" w:color="auto"/>
            </w:tcBorders>
          </w:tcPr>
          <w:p w:rsidR="00C260CC" w:rsidRPr="00A448B4" w:rsidRDefault="00C260CC" w:rsidP="00A448B4">
            <w:pPr>
              <w:spacing w:line="360" w:lineRule="auto"/>
              <w:jc w:val="center"/>
              <w:rPr>
                <w:rFonts w:ascii="宋体" w:hAnsi="宋体" w:cs="Arial"/>
                <w:sz w:val="24"/>
              </w:rPr>
            </w:pPr>
          </w:p>
        </w:tc>
        <w:tc>
          <w:tcPr>
            <w:tcW w:w="1675" w:type="dxa"/>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spacing w:line="360" w:lineRule="auto"/>
              <w:jc w:val="center"/>
              <w:rPr>
                <w:rFonts w:ascii="宋体" w:hAnsi="宋体" w:cs="Arial"/>
                <w:sz w:val="24"/>
              </w:rPr>
            </w:pPr>
            <w:r w:rsidRPr="00A448B4">
              <w:rPr>
                <w:rFonts w:ascii="宋体" w:hAnsi="宋体" w:cs="Arial" w:hint="eastAsia"/>
                <w:sz w:val="24"/>
              </w:rPr>
              <w:t>机械设计基础</w:t>
            </w:r>
          </w:p>
        </w:tc>
        <w:tc>
          <w:tcPr>
            <w:tcW w:w="1804" w:type="dxa"/>
            <w:vMerge/>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widowControl/>
              <w:spacing w:line="360" w:lineRule="auto"/>
              <w:jc w:val="left"/>
              <w:rPr>
                <w:rFonts w:ascii="宋体" w:hAnsi="宋体" w:cs="Arial"/>
                <w:sz w:val="24"/>
              </w:rPr>
            </w:pPr>
          </w:p>
        </w:tc>
        <w:tc>
          <w:tcPr>
            <w:tcW w:w="774" w:type="dxa"/>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spacing w:line="360" w:lineRule="auto"/>
              <w:jc w:val="center"/>
              <w:rPr>
                <w:rFonts w:ascii="宋体" w:hAnsi="宋体" w:cs="Arial"/>
                <w:sz w:val="24"/>
              </w:rPr>
            </w:pPr>
            <w:r w:rsidRPr="00A448B4">
              <w:rPr>
                <w:rFonts w:ascii="宋体" w:hAnsi="宋体" w:cs="Arial" w:hint="eastAsia"/>
                <w:sz w:val="24"/>
              </w:rPr>
              <w:t>25</w:t>
            </w: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widowControl/>
              <w:spacing w:line="360" w:lineRule="auto"/>
              <w:jc w:val="left"/>
              <w:rPr>
                <w:rFonts w:ascii="宋体" w:hAnsi="宋体" w:cs="Arial"/>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widowControl/>
              <w:spacing w:line="360" w:lineRule="auto"/>
              <w:jc w:val="left"/>
              <w:rPr>
                <w:rFonts w:ascii="宋体" w:hAnsi="宋体" w:cs="Arial"/>
                <w:sz w:val="24"/>
              </w:rPr>
            </w:pPr>
          </w:p>
        </w:tc>
      </w:tr>
      <w:tr w:rsidR="00C260CC" w:rsidRPr="00A448B4" w:rsidTr="00AC3A46">
        <w:trPr>
          <w:trHeight w:val="385"/>
          <w:jc w:val="center"/>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widowControl/>
              <w:spacing w:line="360" w:lineRule="auto"/>
              <w:jc w:val="left"/>
              <w:rPr>
                <w:rFonts w:ascii="宋体" w:hAnsi="宋体" w:cs="Arial"/>
                <w:color w:val="000000"/>
                <w:sz w:val="24"/>
              </w:rPr>
            </w:pPr>
          </w:p>
        </w:tc>
        <w:tc>
          <w:tcPr>
            <w:tcW w:w="646" w:type="dxa"/>
            <w:vMerge/>
            <w:tcBorders>
              <w:left w:val="single" w:sz="4" w:space="0" w:color="auto"/>
              <w:right w:val="single" w:sz="4" w:space="0" w:color="auto"/>
            </w:tcBorders>
          </w:tcPr>
          <w:p w:rsidR="00C260CC" w:rsidRPr="00A448B4" w:rsidRDefault="00C260CC" w:rsidP="00A448B4">
            <w:pPr>
              <w:spacing w:line="360" w:lineRule="auto"/>
              <w:jc w:val="center"/>
              <w:rPr>
                <w:rFonts w:ascii="宋体" w:hAnsi="宋体" w:cs="Arial"/>
                <w:sz w:val="24"/>
              </w:rPr>
            </w:pPr>
          </w:p>
        </w:tc>
        <w:tc>
          <w:tcPr>
            <w:tcW w:w="816" w:type="dxa"/>
            <w:vMerge/>
            <w:tcBorders>
              <w:left w:val="single" w:sz="4" w:space="0" w:color="auto"/>
              <w:right w:val="single" w:sz="4" w:space="0" w:color="auto"/>
            </w:tcBorders>
          </w:tcPr>
          <w:p w:rsidR="00C260CC" w:rsidRPr="00A448B4" w:rsidRDefault="00C260CC" w:rsidP="00A448B4">
            <w:pPr>
              <w:spacing w:line="360" w:lineRule="auto"/>
              <w:jc w:val="center"/>
              <w:rPr>
                <w:rFonts w:ascii="宋体" w:hAnsi="宋体" w:cs="Arial"/>
                <w:sz w:val="24"/>
              </w:rPr>
            </w:pPr>
          </w:p>
        </w:tc>
        <w:tc>
          <w:tcPr>
            <w:tcW w:w="1675" w:type="dxa"/>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spacing w:line="360" w:lineRule="auto"/>
              <w:jc w:val="center"/>
              <w:rPr>
                <w:rFonts w:ascii="宋体" w:hAnsi="宋体" w:cs="Arial"/>
                <w:sz w:val="24"/>
              </w:rPr>
            </w:pPr>
            <w:r w:rsidRPr="00A448B4">
              <w:rPr>
                <w:rFonts w:ascii="宋体" w:hAnsi="宋体" w:cs="Arial" w:hint="eastAsia"/>
                <w:sz w:val="24"/>
              </w:rPr>
              <w:t>公差配合与技术测量</w:t>
            </w:r>
          </w:p>
        </w:tc>
        <w:tc>
          <w:tcPr>
            <w:tcW w:w="1804" w:type="dxa"/>
            <w:vMerge/>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widowControl/>
              <w:spacing w:line="360" w:lineRule="auto"/>
              <w:jc w:val="left"/>
              <w:rPr>
                <w:rFonts w:ascii="宋体" w:hAnsi="宋体" w:cs="Arial"/>
                <w:sz w:val="24"/>
              </w:rPr>
            </w:pPr>
          </w:p>
        </w:tc>
        <w:tc>
          <w:tcPr>
            <w:tcW w:w="774" w:type="dxa"/>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spacing w:line="360" w:lineRule="auto"/>
              <w:jc w:val="center"/>
              <w:rPr>
                <w:rFonts w:ascii="宋体" w:hAnsi="宋体" w:cs="Arial"/>
                <w:sz w:val="24"/>
              </w:rPr>
            </w:pPr>
            <w:r w:rsidRPr="00A448B4">
              <w:rPr>
                <w:rFonts w:ascii="宋体" w:hAnsi="宋体" w:cs="Arial" w:hint="eastAsia"/>
                <w:sz w:val="24"/>
              </w:rPr>
              <w:t>25</w:t>
            </w: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widowControl/>
              <w:spacing w:line="360" w:lineRule="auto"/>
              <w:jc w:val="left"/>
              <w:rPr>
                <w:rFonts w:ascii="宋体" w:hAnsi="宋体" w:cs="Arial"/>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widowControl/>
              <w:spacing w:line="360" w:lineRule="auto"/>
              <w:jc w:val="left"/>
              <w:rPr>
                <w:rFonts w:ascii="宋体" w:hAnsi="宋体" w:cs="Arial"/>
                <w:sz w:val="24"/>
              </w:rPr>
            </w:pPr>
          </w:p>
        </w:tc>
      </w:tr>
      <w:tr w:rsidR="00C260CC" w:rsidRPr="00A448B4" w:rsidTr="00AC3A46">
        <w:trPr>
          <w:trHeight w:val="353"/>
          <w:jc w:val="center"/>
        </w:trPr>
        <w:tc>
          <w:tcPr>
            <w:tcW w:w="1323" w:type="dxa"/>
            <w:vMerge/>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widowControl/>
              <w:spacing w:line="360" w:lineRule="auto"/>
              <w:jc w:val="left"/>
              <w:rPr>
                <w:rFonts w:ascii="宋体" w:hAnsi="宋体" w:cs="Arial"/>
                <w:color w:val="000000"/>
                <w:sz w:val="24"/>
              </w:rPr>
            </w:pPr>
          </w:p>
        </w:tc>
        <w:tc>
          <w:tcPr>
            <w:tcW w:w="646" w:type="dxa"/>
            <w:vMerge/>
            <w:tcBorders>
              <w:left w:val="single" w:sz="4" w:space="0" w:color="auto"/>
              <w:bottom w:val="single" w:sz="4" w:space="0" w:color="auto"/>
              <w:right w:val="single" w:sz="4" w:space="0" w:color="auto"/>
            </w:tcBorders>
          </w:tcPr>
          <w:p w:rsidR="00C260CC" w:rsidRPr="00A448B4" w:rsidRDefault="00C260CC" w:rsidP="00A448B4">
            <w:pPr>
              <w:spacing w:line="360" w:lineRule="auto"/>
              <w:jc w:val="center"/>
              <w:rPr>
                <w:rFonts w:ascii="宋体" w:hAnsi="宋体" w:cs="Arial"/>
                <w:sz w:val="24"/>
              </w:rPr>
            </w:pPr>
          </w:p>
        </w:tc>
        <w:tc>
          <w:tcPr>
            <w:tcW w:w="816" w:type="dxa"/>
            <w:vMerge/>
            <w:tcBorders>
              <w:left w:val="single" w:sz="4" w:space="0" w:color="auto"/>
              <w:bottom w:val="single" w:sz="4" w:space="0" w:color="auto"/>
              <w:right w:val="single" w:sz="4" w:space="0" w:color="auto"/>
            </w:tcBorders>
          </w:tcPr>
          <w:p w:rsidR="00C260CC" w:rsidRPr="00A448B4" w:rsidRDefault="00C260CC" w:rsidP="00A448B4">
            <w:pPr>
              <w:spacing w:line="360" w:lineRule="auto"/>
              <w:jc w:val="center"/>
              <w:rPr>
                <w:rFonts w:ascii="宋体" w:hAnsi="宋体" w:cs="Arial"/>
                <w:sz w:val="24"/>
              </w:rPr>
            </w:pPr>
          </w:p>
        </w:tc>
        <w:tc>
          <w:tcPr>
            <w:tcW w:w="1675" w:type="dxa"/>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spacing w:line="360" w:lineRule="auto"/>
              <w:jc w:val="center"/>
              <w:rPr>
                <w:rFonts w:ascii="宋体" w:hAnsi="宋体" w:cs="Arial"/>
                <w:sz w:val="24"/>
              </w:rPr>
            </w:pPr>
            <w:r w:rsidRPr="00A448B4">
              <w:rPr>
                <w:rFonts w:ascii="宋体" w:hAnsi="宋体" w:cs="Arial" w:hint="eastAsia"/>
                <w:sz w:val="24"/>
              </w:rPr>
              <w:t>机械制造知识</w:t>
            </w:r>
          </w:p>
        </w:tc>
        <w:tc>
          <w:tcPr>
            <w:tcW w:w="1804" w:type="dxa"/>
            <w:vMerge/>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widowControl/>
              <w:spacing w:line="360" w:lineRule="auto"/>
              <w:jc w:val="left"/>
              <w:rPr>
                <w:rFonts w:ascii="宋体" w:hAnsi="宋体" w:cs="Arial"/>
                <w:sz w:val="24"/>
              </w:rPr>
            </w:pPr>
          </w:p>
        </w:tc>
        <w:tc>
          <w:tcPr>
            <w:tcW w:w="774" w:type="dxa"/>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spacing w:line="360" w:lineRule="auto"/>
              <w:jc w:val="center"/>
              <w:rPr>
                <w:rFonts w:ascii="宋体" w:hAnsi="宋体" w:cs="Arial"/>
                <w:sz w:val="24"/>
              </w:rPr>
            </w:pPr>
            <w:r w:rsidRPr="00A448B4">
              <w:rPr>
                <w:rFonts w:ascii="宋体" w:hAnsi="宋体" w:cs="Arial" w:hint="eastAsia"/>
                <w:sz w:val="24"/>
              </w:rPr>
              <w:t>15</w:t>
            </w: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widowControl/>
              <w:spacing w:line="360" w:lineRule="auto"/>
              <w:jc w:val="left"/>
              <w:rPr>
                <w:rFonts w:ascii="宋体" w:hAnsi="宋体" w:cs="Arial"/>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widowControl/>
              <w:spacing w:line="360" w:lineRule="auto"/>
              <w:jc w:val="left"/>
              <w:rPr>
                <w:rFonts w:ascii="宋体" w:hAnsi="宋体" w:cs="Arial"/>
                <w:sz w:val="24"/>
              </w:rPr>
            </w:pPr>
          </w:p>
        </w:tc>
      </w:tr>
    </w:tbl>
    <w:p w:rsidR="00463D94" w:rsidRDefault="00463D94" w:rsidP="008C6C50">
      <w:pPr>
        <w:spacing w:line="360" w:lineRule="auto"/>
        <w:rPr>
          <w:rFonts w:ascii="仿宋_GB2312" w:eastAsia="仿宋_GB2312" w:hAnsi="楷体" w:cs="仿宋"/>
          <w:sz w:val="30"/>
          <w:szCs w:val="30"/>
        </w:rPr>
      </w:pPr>
    </w:p>
    <w:p w:rsidR="00C260CC" w:rsidRPr="00A448B4" w:rsidRDefault="00C260CC" w:rsidP="00C260CC">
      <w:pPr>
        <w:spacing w:line="560" w:lineRule="exact"/>
        <w:jc w:val="center"/>
        <w:rPr>
          <w:rFonts w:ascii="宋体" w:hAnsi="宋体" w:cs="宋体"/>
          <w:bCs/>
          <w:kern w:val="0"/>
          <w:sz w:val="24"/>
        </w:rPr>
      </w:pPr>
      <w:r w:rsidRPr="00A448B4">
        <w:rPr>
          <w:rFonts w:ascii="宋体" w:hAnsi="宋体" w:cs="宋体" w:hint="eastAsia"/>
          <w:bCs/>
          <w:kern w:val="0"/>
          <w:sz w:val="24"/>
        </w:rPr>
        <w:lastRenderedPageBreak/>
        <w:t>表</w:t>
      </w:r>
      <w:r w:rsidRPr="00A448B4">
        <w:rPr>
          <w:rFonts w:ascii="宋体" w:hAnsi="宋体" w:cs="宋体"/>
          <w:bCs/>
          <w:kern w:val="0"/>
          <w:sz w:val="24"/>
        </w:rPr>
        <w:t xml:space="preserve">7  </w:t>
      </w:r>
      <w:r w:rsidRPr="00A448B4">
        <w:rPr>
          <w:rFonts w:ascii="宋体" w:hAnsi="宋体" w:cs="宋体" w:hint="eastAsia"/>
          <w:bCs/>
          <w:kern w:val="0"/>
          <w:sz w:val="24"/>
        </w:rPr>
        <w:t>评分内容（</w:t>
      </w:r>
      <w:r w:rsidR="00101F95" w:rsidRPr="00A448B4">
        <w:rPr>
          <w:rFonts w:ascii="宋体" w:hAnsi="宋体" w:cs="宋体" w:hint="eastAsia"/>
          <w:bCs/>
          <w:kern w:val="0"/>
          <w:sz w:val="24"/>
        </w:rPr>
        <w:t>技能</w:t>
      </w:r>
      <w:r w:rsidRPr="00A448B4">
        <w:rPr>
          <w:rFonts w:ascii="宋体" w:hAnsi="宋体" w:cs="宋体" w:hint="eastAsia"/>
          <w:bCs/>
          <w:kern w:val="0"/>
          <w:sz w:val="24"/>
        </w:rPr>
        <w:t>部分）</w:t>
      </w:r>
    </w:p>
    <w:tbl>
      <w:tblPr>
        <w:tblW w:w="8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704"/>
        <w:gridCol w:w="936"/>
        <w:gridCol w:w="916"/>
        <w:gridCol w:w="2945"/>
        <w:gridCol w:w="766"/>
        <w:gridCol w:w="905"/>
        <w:gridCol w:w="718"/>
      </w:tblGrid>
      <w:tr w:rsidR="00541B82" w:rsidTr="00A448B4">
        <w:trPr>
          <w:tblHeader/>
          <w:jc w:val="center"/>
        </w:trPr>
        <w:tc>
          <w:tcPr>
            <w:tcW w:w="700" w:type="dxa"/>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spacing w:line="360" w:lineRule="auto"/>
              <w:jc w:val="left"/>
              <w:rPr>
                <w:rFonts w:ascii="宋体" w:hAnsi="宋体" w:cs="Arial"/>
                <w:b/>
                <w:color w:val="000000"/>
                <w:sz w:val="24"/>
              </w:rPr>
            </w:pPr>
            <w:r w:rsidRPr="00A448B4">
              <w:rPr>
                <w:rFonts w:ascii="宋体" w:hAnsi="宋体" w:cs="Arial" w:hint="eastAsia"/>
                <w:b/>
                <w:color w:val="000000"/>
                <w:sz w:val="24"/>
              </w:rPr>
              <w:t>模块内容</w:t>
            </w:r>
          </w:p>
        </w:tc>
        <w:tc>
          <w:tcPr>
            <w:tcW w:w="704" w:type="dxa"/>
            <w:tcBorders>
              <w:top w:val="single" w:sz="4" w:space="0" w:color="auto"/>
              <w:left w:val="single" w:sz="4" w:space="0" w:color="auto"/>
              <w:bottom w:val="single" w:sz="4" w:space="0" w:color="auto"/>
              <w:right w:val="single" w:sz="4" w:space="0" w:color="auto"/>
            </w:tcBorders>
            <w:vAlign w:val="center"/>
          </w:tcPr>
          <w:p w:rsidR="00C260CC" w:rsidRPr="00A448B4" w:rsidRDefault="00C260CC" w:rsidP="00A448B4">
            <w:pPr>
              <w:spacing w:line="360" w:lineRule="auto"/>
              <w:jc w:val="center"/>
              <w:rPr>
                <w:rFonts w:ascii="宋体" w:hAnsi="宋体" w:cs="Arial"/>
                <w:b/>
                <w:sz w:val="24"/>
              </w:rPr>
            </w:pPr>
            <w:r w:rsidRPr="00A448B4">
              <w:rPr>
                <w:rFonts w:ascii="宋体" w:hAnsi="宋体" w:cs="Arial" w:hint="eastAsia"/>
                <w:b/>
                <w:sz w:val="24"/>
              </w:rPr>
              <w:t>模块</w:t>
            </w:r>
          </w:p>
        </w:tc>
        <w:tc>
          <w:tcPr>
            <w:tcW w:w="936" w:type="dxa"/>
            <w:tcBorders>
              <w:top w:val="single" w:sz="4" w:space="0" w:color="auto"/>
              <w:left w:val="single" w:sz="4" w:space="0" w:color="auto"/>
              <w:bottom w:val="single" w:sz="4" w:space="0" w:color="auto"/>
              <w:right w:val="single" w:sz="4" w:space="0" w:color="auto"/>
            </w:tcBorders>
          </w:tcPr>
          <w:p w:rsidR="00C260CC" w:rsidRPr="00A448B4" w:rsidRDefault="00C260CC" w:rsidP="00A448B4">
            <w:pPr>
              <w:spacing w:line="360" w:lineRule="auto"/>
              <w:jc w:val="center"/>
              <w:rPr>
                <w:rFonts w:ascii="宋体" w:hAnsi="宋体" w:cs="Arial"/>
                <w:b/>
                <w:sz w:val="24"/>
              </w:rPr>
            </w:pPr>
            <w:r w:rsidRPr="00A448B4">
              <w:rPr>
                <w:rFonts w:ascii="宋体" w:hAnsi="宋体" w:cs="Arial" w:hint="eastAsia"/>
                <w:b/>
                <w:sz w:val="24"/>
              </w:rPr>
              <w:t>竞赛时长</w:t>
            </w:r>
          </w:p>
        </w:tc>
        <w:tc>
          <w:tcPr>
            <w:tcW w:w="916" w:type="dxa"/>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spacing w:line="360" w:lineRule="auto"/>
              <w:jc w:val="center"/>
              <w:rPr>
                <w:rFonts w:ascii="宋体" w:hAnsi="宋体" w:cs="Arial"/>
                <w:b/>
                <w:sz w:val="24"/>
              </w:rPr>
            </w:pPr>
            <w:r w:rsidRPr="00A448B4">
              <w:rPr>
                <w:rFonts w:ascii="宋体" w:hAnsi="宋体" w:cs="Arial" w:hint="eastAsia"/>
                <w:b/>
                <w:sz w:val="24"/>
              </w:rPr>
              <w:t>竞赛内容</w:t>
            </w:r>
          </w:p>
        </w:tc>
        <w:tc>
          <w:tcPr>
            <w:tcW w:w="2945" w:type="dxa"/>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spacing w:line="360" w:lineRule="auto"/>
              <w:jc w:val="center"/>
              <w:rPr>
                <w:rFonts w:ascii="宋体" w:hAnsi="宋体" w:cs="Arial"/>
                <w:b/>
                <w:sz w:val="24"/>
              </w:rPr>
            </w:pPr>
            <w:r w:rsidRPr="00A448B4">
              <w:rPr>
                <w:rFonts w:ascii="宋体" w:hAnsi="宋体" w:cs="Arial" w:hint="eastAsia"/>
                <w:b/>
                <w:sz w:val="24"/>
              </w:rPr>
              <w:t>评分指标</w:t>
            </w:r>
          </w:p>
        </w:tc>
        <w:tc>
          <w:tcPr>
            <w:tcW w:w="766" w:type="dxa"/>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spacing w:line="360" w:lineRule="auto"/>
              <w:jc w:val="center"/>
              <w:rPr>
                <w:rFonts w:ascii="宋体" w:hAnsi="宋体" w:cs="Arial"/>
                <w:b/>
                <w:sz w:val="24"/>
              </w:rPr>
            </w:pPr>
            <w:r w:rsidRPr="00A448B4">
              <w:rPr>
                <w:rFonts w:ascii="宋体" w:hAnsi="宋体" w:cs="Arial" w:hint="eastAsia"/>
                <w:b/>
                <w:sz w:val="24"/>
              </w:rPr>
              <w:t>分值</w:t>
            </w:r>
          </w:p>
        </w:tc>
        <w:tc>
          <w:tcPr>
            <w:tcW w:w="905" w:type="dxa"/>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spacing w:line="360" w:lineRule="auto"/>
              <w:jc w:val="center"/>
              <w:rPr>
                <w:rFonts w:ascii="宋体" w:hAnsi="宋体" w:cs="Arial"/>
                <w:b/>
                <w:sz w:val="24"/>
              </w:rPr>
            </w:pPr>
            <w:r w:rsidRPr="00A448B4">
              <w:rPr>
                <w:rFonts w:ascii="宋体" w:hAnsi="宋体" w:cs="Arial" w:hint="eastAsia"/>
                <w:b/>
                <w:sz w:val="24"/>
              </w:rPr>
              <w:t>模块分</w:t>
            </w:r>
          </w:p>
        </w:tc>
        <w:tc>
          <w:tcPr>
            <w:tcW w:w="718" w:type="dxa"/>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spacing w:line="360" w:lineRule="auto"/>
              <w:jc w:val="center"/>
              <w:rPr>
                <w:rFonts w:ascii="宋体" w:hAnsi="宋体" w:cs="Arial"/>
                <w:b/>
                <w:sz w:val="24"/>
              </w:rPr>
            </w:pPr>
            <w:r w:rsidRPr="00A448B4">
              <w:rPr>
                <w:rFonts w:ascii="宋体" w:hAnsi="宋体" w:cs="Arial" w:hint="eastAsia"/>
                <w:b/>
                <w:sz w:val="24"/>
              </w:rPr>
              <w:t>权重</w:t>
            </w:r>
          </w:p>
        </w:tc>
      </w:tr>
      <w:tr w:rsidR="00541B82" w:rsidTr="00511EE0">
        <w:trPr>
          <w:trHeight w:val="555"/>
          <w:jc w:val="center"/>
        </w:trPr>
        <w:tc>
          <w:tcPr>
            <w:tcW w:w="700" w:type="dxa"/>
            <w:vMerge w:val="restart"/>
            <w:tcBorders>
              <w:top w:val="single" w:sz="4" w:space="0" w:color="auto"/>
              <w:left w:val="single" w:sz="4" w:space="0" w:color="auto"/>
              <w:right w:val="single" w:sz="4" w:space="0" w:color="auto"/>
            </w:tcBorders>
            <w:vAlign w:val="center"/>
          </w:tcPr>
          <w:p w:rsidR="00541B82" w:rsidRPr="00A448B4" w:rsidRDefault="00541B82" w:rsidP="00A448B4">
            <w:pPr>
              <w:spacing w:line="360" w:lineRule="auto"/>
              <w:jc w:val="left"/>
              <w:rPr>
                <w:rFonts w:ascii="宋体" w:hAnsi="宋体" w:cs="Arial"/>
                <w:color w:val="000000"/>
                <w:sz w:val="24"/>
              </w:rPr>
            </w:pPr>
            <w:r w:rsidRPr="00A448B4">
              <w:rPr>
                <w:rFonts w:ascii="宋体" w:hAnsi="宋体" w:cs="Arial" w:hint="eastAsia"/>
                <w:color w:val="000000"/>
                <w:sz w:val="24"/>
              </w:rPr>
              <w:t>C</w:t>
            </w:r>
            <w:r w:rsidRPr="00A448B4">
              <w:rPr>
                <w:rFonts w:ascii="宋体" w:hAnsi="宋体" w:cs="Arial"/>
                <w:color w:val="000000"/>
                <w:sz w:val="24"/>
              </w:rPr>
              <w:t>AD</w:t>
            </w:r>
            <w:r w:rsidRPr="00A448B4">
              <w:rPr>
                <w:rFonts w:ascii="宋体" w:hAnsi="宋体" w:cs="Arial" w:hint="eastAsia"/>
                <w:color w:val="000000"/>
                <w:sz w:val="24"/>
              </w:rPr>
              <w:t>创新设计</w:t>
            </w:r>
          </w:p>
        </w:tc>
        <w:tc>
          <w:tcPr>
            <w:tcW w:w="704" w:type="dxa"/>
            <w:vMerge w:val="restart"/>
            <w:tcBorders>
              <w:top w:val="single" w:sz="4" w:space="0" w:color="auto"/>
              <w:left w:val="single" w:sz="4" w:space="0" w:color="auto"/>
              <w:right w:val="single" w:sz="4" w:space="0" w:color="auto"/>
            </w:tcBorders>
            <w:vAlign w:val="center"/>
          </w:tcPr>
          <w:p w:rsidR="00541B82" w:rsidRPr="00A448B4" w:rsidRDefault="00541B82" w:rsidP="00A448B4">
            <w:pPr>
              <w:spacing w:line="360" w:lineRule="auto"/>
              <w:jc w:val="left"/>
              <w:rPr>
                <w:rFonts w:ascii="宋体" w:hAnsi="宋体" w:cs="Arial"/>
                <w:sz w:val="24"/>
              </w:rPr>
            </w:pPr>
            <w:r w:rsidRPr="00A448B4">
              <w:rPr>
                <w:rFonts w:ascii="宋体" w:hAnsi="宋体" w:cs="Arial" w:hint="eastAsia"/>
                <w:sz w:val="24"/>
              </w:rPr>
              <w:t>Ⅱ</w:t>
            </w:r>
          </w:p>
        </w:tc>
        <w:tc>
          <w:tcPr>
            <w:tcW w:w="936" w:type="dxa"/>
            <w:vMerge w:val="restart"/>
            <w:tcBorders>
              <w:top w:val="single" w:sz="4" w:space="0" w:color="auto"/>
              <w:left w:val="single" w:sz="4" w:space="0" w:color="auto"/>
              <w:right w:val="single" w:sz="4" w:space="0" w:color="auto"/>
            </w:tcBorders>
            <w:vAlign w:val="center"/>
          </w:tcPr>
          <w:p w:rsidR="00541B82" w:rsidRPr="00A448B4" w:rsidRDefault="00541B82" w:rsidP="00A448B4">
            <w:pPr>
              <w:spacing w:line="360" w:lineRule="auto"/>
              <w:jc w:val="left"/>
              <w:rPr>
                <w:rFonts w:ascii="宋体" w:hAnsi="宋体" w:cs="Arial"/>
                <w:sz w:val="24"/>
              </w:rPr>
            </w:pPr>
            <w:r w:rsidRPr="00A448B4">
              <w:rPr>
                <w:rFonts w:ascii="宋体" w:hAnsi="宋体" w:cs="Arial" w:hint="eastAsia"/>
                <w:sz w:val="24"/>
              </w:rPr>
              <w:t>2</w:t>
            </w:r>
            <w:r w:rsidRPr="00A448B4">
              <w:rPr>
                <w:rFonts w:ascii="宋体" w:hAnsi="宋体" w:cs="Arial"/>
                <w:sz w:val="24"/>
              </w:rPr>
              <w:t>40</w:t>
            </w:r>
            <w:r w:rsidRPr="00A448B4">
              <w:rPr>
                <w:rFonts w:ascii="宋体" w:hAnsi="宋体" w:cs="Arial" w:hint="eastAsia"/>
                <w:sz w:val="24"/>
              </w:rPr>
              <w:t>min</w:t>
            </w:r>
          </w:p>
        </w:tc>
        <w:tc>
          <w:tcPr>
            <w:tcW w:w="916" w:type="dxa"/>
            <w:vMerge w:val="restart"/>
            <w:tcBorders>
              <w:top w:val="single" w:sz="4" w:space="0" w:color="auto"/>
              <w:left w:val="single" w:sz="4" w:space="0" w:color="auto"/>
              <w:right w:val="single" w:sz="4" w:space="0" w:color="auto"/>
            </w:tcBorders>
            <w:vAlign w:val="center"/>
          </w:tcPr>
          <w:p w:rsidR="00541B82" w:rsidRPr="00A448B4" w:rsidRDefault="00541B82" w:rsidP="00A448B4">
            <w:pPr>
              <w:spacing w:line="360" w:lineRule="auto"/>
              <w:jc w:val="left"/>
              <w:rPr>
                <w:rFonts w:ascii="宋体" w:hAnsi="宋体" w:cs="Arial"/>
                <w:sz w:val="24"/>
              </w:rPr>
            </w:pPr>
            <w:r w:rsidRPr="00A448B4">
              <w:rPr>
                <w:rFonts w:ascii="宋体" w:hAnsi="宋体" w:cs="Arial" w:hint="eastAsia"/>
                <w:sz w:val="24"/>
              </w:rPr>
              <w:t>装配图图样</w:t>
            </w:r>
          </w:p>
        </w:tc>
        <w:tc>
          <w:tcPr>
            <w:tcW w:w="2945" w:type="dxa"/>
            <w:tcBorders>
              <w:top w:val="single" w:sz="4" w:space="0" w:color="auto"/>
              <w:left w:val="single" w:sz="4" w:space="0" w:color="auto"/>
              <w:bottom w:val="single" w:sz="4" w:space="0" w:color="auto"/>
              <w:right w:val="single" w:sz="4" w:space="0" w:color="auto"/>
            </w:tcBorders>
            <w:vAlign w:val="center"/>
          </w:tcPr>
          <w:p w:rsidR="00541B82" w:rsidRPr="00A448B4" w:rsidRDefault="00541B82" w:rsidP="00A448B4">
            <w:pPr>
              <w:spacing w:line="360" w:lineRule="auto"/>
              <w:jc w:val="left"/>
              <w:rPr>
                <w:rFonts w:ascii="宋体" w:hAnsi="宋体" w:cs="Arial"/>
                <w:b/>
                <w:sz w:val="24"/>
              </w:rPr>
            </w:pPr>
            <w:r w:rsidRPr="00A448B4">
              <w:rPr>
                <w:rFonts w:ascii="宋体" w:hAnsi="宋体" w:cs="Arial" w:hint="eastAsia"/>
                <w:b/>
                <w:sz w:val="24"/>
              </w:rPr>
              <w:t>完善设计</w:t>
            </w:r>
          </w:p>
          <w:p w:rsidR="00541B82" w:rsidRPr="00A448B4" w:rsidRDefault="00541B82" w:rsidP="00A448B4">
            <w:pPr>
              <w:spacing w:line="360" w:lineRule="auto"/>
              <w:jc w:val="left"/>
              <w:rPr>
                <w:rFonts w:ascii="宋体" w:hAnsi="宋体" w:cs="Arial"/>
                <w:bCs/>
                <w:sz w:val="24"/>
              </w:rPr>
            </w:pPr>
            <w:r w:rsidRPr="00A448B4">
              <w:rPr>
                <w:rFonts w:ascii="宋体" w:hAnsi="宋体" w:cs="Arial" w:hint="eastAsia"/>
                <w:bCs/>
                <w:sz w:val="24"/>
              </w:rPr>
              <w:t>根据任务书的要求，改正图纸中的错误，完善二维装配图。</w:t>
            </w:r>
          </w:p>
        </w:tc>
        <w:tc>
          <w:tcPr>
            <w:tcW w:w="766" w:type="dxa"/>
            <w:tcBorders>
              <w:top w:val="single" w:sz="4" w:space="0" w:color="auto"/>
              <w:left w:val="single" w:sz="4" w:space="0" w:color="auto"/>
              <w:bottom w:val="single" w:sz="4" w:space="0" w:color="auto"/>
              <w:right w:val="single" w:sz="4" w:space="0" w:color="auto"/>
            </w:tcBorders>
            <w:vAlign w:val="center"/>
          </w:tcPr>
          <w:p w:rsidR="00541B82" w:rsidRPr="00A448B4" w:rsidRDefault="00F14757" w:rsidP="00A448B4">
            <w:pPr>
              <w:spacing w:line="360" w:lineRule="auto"/>
              <w:jc w:val="center"/>
              <w:rPr>
                <w:rFonts w:ascii="宋体" w:hAnsi="宋体" w:cs="Arial"/>
                <w:sz w:val="24"/>
              </w:rPr>
            </w:pPr>
            <w:r w:rsidRPr="00A448B4">
              <w:rPr>
                <w:rFonts w:ascii="宋体" w:hAnsi="宋体" w:cs="Arial" w:hint="eastAsia"/>
                <w:sz w:val="24"/>
              </w:rPr>
              <w:t>25</w:t>
            </w:r>
          </w:p>
        </w:tc>
        <w:tc>
          <w:tcPr>
            <w:tcW w:w="905" w:type="dxa"/>
            <w:vMerge w:val="restart"/>
            <w:tcBorders>
              <w:top w:val="single" w:sz="4" w:space="0" w:color="auto"/>
              <w:left w:val="single" w:sz="4" w:space="0" w:color="auto"/>
              <w:right w:val="single" w:sz="4" w:space="0" w:color="auto"/>
            </w:tcBorders>
            <w:vAlign w:val="center"/>
          </w:tcPr>
          <w:p w:rsidR="00541B82" w:rsidRPr="00A448B4" w:rsidRDefault="00541B82" w:rsidP="00A448B4">
            <w:pPr>
              <w:spacing w:line="360" w:lineRule="auto"/>
              <w:rPr>
                <w:rFonts w:ascii="宋体" w:hAnsi="宋体" w:cs="Arial"/>
                <w:sz w:val="24"/>
              </w:rPr>
            </w:pPr>
            <w:r w:rsidRPr="00A448B4">
              <w:rPr>
                <w:rFonts w:ascii="宋体" w:hAnsi="宋体" w:cs="Arial" w:hint="eastAsia"/>
                <w:sz w:val="24"/>
              </w:rPr>
              <w:t>100</w:t>
            </w:r>
          </w:p>
        </w:tc>
        <w:tc>
          <w:tcPr>
            <w:tcW w:w="718" w:type="dxa"/>
            <w:vMerge w:val="restart"/>
            <w:tcBorders>
              <w:top w:val="single" w:sz="4" w:space="0" w:color="auto"/>
              <w:left w:val="single" w:sz="4" w:space="0" w:color="auto"/>
              <w:right w:val="single" w:sz="4" w:space="0" w:color="auto"/>
            </w:tcBorders>
            <w:vAlign w:val="center"/>
          </w:tcPr>
          <w:p w:rsidR="00541B82" w:rsidRPr="00A448B4" w:rsidRDefault="00541B82" w:rsidP="00A448B4">
            <w:pPr>
              <w:spacing w:line="360" w:lineRule="auto"/>
              <w:jc w:val="center"/>
              <w:rPr>
                <w:rFonts w:ascii="宋体" w:hAnsi="宋体" w:cs="Arial"/>
                <w:sz w:val="24"/>
              </w:rPr>
            </w:pPr>
            <w:r w:rsidRPr="00A448B4">
              <w:rPr>
                <w:rFonts w:ascii="宋体" w:hAnsi="宋体" w:cs="Arial" w:hint="eastAsia"/>
                <w:sz w:val="24"/>
              </w:rPr>
              <w:t>50%</w:t>
            </w:r>
          </w:p>
        </w:tc>
      </w:tr>
      <w:tr w:rsidR="00541B82" w:rsidTr="00511EE0">
        <w:trPr>
          <w:trHeight w:val="555"/>
          <w:jc w:val="center"/>
        </w:trPr>
        <w:tc>
          <w:tcPr>
            <w:tcW w:w="700" w:type="dxa"/>
            <w:vMerge/>
            <w:tcBorders>
              <w:left w:val="single" w:sz="4" w:space="0" w:color="auto"/>
              <w:right w:val="single" w:sz="4" w:space="0" w:color="auto"/>
            </w:tcBorders>
            <w:vAlign w:val="center"/>
            <w:hideMark/>
          </w:tcPr>
          <w:p w:rsidR="00541B82" w:rsidRPr="00A448B4" w:rsidRDefault="00541B82" w:rsidP="00A448B4">
            <w:pPr>
              <w:spacing w:line="360" w:lineRule="auto"/>
              <w:jc w:val="left"/>
              <w:rPr>
                <w:rFonts w:ascii="宋体" w:hAnsi="宋体" w:cs="Arial"/>
                <w:color w:val="000000"/>
                <w:sz w:val="24"/>
              </w:rPr>
            </w:pPr>
          </w:p>
        </w:tc>
        <w:tc>
          <w:tcPr>
            <w:tcW w:w="704" w:type="dxa"/>
            <w:vMerge/>
            <w:tcBorders>
              <w:left w:val="single" w:sz="4" w:space="0" w:color="auto"/>
              <w:right w:val="single" w:sz="4" w:space="0" w:color="auto"/>
            </w:tcBorders>
            <w:vAlign w:val="center"/>
          </w:tcPr>
          <w:p w:rsidR="00541B82" w:rsidRPr="00A448B4" w:rsidRDefault="00541B82" w:rsidP="00A448B4">
            <w:pPr>
              <w:spacing w:line="360" w:lineRule="auto"/>
              <w:jc w:val="left"/>
              <w:rPr>
                <w:rFonts w:ascii="宋体" w:hAnsi="宋体" w:cs="Arial"/>
                <w:sz w:val="24"/>
              </w:rPr>
            </w:pPr>
          </w:p>
        </w:tc>
        <w:tc>
          <w:tcPr>
            <w:tcW w:w="936" w:type="dxa"/>
            <w:vMerge/>
            <w:tcBorders>
              <w:left w:val="single" w:sz="4" w:space="0" w:color="auto"/>
              <w:right w:val="single" w:sz="4" w:space="0" w:color="auto"/>
            </w:tcBorders>
            <w:vAlign w:val="center"/>
          </w:tcPr>
          <w:p w:rsidR="00541B82" w:rsidRPr="00A448B4" w:rsidRDefault="00541B82" w:rsidP="00A448B4">
            <w:pPr>
              <w:spacing w:line="360" w:lineRule="auto"/>
              <w:jc w:val="left"/>
              <w:rPr>
                <w:rFonts w:ascii="宋体" w:hAnsi="宋体" w:cs="Arial"/>
                <w:sz w:val="24"/>
              </w:rPr>
            </w:pPr>
          </w:p>
        </w:tc>
        <w:tc>
          <w:tcPr>
            <w:tcW w:w="916" w:type="dxa"/>
            <w:vMerge/>
            <w:tcBorders>
              <w:left w:val="single" w:sz="4" w:space="0" w:color="auto"/>
              <w:right w:val="single" w:sz="4" w:space="0" w:color="auto"/>
            </w:tcBorders>
            <w:vAlign w:val="center"/>
            <w:hideMark/>
          </w:tcPr>
          <w:p w:rsidR="00541B82" w:rsidRPr="00A448B4" w:rsidRDefault="00541B82" w:rsidP="00A448B4">
            <w:pPr>
              <w:spacing w:line="360" w:lineRule="auto"/>
              <w:jc w:val="left"/>
              <w:rPr>
                <w:rFonts w:ascii="宋体" w:hAnsi="宋体" w:cs="Arial"/>
                <w:sz w:val="24"/>
              </w:rPr>
            </w:pPr>
          </w:p>
        </w:tc>
        <w:tc>
          <w:tcPr>
            <w:tcW w:w="2945" w:type="dxa"/>
            <w:tcBorders>
              <w:top w:val="single" w:sz="4" w:space="0" w:color="auto"/>
              <w:left w:val="single" w:sz="4" w:space="0" w:color="auto"/>
              <w:bottom w:val="single" w:sz="4" w:space="0" w:color="auto"/>
              <w:right w:val="single" w:sz="4" w:space="0" w:color="auto"/>
            </w:tcBorders>
            <w:vAlign w:val="center"/>
            <w:hideMark/>
          </w:tcPr>
          <w:p w:rsidR="00541B82" w:rsidRPr="00A448B4" w:rsidRDefault="00541B82" w:rsidP="00A448B4">
            <w:pPr>
              <w:spacing w:line="360" w:lineRule="auto"/>
              <w:jc w:val="left"/>
              <w:rPr>
                <w:rFonts w:ascii="宋体" w:hAnsi="宋体" w:cs="Arial"/>
                <w:b/>
                <w:sz w:val="24"/>
              </w:rPr>
            </w:pPr>
            <w:r w:rsidRPr="00A448B4">
              <w:rPr>
                <w:rFonts w:ascii="宋体" w:hAnsi="宋体" w:cs="Arial" w:hint="eastAsia"/>
                <w:b/>
                <w:sz w:val="24"/>
              </w:rPr>
              <w:t>视图表达</w:t>
            </w:r>
          </w:p>
          <w:p w:rsidR="00541B82" w:rsidRPr="00A448B4" w:rsidRDefault="00541B82" w:rsidP="00A448B4">
            <w:pPr>
              <w:spacing w:line="360" w:lineRule="auto"/>
              <w:jc w:val="left"/>
              <w:rPr>
                <w:rFonts w:ascii="宋体" w:hAnsi="宋体" w:cs="Arial"/>
                <w:sz w:val="24"/>
              </w:rPr>
            </w:pPr>
            <w:r w:rsidRPr="00A448B4">
              <w:rPr>
                <w:rFonts w:ascii="宋体" w:hAnsi="宋体" w:cs="Arial" w:hint="eastAsia"/>
                <w:sz w:val="24"/>
              </w:rPr>
              <w:t>视图数量、视图比例、布局、清晰合理。</w:t>
            </w:r>
          </w:p>
        </w:tc>
        <w:tc>
          <w:tcPr>
            <w:tcW w:w="766" w:type="dxa"/>
            <w:tcBorders>
              <w:top w:val="single" w:sz="4" w:space="0" w:color="auto"/>
              <w:left w:val="single" w:sz="4" w:space="0" w:color="auto"/>
              <w:bottom w:val="single" w:sz="4" w:space="0" w:color="auto"/>
              <w:right w:val="single" w:sz="4" w:space="0" w:color="auto"/>
            </w:tcBorders>
            <w:vAlign w:val="center"/>
            <w:hideMark/>
          </w:tcPr>
          <w:p w:rsidR="00541B82" w:rsidRPr="00A448B4" w:rsidRDefault="00F14757" w:rsidP="00A448B4">
            <w:pPr>
              <w:spacing w:line="360" w:lineRule="auto"/>
              <w:jc w:val="center"/>
              <w:rPr>
                <w:rFonts w:ascii="宋体" w:hAnsi="宋体" w:cs="Arial"/>
                <w:sz w:val="24"/>
              </w:rPr>
            </w:pPr>
            <w:r w:rsidRPr="00A448B4">
              <w:rPr>
                <w:rFonts w:ascii="宋体" w:hAnsi="宋体" w:cs="Arial" w:hint="eastAsia"/>
                <w:sz w:val="24"/>
              </w:rPr>
              <w:t>15</w:t>
            </w:r>
          </w:p>
        </w:tc>
        <w:tc>
          <w:tcPr>
            <w:tcW w:w="905" w:type="dxa"/>
            <w:vMerge/>
            <w:tcBorders>
              <w:left w:val="single" w:sz="4" w:space="0" w:color="auto"/>
              <w:right w:val="single" w:sz="4" w:space="0" w:color="auto"/>
            </w:tcBorders>
            <w:vAlign w:val="center"/>
            <w:hideMark/>
          </w:tcPr>
          <w:p w:rsidR="00541B82" w:rsidRPr="00A448B4" w:rsidRDefault="00541B82" w:rsidP="00A448B4">
            <w:pPr>
              <w:spacing w:line="360" w:lineRule="auto"/>
              <w:rPr>
                <w:rFonts w:ascii="宋体" w:hAnsi="宋体" w:cs="Arial"/>
                <w:sz w:val="24"/>
              </w:rPr>
            </w:pPr>
          </w:p>
        </w:tc>
        <w:tc>
          <w:tcPr>
            <w:tcW w:w="718" w:type="dxa"/>
            <w:vMerge/>
            <w:tcBorders>
              <w:left w:val="single" w:sz="4" w:space="0" w:color="auto"/>
              <w:right w:val="single" w:sz="4" w:space="0" w:color="auto"/>
            </w:tcBorders>
            <w:vAlign w:val="center"/>
            <w:hideMark/>
          </w:tcPr>
          <w:p w:rsidR="00541B82" w:rsidRPr="00A448B4" w:rsidRDefault="00541B82" w:rsidP="00A448B4">
            <w:pPr>
              <w:spacing w:line="360" w:lineRule="auto"/>
              <w:jc w:val="center"/>
              <w:rPr>
                <w:rFonts w:ascii="宋体" w:hAnsi="宋体" w:cs="Arial"/>
                <w:sz w:val="24"/>
              </w:rPr>
            </w:pPr>
          </w:p>
        </w:tc>
      </w:tr>
      <w:tr w:rsidR="00541B82" w:rsidTr="00511EE0">
        <w:trPr>
          <w:trHeight w:val="540"/>
          <w:jc w:val="center"/>
        </w:trPr>
        <w:tc>
          <w:tcPr>
            <w:tcW w:w="700" w:type="dxa"/>
            <w:vMerge/>
            <w:tcBorders>
              <w:left w:val="single" w:sz="4" w:space="0" w:color="auto"/>
              <w:right w:val="single" w:sz="4" w:space="0" w:color="auto"/>
            </w:tcBorders>
            <w:vAlign w:val="center"/>
            <w:hideMark/>
          </w:tcPr>
          <w:p w:rsidR="00541B82" w:rsidRPr="00A448B4" w:rsidRDefault="00541B82" w:rsidP="00A448B4">
            <w:pPr>
              <w:widowControl/>
              <w:spacing w:line="360" w:lineRule="auto"/>
              <w:jc w:val="left"/>
              <w:rPr>
                <w:rFonts w:ascii="宋体" w:hAnsi="宋体" w:cs="Arial"/>
                <w:color w:val="000000"/>
                <w:sz w:val="24"/>
              </w:rPr>
            </w:pPr>
          </w:p>
        </w:tc>
        <w:tc>
          <w:tcPr>
            <w:tcW w:w="704" w:type="dxa"/>
            <w:vMerge/>
            <w:tcBorders>
              <w:left w:val="single" w:sz="4" w:space="0" w:color="auto"/>
              <w:right w:val="single" w:sz="4" w:space="0" w:color="auto"/>
            </w:tcBorders>
          </w:tcPr>
          <w:p w:rsidR="00541B82" w:rsidRPr="00A448B4" w:rsidRDefault="00541B82" w:rsidP="00A448B4">
            <w:pPr>
              <w:widowControl/>
              <w:spacing w:line="360" w:lineRule="auto"/>
              <w:jc w:val="left"/>
              <w:rPr>
                <w:rFonts w:ascii="宋体" w:hAnsi="宋体" w:cs="Arial"/>
                <w:color w:val="000000"/>
                <w:sz w:val="24"/>
              </w:rPr>
            </w:pPr>
          </w:p>
        </w:tc>
        <w:tc>
          <w:tcPr>
            <w:tcW w:w="936" w:type="dxa"/>
            <w:vMerge/>
            <w:tcBorders>
              <w:left w:val="single" w:sz="4" w:space="0" w:color="auto"/>
              <w:right w:val="single" w:sz="4" w:space="0" w:color="auto"/>
            </w:tcBorders>
          </w:tcPr>
          <w:p w:rsidR="00541B82" w:rsidRPr="00A448B4" w:rsidRDefault="00541B82" w:rsidP="00A448B4">
            <w:pPr>
              <w:widowControl/>
              <w:spacing w:line="360" w:lineRule="auto"/>
              <w:jc w:val="left"/>
              <w:rPr>
                <w:rFonts w:ascii="宋体" w:hAnsi="宋体" w:cs="Arial"/>
                <w:color w:val="000000"/>
                <w:sz w:val="24"/>
              </w:rPr>
            </w:pPr>
          </w:p>
        </w:tc>
        <w:tc>
          <w:tcPr>
            <w:tcW w:w="916" w:type="dxa"/>
            <w:vMerge/>
            <w:tcBorders>
              <w:left w:val="single" w:sz="4" w:space="0" w:color="auto"/>
              <w:right w:val="single" w:sz="4" w:space="0" w:color="auto"/>
            </w:tcBorders>
            <w:vAlign w:val="center"/>
            <w:hideMark/>
          </w:tcPr>
          <w:p w:rsidR="00541B82" w:rsidRPr="00A448B4" w:rsidRDefault="00541B82" w:rsidP="00A448B4">
            <w:pPr>
              <w:widowControl/>
              <w:spacing w:line="360" w:lineRule="auto"/>
              <w:jc w:val="left"/>
              <w:rPr>
                <w:rFonts w:ascii="宋体" w:hAnsi="宋体" w:cs="Arial"/>
                <w:color w:val="000000"/>
                <w:sz w:val="24"/>
              </w:rPr>
            </w:pPr>
          </w:p>
        </w:tc>
        <w:tc>
          <w:tcPr>
            <w:tcW w:w="2945" w:type="dxa"/>
            <w:tcBorders>
              <w:top w:val="single" w:sz="4" w:space="0" w:color="auto"/>
              <w:left w:val="single" w:sz="4" w:space="0" w:color="auto"/>
              <w:bottom w:val="single" w:sz="4" w:space="0" w:color="auto"/>
              <w:right w:val="single" w:sz="4" w:space="0" w:color="auto"/>
            </w:tcBorders>
            <w:vAlign w:val="center"/>
            <w:hideMark/>
          </w:tcPr>
          <w:p w:rsidR="00541B82" w:rsidRPr="00A448B4" w:rsidRDefault="00541B82" w:rsidP="00A448B4">
            <w:pPr>
              <w:spacing w:line="360" w:lineRule="auto"/>
              <w:jc w:val="left"/>
              <w:rPr>
                <w:rFonts w:ascii="宋体" w:hAnsi="宋体" w:cs="Arial"/>
                <w:b/>
                <w:color w:val="000000"/>
                <w:sz w:val="24"/>
              </w:rPr>
            </w:pPr>
            <w:r w:rsidRPr="00A448B4">
              <w:rPr>
                <w:rFonts w:ascii="宋体" w:hAnsi="宋体" w:cs="Arial" w:hint="eastAsia"/>
                <w:b/>
                <w:color w:val="000000"/>
                <w:sz w:val="24"/>
              </w:rPr>
              <w:t>尺寸精度、技术要求</w:t>
            </w:r>
          </w:p>
          <w:p w:rsidR="00541B82" w:rsidRPr="00A448B4" w:rsidRDefault="00541B82" w:rsidP="00A448B4">
            <w:pPr>
              <w:spacing w:line="360" w:lineRule="auto"/>
              <w:jc w:val="left"/>
              <w:rPr>
                <w:rFonts w:ascii="宋体" w:hAnsi="宋体" w:cs="Arial"/>
                <w:color w:val="000000"/>
                <w:sz w:val="24"/>
              </w:rPr>
            </w:pPr>
            <w:r w:rsidRPr="00A448B4">
              <w:rPr>
                <w:rFonts w:ascii="宋体" w:hAnsi="宋体" w:cs="Arial" w:hint="eastAsia"/>
                <w:color w:val="000000"/>
                <w:sz w:val="24"/>
              </w:rPr>
              <w:t>配合公差合理、完整，其他尺寸正确，合理的技术要求</w:t>
            </w:r>
          </w:p>
        </w:tc>
        <w:tc>
          <w:tcPr>
            <w:tcW w:w="766" w:type="dxa"/>
            <w:tcBorders>
              <w:top w:val="single" w:sz="4" w:space="0" w:color="auto"/>
              <w:left w:val="single" w:sz="4" w:space="0" w:color="auto"/>
              <w:bottom w:val="single" w:sz="4" w:space="0" w:color="auto"/>
              <w:right w:val="single" w:sz="4" w:space="0" w:color="auto"/>
            </w:tcBorders>
            <w:vAlign w:val="center"/>
            <w:hideMark/>
          </w:tcPr>
          <w:p w:rsidR="00541B82" w:rsidRPr="00A448B4" w:rsidRDefault="00541B82" w:rsidP="00A448B4">
            <w:pPr>
              <w:spacing w:line="360" w:lineRule="auto"/>
              <w:jc w:val="center"/>
              <w:rPr>
                <w:rFonts w:ascii="宋体" w:hAnsi="宋体" w:cs="Arial"/>
                <w:color w:val="000000"/>
                <w:sz w:val="24"/>
              </w:rPr>
            </w:pPr>
            <w:r w:rsidRPr="00A448B4">
              <w:rPr>
                <w:rFonts w:ascii="宋体" w:hAnsi="宋体" w:cs="Arial" w:hint="eastAsia"/>
                <w:color w:val="000000"/>
                <w:sz w:val="24"/>
              </w:rPr>
              <w:t>1</w:t>
            </w:r>
            <w:r w:rsidR="00F14757" w:rsidRPr="00A448B4">
              <w:rPr>
                <w:rFonts w:ascii="宋体" w:hAnsi="宋体" w:cs="Arial" w:hint="eastAsia"/>
                <w:color w:val="000000"/>
                <w:sz w:val="24"/>
              </w:rPr>
              <w:t>0</w:t>
            </w:r>
          </w:p>
        </w:tc>
        <w:tc>
          <w:tcPr>
            <w:tcW w:w="905" w:type="dxa"/>
            <w:vMerge/>
            <w:tcBorders>
              <w:left w:val="single" w:sz="4" w:space="0" w:color="auto"/>
              <w:right w:val="single" w:sz="4" w:space="0" w:color="auto"/>
            </w:tcBorders>
            <w:vAlign w:val="center"/>
            <w:hideMark/>
          </w:tcPr>
          <w:p w:rsidR="00541B82" w:rsidRPr="00A448B4" w:rsidRDefault="00541B82" w:rsidP="00A448B4">
            <w:pPr>
              <w:widowControl/>
              <w:spacing w:line="360" w:lineRule="auto"/>
              <w:jc w:val="left"/>
              <w:rPr>
                <w:rFonts w:ascii="宋体" w:hAnsi="宋体" w:cs="Arial"/>
                <w:color w:val="000000"/>
                <w:sz w:val="24"/>
              </w:rPr>
            </w:pPr>
          </w:p>
        </w:tc>
        <w:tc>
          <w:tcPr>
            <w:tcW w:w="0" w:type="auto"/>
            <w:vMerge/>
            <w:tcBorders>
              <w:left w:val="single" w:sz="4" w:space="0" w:color="auto"/>
              <w:right w:val="single" w:sz="4" w:space="0" w:color="auto"/>
            </w:tcBorders>
            <w:vAlign w:val="center"/>
            <w:hideMark/>
          </w:tcPr>
          <w:p w:rsidR="00541B82" w:rsidRPr="00A448B4" w:rsidRDefault="00541B82" w:rsidP="00A448B4">
            <w:pPr>
              <w:widowControl/>
              <w:spacing w:line="360" w:lineRule="auto"/>
              <w:jc w:val="left"/>
              <w:rPr>
                <w:rFonts w:ascii="宋体" w:hAnsi="宋体" w:cs="Arial"/>
                <w:color w:val="FF0000"/>
                <w:sz w:val="24"/>
              </w:rPr>
            </w:pPr>
          </w:p>
        </w:tc>
      </w:tr>
      <w:tr w:rsidR="00541B82" w:rsidTr="00511EE0">
        <w:trPr>
          <w:trHeight w:val="747"/>
          <w:jc w:val="center"/>
        </w:trPr>
        <w:tc>
          <w:tcPr>
            <w:tcW w:w="700" w:type="dxa"/>
            <w:vMerge/>
            <w:tcBorders>
              <w:left w:val="single" w:sz="4" w:space="0" w:color="auto"/>
              <w:right w:val="single" w:sz="4" w:space="0" w:color="auto"/>
            </w:tcBorders>
            <w:vAlign w:val="center"/>
            <w:hideMark/>
          </w:tcPr>
          <w:p w:rsidR="00541B82" w:rsidRPr="00A448B4" w:rsidRDefault="00541B82" w:rsidP="00A448B4">
            <w:pPr>
              <w:widowControl/>
              <w:spacing w:line="360" w:lineRule="auto"/>
              <w:jc w:val="left"/>
              <w:rPr>
                <w:rFonts w:ascii="宋体" w:hAnsi="宋体" w:cs="Arial"/>
                <w:color w:val="000000"/>
                <w:sz w:val="24"/>
              </w:rPr>
            </w:pPr>
          </w:p>
        </w:tc>
        <w:tc>
          <w:tcPr>
            <w:tcW w:w="704" w:type="dxa"/>
            <w:vMerge/>
            <w:tcBorders>
              <w:left w:val="single" w:sz="4" w:space="0" w:color="auto"/>
              <w:right w:val="single" w:sz="4" w:space="0" w:color="auto"/>
            </w:tcBorders>
          </w:tcPr>
          <w:p w:rsidR="00541B82" w:rsidRPr="00A448B4" w:rsidRDefault="00541B82" w:rsidP="00A448B4">
            <w:pPr>
              <w:widowControl/>
              <w:spacing w:line="360" w:lineRule="auto"/>
              <w:jc w:val="left"/>
              <w:rPr>
                <w:rFonts w:ascii="宋体" w:hAnsi="宋体" w:cs="Arial"/>
                <w:color w:val="000000"/>
                <w:sz w:val="24"/>
              </w:rPr>
            </w:pPr>
          </w:p>
        </w:tc>
        <w:tc>
          <w:tcPr>
            <w:tcW w:w="936" w:type="dxa"/>
            <w:vMerge/>
            <w:tcBorders>
              <w:left w:val="single" w:sz="4" w:space="0" w:color="auto"/>
              <w:right w:val="single" w:sz="4" w:space="0" w:color="auto"/>
            </w:tcBorders>
          </w:tcPr>
          <w:p w:rsidR="00541B82" w:rsidRPr="00A448B4" w:rsidRDefault="00541B82" w:rsidP="00A448B4">
            <w:pPr>
              <w:widowControl/>
              <w:spacing w:line="360" w:lineRule="auto"/>
              <w:jc w:val="left"/>
              <w:rPr>
                <w:rFonts w:ascii="宋体" w:hAnsi="宋体" w:cs="Arial"/>
                <w:color w:val="000000"/>
                <w:sz w:val="24"/>
              </w:rPr>
            </w:pPr>
          </w:p>
        </w:tc>
        <w:tc>
          <w:tcPr>
            <w:tcW w:w="916" w:type="dxa"/>
            <w:vMerge/>
            <w:tcBorders>
              <w:left w:val="single" w:sz="4" w:space="0" w:color="auto"/>
              <w:bottom w:val="single" w:sz="4" w:space="0" w:color="auto"/>
              <w:right w:val="single" w:sz="4" w:space="0" w:color="auto"/>
            </w:tcBorders>
            <w:vAlign w:val="center"/>
            <w:hideMark/>
          </w:tcPr>
          <w:p w:rsidR="00541B82" w:rsidRPr="00A448B4" w:rsidRDefault="00541B82" w:rsidP="00A448B4">
            <w:pPr>
              <w:widowControl/>
              <w:spacing w:line="360" w:lineRule="auto"/>
              <w:jc w:val="left"/>
              <w:rPr>
                <w:rFonts w:ascii="宋体" w:hAnsi="宋体" w:cs="Arial"/>
                <w:color w:val="000000"/>
                <w:sz w:val="24"/>
              </w:rPr>
            </w:pPr>
          </w:p>
        </w:tc>
        <w:tc>
          <w:tcPr>
            <w:tcW w:w="2945" w:type="dxa"/>
            <w:tcBorders>
              <w:top w:val="single" w:sz="4" w:space="0" w:color="auto"/>
              <w:left w:val="single" w:sz="4" w:space="0" w:color="auto"/>
              <w:bottom w:val="single" w:sz="4" w:space="0" w:color="auto"/>
              <w:right w:val="single" w:sz="4" w:space="0" w:color="auto"/>
            </w:tcBorders>
            <w:vAlign w:val="center"/>
            <w:hideMark/>
          </w:tcPr>
          <w:p w:rsidR="00541B82" w:rsidRPr="00A448B4" w:rsidRDefault="00541B82" w:rsidP="00A448B4">
            <w:pPr>
              <w:spacing w:line="360" w:lineRule="auto"/>
              <w:jc w:val="left"/>
              <w:rPr>
                <w:rFonts w:ascii="宋体" w:hAnsi="宋体" w:cs="Arial"/>
                <w:b/>
                <w:color w:val="000000"/>
                <w:sz w:val="24"/>
              </w:rPr>
            </w:pPr>
            <w:r w:rsidRPr="00A448B4">
              <w:rPr>
                <w:rFonts w:ascii="宋体" w:hAnsi="宋体" w:cs="Arial" w:hint="eastAsia"/>
                <w:b/>
                <w:color w:val="000000"/>
                <w:sz w:val="24"/>
              </w:rPr>
              <w:t>其他</w:t>
            </w:r>
          </w:p>
          <w:p w:rsidR="00541B82" w:rsidRPr="00A448B4" w:rsidRDefault="00541B82" w:rsidP="00A448B4">
            <w:pPr>
              <w:spacing w:line="360" w:lineRule="auto"/>
              <w:jc w:val="left"/>
              <w:rPr>
                <w:rFonts w:ascii="宋体" w:hAnsi="宋体" w:cs="Arial"/>
                <w:color w:val="000000"/>
                <w:sz w:val="24"/>
              </w:rPr>
            </w:pPr>
            <w:r w:rsidRPr="00A448B4">
              <w:rPr>
                <w:rFonts w:ascii="宋体" w:hAnsi="宋体" w:cs="Arial" w:hint="eastAsia"/>
                <w:color w:val="000000"/>
                <w:sz w:val="24"/>
              </w:rPr>
              <w:t>图幅选择、图层线型设置、标题栏，装配图的的虚拟打印等。</w:t>
            </w:r>
          </w:p>
        </w:tc>
        <w:tc>
          <w:tcPr>
            <w:tcW w:w="766" w:type="dxa"/>
            <w:tcBorders>
              <w:top w:val="single" w:sz="4" w:space="0" w:color="auto"/>
              <w:left w:val="single" w:sz="4" w:space="0" w:color="auto"/>
              <w:bottom w:val="single" w:sz="4" w:space="0" w:color="auto"/>
              <w:right w:val="single" w:sz="4" w:space="0" w:color="auto"/>
            </w:tcBorders>
            <w:vAlign w:val="center"/>
            <w:hideMark/>
          </w:tcPr>
          <w:p w:rsidR="00541B82" w:rsidRPr="00A448B4" w:rsidRDefault="00F14757" w:rsidP="00A448B4">
            <w:pPr>
              <w:spacing w:line="360" w:lineRule="auto"/>
              <w:jc w:val="center"/>
              <w:rPr>
                <w:rFonts w:ascii="宋体" w:hAnsi="宋体" w:cs="Arial"/>
                <w:color w:val="000000"/>
                <w:sz w:val="24"/>
              </w:rPr>
            </w:pPr>
            <w:r w:rsidRPr="00A448B4">
              <w:rPr>
                <w:rFonts w:ascii="宋体" w:hAnsi="宋体" w:cs="Arial" w:hint="eastAsia"/>
                <w:color w:val="000000"/>
                <w:sz w:val="24"/>
              </w:rPr>
              <w:t>5</w:t>
            </w:r>
          </w:p>
        </w:tc>
        <w:tc>
          <w:tcPr>
            <w:tcW w:w="905" w:type="dxa"/>
            <w:vMerge/>
            <w:tcBorders>
              <w:left w:val="single" w:sz="4" w:space="0" w:color="auto"/>
              <w:right w:val="single" w:sz="4" w:space="0" w:color="auto"/>
            </w:tcBorders>
            <w:vAlign w:val="center"/>
            <w:hideMark/>
          </w:tcPr>
          <w:p w:rsidR="00541B82" w:rsidRPr="00A448B4" w:rsidRDefault="00541B82" w:rsidP="00A448B4">
            <w:pPr>
              <w:widowControl/>
              <w:spacing w:line="360" w:lineRule="auto"/>
              <w:jc w:val="left"/>
              <w:rPr>
                <w:rFonts w:ascii="宋体" w:hAnsi="宋体" w:cs="Arial"/>
                <w:color w:val="000000"/>
                <w:sz w:val="24"/>
              </w:rPr>
            </w:pPr>
          </w:p>
        </w:tc>
        <w:tc>
          <w:tcPr>
            <w:tcW w:w="0" w:type="auto"/>
            <w:vMerge/>
            <w:tcBorders>
              <w:left w:val="single" w:sz="4" w:space="0" w:color="auto"/>
              <w:right w:val="single" w:sz="4" w:space="0" w:color="auto"/>
            </w:tcBorders>
            <w:vAlign w:val="center"/>
            <w:hideMark/>
          </w:tcPr>
          <w:p w:rsidR="00541B82" w:rsidRPr="00A448B4" w:rsidRDefault="00541B82" w:rsidP="00A448B4">
            <w:pPr>
              <w:widowControl/>
              <w:spacing w:line="360" w:lineRule="auto"/>
              <w:jc w:val="left"/>
              <w:rPr>
                <w:rFonts w:ascii="宋体" w:hAnsi="宋体" w:cs="Arial"/>
                <w:color w:val="FF0000"/>
                <w:sz w:val="24"/>
              </w:rPr>
            </w:pPr>
          </w:p>
        </w:tc>
      </w:tr>
      <w:tr w:rsidR="00541B82" w:rsidTr="00511EE0">
        <w:trPr>
          <w:trHeight w:val="747"/>
          <w:jc w:val="center"/>
        </w:trPr>
        <w:tc>
          <w:tcPr>
            <w:tcW w:w="700" w:type="dxa"/>
            <w:vMerge/>
            <w:tcBorders>
              <w:left w:val="single" w:sz="4" w:space="0" w:color="auto"/>
              <w:right w:val="single" w:sz="4" w:space="0" w:color="auto"/>
            </w:tcBorders>
            <w:vAlign w:val="center"/>
          </w:tcPr>
          <w:p w:rsidR="00541B82" w:rsidRPr="00A448B4" w:rsidRDefault="00541B82" w:rsidP="00A448B4">
            <w:pPr>
              <w:widowControl/>
              <w:spacing w:line="360" w:lineRule="auto"/>
              <w:jc w:val="left"/>
              <w:rPr>
                <w:rFonts w:ascii="宋体" w:hAnsi="宋体" w:cs="Arial"/>
                <w:color w:val="000000"/>
                <w:sz w:val="24"/>
              </w:rPr>
            </w:pPr>
          </w:p>
        </w:tc>
        <w:tc>
          <w:tcPr>
            <w:tcW w:w="704" w:type="dxa"/>
            <w:vMerge/>
            <w:tcBorders>
              <w:left w:val="single" w:sz="4" w:space="0" w:color="auto"/>
              <w:right w:val="single" w:sz="4" w:space="0" w:color="auto"/>
            </w:tcBorders>
          </w:tcPr>
          <w:p w:rsidR="00541B82" w:rsidRPr="00A448B4" w:rsidRDefault="00541B82" w:rsidP="00A448B4">
            <w:pPr>
              <w:widowControl/>
              <w:spacing w:line="360" w:lineRule="auto"/>
              <w:jc w:val="left"/>
              <w:rPr>
                <w:rFonts w:ascii="宋体" w:hAnsi="宋体" w:cs="Arial"/>
                <w:color w:val="000000"/>
                <w:sz w:val="24"/>
              </w:rPr>
            </w:pPr>
          </w:p>
        </w:tc>
        <w:tc>
          <w:tcPr>
            <w:tcW w:w="936" w:type="dxa"/>
            <w:vMerge/>
            <w:tcBorders>
              <w:left w:val="single" w:sz="4" w:space="0" w:color="auto"/>
              <w:right w:val="single" w:sz="4" w:space="0" w:color="auto"/>
            </w:tcBorders>
          </w:tcPr>
          <w:p w:rsidR="00541B82" w:rsidRPr="00A448B4" w:rsidRDefault="00541B82" w:rsidP="00A448B4">
            <w:pPr>
              <w:widowControl/>
              <w:spacing w:line="360" w:lineRule="auto"/>
              <w:jc w:val="left"/>
              <w:rPr>
                <w:rFonts w:ascii="宋体" w:hAnsi="宋体" w:cs="Arial"/>
                <w:color w:val="000000"/>
                <w:sz w:val="24"/>
              </w:rPr>
            </w:pPr>
          </w:p>
        </w:tc>
        <w:tc>
          <w:tcPr>
            <w:tcW w:w="916" w:type="dxa"/>
            <w:vMerge w:val="restart"/>
            <w:tcBorders>
              <w:left w:val="single" w:sz="4" w:space="0" w:color="auto"/>
              <w:right w:val="single" w:sz="4" w:space="0" w:color="auto"/>
            </w:tcBorders>
            <w:vAlign w:val="center"/>
          </w:tcPr>
          <w:p w:rsidR="00541B82" w:rsidRPr="00A448B4" w:rsidRDefault="00541B82" w:rsidP="00A448B4">
            <w:pPr>
              <w:widowControl/>
              <w:spacing w:line="360" w:lineRule="auto"/>
              <w:jc w:val="left"/>
              <w:rPr>
                <w:rFonts w:ascii="宋体" w:hAnsi="宋体" w:cs="Arial"/>
                <w:color w:val="000000"/>
                <w:sz w:val="24"/>
              </w:rPr>
            </w:pPr>
            <w:r w:rsidRPr="00A448B4">
              <w:rPr>
                <w:rFonts w:ascii="宋体" w:hAnsi="宋体" w:cs="Arial" w:hint="eastAsia"/>
                <w:color w:val="000000"/>
                <w:sz w:val="24"/>
              </w:rPr>
              <w:t>零件图图样</w:t>
            </w:r>
          </w:p>
        </w:tc>
        <w:tc>
          <w:tcPr>
            <w:tcW w:w="2945" w:type="dxa"/>
            <w:tcBorders>
              <w:top w:val="single" w:sz="4" w:space="0" w:color="auto"/>
              <w:left w:val="single" w:sz="4" w:space="0" w:color="auto"/>
              <w:bottom w:val="single" w:sz="4" w:space="0" w:color="auto"/>
              <w:right w:val="single" w:sz="4" w:space="0" w:color="auto"/>
            </w:tcBorders>
            <w:vAlign w:val="center"/>
          </w:tcPr>
          <w:p w:rsidR="00541B82" w:rsidRPr="00A448B4" w:rsidRDefault="00541B82" w:rsidP="00A448B4">
            <w:pPr>
              <w:spacing w:line="360" w:lineRule="auto"/>
              <w:jc w:val="left"/>
              <w:rPr>
                <w:rFonts w:ascii="宋体" w:hAnsi="宋体" w:cs="Arial"/>
                <w:b/>
                <w:sz w:val="24"/>
              </w:rPr>
            </w:pPr>
            <w:r w:rsidRPr="00A448B4">
              <w:rPr>
                <w:rFonts w:ascii="宋体" w:hAnsi="宋体" w:cs="Arial" w:hint="eastAsia"/>
                <w:b/>
                <w:sz w:val="24"/>
              </w:rPr>
              <w:t>视图表达</w:t>
            </w:r>
          </w:p>
          <w:p w:rsidR="00541B82" w:rsidRPr="00A448B4" w:rsidRDefault="00541B82" w:rsidP="00A448B4">
            <w:pPr>
              <w:spacing w:line="360" w:lineRule="auto"/>
              <w:jc w:val="left"/>
              <w:rPr>
                <w:rFonts w:ascii="宋体" w:hAnsi="宋体" w:cs="Arial"/>
                <w:b/>
                <w:color w:val="000000"/>
                <w:sz w:val="24"/>
              </w:rPr>
            </w:pPr>
            <w:r w:rsidRPr="00A448B4">
              <w:rPr>
                <w:rFonts w:ascii="宋体" w:hAnsi="宋体" w:cs="Arial" w:hint="eastAsia"/>
                <w:sz w:val="24"/>
              </w:rPr>
              <w:t>视图数量、视图比例、布局、清晰合理。</w:t>
            </w:r>
          </w:p>
        </w:tc>
        <w:tc>
          <w:tcPr>
            <w:tcW w:w="766" w:type="dxa"/>
            <w:tcBorders>
              <w:top w:val="single" w:sz="4" w:space="0" w:color="auto"/>
              <w:left w:val="single" w:sz="4" w:space="0" w:color="auto"/>
              <w:bottom w:val="single" w:sz="4" w:space="0" w:color="auto"/>
              <w:right w:val="single" w:sz="4" w:space="0" w:color="auto"/>
            </w:tcBorders>
            <w:vAlign w:val="center"/>
          </w:tcPr>
          <w:p w:rsidR="00541B82" w:rsidRPr="00A448B4" w:rsidRDefault="00F14757" w:rsidP="00A448B4">
            <w:pPr>
              <w:spacing w:line="360" w:lineRule="auto"/>
              <w:jc w:val="center"/>
              <w:rPr>
                <w:rFonts w:ascii="宋体" w:hAnsi="宋体" w:cs="Arial"/>
                <w:color w:val="000000"/>
                <w:sz w:val="24"/>
              </w:rPr>
            </w:pPr>
            <w:r w:rsidRPr="00A448B4">
              <w:rPr>
                <w:rFonts w:ascii="宋体" w:hAnsi="宋体" w:cs="Arial" w:hint="eastAsia"/>
                <w:color w:val="000000"/>
                <w:sz w:val="24"/>
              </w:rPr>
              <w:t>20</w:t>
            </w:r>
          </w:p>
        </w:tc>
        <w:tc>
          <w:tcPr>
            <w:tcW w:w="905" w:type="dxa"/>
            <w:vMerge/>
            <w:tcBorders>
              <w:left w:val="single" w:sz="4" w:space="0" w:color="auto"/>
              <w:right w:val="single" w:sz="4" w:space="0" w:color="auto"/>
            </w:tcBorders>
            <w:vAlign w:val="center"/>
          </w:tcPr>
          <w:p w:rsidR="00541B82" w:rsidRPr="00A448B4" w:rsidRDefault="00541B82" w:rsidP="00A448B4">
            <w:pPr>
              <w:widowControl/>
              <w:spacing w:line="360" w:lineRule="auto"/>
              <w:jc w:val="left"/>
              <w:rPr>
                <w:rFonts w:ascii="宋体" w:hAnsi="宋体" w:cs="Arial"/>
                <w:color w:val="000000"/>
                <w:sz w:val="24"/>
              </w:rPr>
            </w:pPr>
          </w:p>
        </w:tc>
        <w:tc>
          <w:tcPr>
            <w:tcW w:w="0" w:type="auto"/>
            <w:vMerge/>
            <w:tcBorders>
              <w:left w:val="single" w:sz="4" w:space="0" w:color="auto"/>
              <w:right w:val="single" w:sz="4" w:space="0" w:color="auto"/>
            </w:tcBorders>
            <w:vAlign w:val="center"/>
          </w:tcPr>
          <w:p w:rsidR="00541B82" w:rsidRPr="00A448B4" w:rsidRDefault="00541B82" w:rsidP="00A448B4">
            <w:pPr>
              <w:widowControl/>
              <w:spacing w:line="360" w:lineRule="auto"/>
              <w:jc w:val="left"/>
              <w:rPr>
                <w:rFonts w:ascii="宋体" w:hAnsi="宋体" w:cs="Arial"/>
                <w:color w:val="FF0000"/>
                <w:sz w:val="24"/>
              </w:rPr>
            </w:pPr>
          </w:p>
        </w:tc>
      </w:tr>
      <w:tr w:rsidR="00541B82" w:rsidTr="00511EE0">
        <w:trPr>
          <w:trHeight w:val="747"/>
          <w:jc w:val="center"/>
        </w:trPr>
        <w:tc>
          <w:tcPr>
            <w:tcW w:w="700" w:type="dxa"/>
            <w:vMerge/>
            <w:tcBorders>
              <w:left w:val="single" w:sz="4" w:space="0" w:color="auto"/>
              <w:right w:val="single" w:sz="4" w:space="0" w:color="auto"/>
            </w:tcBorders>
            <w:vAlign w:val="center"/>
          </w:tcPr>
          <w:p w:rsidR="00541B82" w:rsidRPr="00A448B4" w:rsidRDefault="00541B82" w:rsidP="00A448B4">
            <w:pPr>
              <w:widowControl/>
              <w:spacing w:line="360" w:lineRule="auto"/>
              <w:jc w:val="left"/>
              <w:rPr>
                <w:rFonts w:ascii="宋体" w:hAnsi="宋体" w:cs="Arial"/>
                <w:color w:val="000000"/>
                <w:sz w:val="24"/>
              </w:rPr>
            </w:pPr>
          </w:p>
        </w:tc>
        <w:tc>
          <w:tcPr>
            <w:tcW w:w="704" w:type="dxa"/>
            <w:vMerge/>
            <w:tcBorders>
              <w:left w:val="single" w:sz="4" w:space="0" w:color="auto"/>
              <w:right w:val="single" w:sz="4" w:space="0" w:color="auto"/>
            </w:tcBorders>
          </w:tcPr>
          <w:p w:rsidR="00541B82" w:rsidRPr="00A448B4" w:rsidRDefault="00541B82" w:rsidP="00A448B4">
            <w:pPr>
              <w:widowControl/>
              <w:spacing w:line="360" w:lineRule="auto"/>
              <w:jc w:val="left"/>
              <w:rPr>
                <w:rFonts w:ascii="宋体" w:hAnsi="宋体" w:cs="Arial"/>
                <w:color w:val="000000"/>
                <w:sz w:val="24"/>
              </w:rPr>
            </w:pPr>
          </w:p>
        </w:tc>
        <w:tc>
          <w:tcPr>
            <w:tcW w:w="936" w:type="dxa"/>
            <w:vMerge/>
            <w:tcBorders>
              <w:left w:val="single" w:sz="4" w:space="0" w:color="auto"/>
              <w:right w:val="single" w:sz="4" w:space="0" w:color="auto"/>
            </w:tcBorders>
          </w:tcPr>
          <w:p w:rsidR="00541B82" w:rsidRPr="00A448B4" w:rsidRDefault="00541B82" w:rsidP="00A448B4">
            <w:pPr>
              <w:widowControl/>
              <w:spacing w:line="360" w:lineRule="auto"/>
              <w:jc w:val="left"/>
              <w:rPr>
                <w:rFonts w:ascii="宋体" w:hAnsi="宋体" w:cs="Arial"/>
                <w:color w:val="000000"/>
                <w:sz w:val="24"/>
              </w:rPr>
            </w:pPr>
          </w:p>
        </w:tc>
        <w:tc>
          <w:tcPr>
            <w:tcW w:w="916" w:type="dxa"/>
            <w:vMerge/>
            <w:tcBorders>
              <w:left w:val="single" w:sz="4" w:space="0" w:color="auto"/>
              <w:right w:val="single" w:sz="4" w:space="0" w:color="auto"/>
            </w:tcBorders>
            <w:vAlign w:val="center"/>
          </w:tcPr>
          <w:p w:rsidR="00541B82" w:rsidRPr="00A448B4" w:rsidRDefault="00541B82" w:rsidP="00A448B4">
            <w:pPr>
              <w:widowControl/>
              <w:spacing w:line="360" w:lineRule="auto"/>
              <w:jc w:val="left"/>
              <w:rPr>
                <w:rFonts w:ascii="宋体" w:hAnsi="宋体" w:cs="Arial"/>
                <w:color w:val="000000"/>
                <w:sz w:val="24"/>
              </w:rPr>
            </w:pPr>
          </w:p>
        </w:tc>
        <w:tc>
          <w:tcPr>
            <w:tcW w:w="2945" w:type="dxa"/>
            <w:tcBorders>
              <w:top w:val="single" w:sz="4" w:space="0" w:color="auto"/>
              <w:left w:val="single" w:sz="4" w:space="0" w:color="auto"/>
              <w:bottom w:val="single" w:sz="4" w:space="0" w:color="auto"/>
              <w:right w:val="single" w:sz="4" w:space="0" w:color="auto"/>
            </w:tcBorders>
            <w:vAlign w:val="center"/>
          </w:tcPr>
          <w:p w:rsidR="00541B82" w:rsidRPr="00A448B4" w:rsidRDefault="00541B82" w:rsidP="00A448B4">
            <w:pPr>
              <w:spacing w:line="360" w:lineRule="auto"/>
              <w:jc w:val="left"/>
              <w:rPr>
                <w:rFonts w:ascii="宋体" w:hAnsi="宋体" w:cs="Arial"/>
                <w:b/>
                <w:color w:val="000000"/>
                <w:sz w:val="24"/>
              </w:rPr>
            </w:pPr>
            <w:r w:rsidRPr="00A448B4">
              <w:rPr>
                <w:rFonts w:ascii="宋体" w:hAnsi="宋体" w:cs="Arial" w:hint="eastAsia"/>
                <w:b/>
                <w:color w:val="000000"/>
                <w:sz w:val="24"/>
              </w:rPr>
              <w:t>尺寸精度、几何公差、技术要求</w:t>
            </w:r>
          </w:p>
          <w:p w:rsidR="00541B82" w:rsidRPr="00A448B4" w:rsidRDefault="00541B82" w:rsidP="00A448B4">
            <w:pPr>
              <w:spacing w:line="360" w:lineRule="auto"/>
              <w:jc w:val="left"/>
              <w:rPr>
                <w:rFonts w:ascii="宋体" w:hAnsi="宋体" w:cs="Arial"/>
                <w:b/>
                <w:color w:val="000000"/>
                <w:sz w:val="24"/>
              </w:rPr>
            </w:pPr>
            <w:r w:rsidRPr="00A448B4">
              <w:rPr>
                <w:rFonts w:ascii="宋体" w:hAnsi="宋体" w:cs="Arial" w:hint="eastAsia"/>
                <w:color w:val="000000"/>
                <w:sz w:val="24"/>
              </w:rPr>
              <w:t>配合公差合理、完整，其他尺寸正确，几何公差、表面粗糙度合理，合理的技术要求</w:t>
            </w:r>
          </w:p>
        </w:tc>
        <w:tc>
          <w:tcPr>
            <w:tcW w:w="766" w:type="dxa"/>
            <w:tcBorders>
              <w:top w:val="single" w:sz="4" w:space="0" w:color="auto"/>
              <w:left w:val="single" w:sz="4" w:space="0" w:color="auto"/>
              <w:bottom w:val="single" w:sz="4" w:space="0" w:color="auto"/>
              <w:right w:val="single" w:sz="4" w:space="0" w:color="auto"/>
            </w:tcBorders>
            <w:vAlign w:val="center"/>
          </w:tcPr>
          <w:p w:rsidR="00541B82" w:rsidRPr="00A448B4" w:rsidRDefault="00F14757" w:rsidP="00A448B4">
            <w:pPr>
              <w:spacing w:line="360" w:lineRule="auto"/>
              <w:jc w:val="center"/>
              <w:rPr>
                <w:rFonts w:ascii="宋体" w:hAnsi="宋体" w:cs="Arial"/>
                <w:color w:val="000000"/>
                <w:sz w:val="24"/>
              </w:rPr>
            </w:pPr>
            <w:r w:rsidRPr="00A448B4">
              <w:rPr>
                <w:rFonts w:ascii="宋体" w:hAnsi="宋体" w:cs="Arial" w:hint="eastAsia"/>
                <w:color w:val="000000"/>
                <w:sz w:val="24"/>
              </w:rPr>
              <w:t>20</w:t>
            </w:r>
          </w:p>
        </w:tc>
        <w:tc>
          <w:tcPr>
            <w:tcW w:w="905" w:type="dxa"/>
            <w:vMerge/>
            <w:tcBorders>
              <w:left w:val="single" w:sz="4" w:space="0" w:color="auto"/>
              <w:right w:val="single" w:sz="4" w:space="0" w:color="auto"/>
            </w:tcBorders>
            <w:vAlign w:val="center"/>
          </w:tcPr>
          <w:p w:rsidR="00541B82" w:rsidRPr="00A448B4" w:rsidRDefault="00541B82" w:rsidP="00A448B4">
            <w:pPr>
              <w:widowControl/>
              <w:spacing w:line="360" w:lineRule="auto"/>
              <w:jc w:val="left"/>
              <w:rPr>
                <w:rFonts w:ascii="宋体" w:hAnsi="宋体" w:cs="Arial"/>
                <w:color w:val="000000"/>
                <w:sz w:val="24"/>
              </w:rPr>
            </w:pPr>
          </w:p>
        </w:tc>
        <w:tc>
          <w:tcPr>
            <w:tcW w:w="0" w:type="auto"/>
            <w:vMerge/>
            <w:tcBorders>
              <w:left w:val="single" w:sz="4" w:space="0" w:color="auto"/>
              <w:right w:val="single" w:sz="4" w:space="0" w:color="auto"/>
            </w:tcBorders>
            <w:vAlign w:val="center"/>
          </w:tcPr>
          <w:p w:rsidR="00541B82" w:rsidRPr="00A448B4" w:rsidRDefault="00541B82" w:rsidP="00A448B4">
            <w:pPr>
              <w:widowControl/>
              <w:spacing w:line="360" w:lineRule="auto"/>
              <w:jc w:val="left"/>
              <w:rPr>
                <w:rFonts w:ascii="宋体" w:hAnsi="宋体" w:cs="Arial"/>
                <w:color w:val="FF0000"/>
                <w:sz w:val="24"/>
              </w:rPr>
            </w:pPr>
          </w:p>
        </w:tc>
      </w:tr>
      <w:tr w:rsidR="00541B82" w:rsidTr="00511EE0">
        <w:trPr>
          <w:trHeight w:val="747"/>
          <w:jc w:val="center"/>
        </w:trPr>
        <w:tc>
          <w:tcPr>
            <w:tcW w:w="700" w:type="dxa"/>
            <w:vMerge/>
            <w:tcBorders>
              <w:left w:val="single" w:sz="4" w:space="0" w:color="auto"/>
              <w:right w:val="single" w:sz="4" w:space="0" w:color="auto"/>
            </w:tcBorders>
            <w:vAlign w:val="center"/>
          </w:tcPr>
          <w:p w:rsidR="00541B82" w:rsidRPr="00A448B4" w:rsidRDefault="00541B82" w:rsidP="00A448B4">
            <w:pPr>
              <w:widowControl/>
              <w:spacing w:line="360" w:lineRule="auto"/>
              <w:jc w:val="left"/>
              <w:rPr>
                <w:rFonts w:ascii="宋体" w:hAnsi="宋体" w:cs="Arial"/>
                <w:color w:val="000000"/>
                <w:sz w:val="24"/>
              </w:rPr>
            </w:pPr>
          </w:p>
        </w:tc>
        <w:tc>
          <w:tcPr>
            <w:tcW w:w="704" w:type="dxa"/>
            <w:vMerge/>
            <w:tcBorders>
              <w:left w:val="single" w:sz="4" w:space="0" w:color="auto"/>
              <w:bottom w:val="single" w:sz="4" w:space="0" w:color="auto"/>
              <w:right w:val="single" w:sz="4" w:space="0" w:color="auto"/>
            </w:tcBorders>
          </w:tcPr>
          <w:p w:rsidR="00541B82" w:rsidRPr="00A448B4" w:rsidRDefault="00541B82" w:rsidP="00A448B4">
            <w:pPr>
              <w:widowControl/>
              <w:spacing w:line="360" w:lineRule="auto"/>
              <w:jc w:val="left"/>
              <w:rPr>
                <w:rFonts w:ascii="宋体" w:hAnsi="宋体" w:cs="Arial"/>
                <w:color w:val="000000"/>
                <w:sz w:val="24"/>
              </w:rPr>
            </w:pPr>
          </w:p>
        </w:tc>
        <w:tc>
          <w:tcPr>
            <w:tcW w:w="936" w:type="dxa"/>
            <w:vMerge/>
            <w:tcBorders>
              <w:left w:val="single" w:sz="4" w:space="0" w:color="auto"/>
              <w:right w:val="single" w:sz="4" w:space="0" w:color="auto"/>
            </w:tcBorders>
          </w:tcPr>
          <w:p w:rsidR="00541B82" w:rsidRPr="00A448B4" w:rsidRDefault="00541B82" w:rsidP="00A448B4">
            <w:pPr>
              <w:widowControl/>
              <w:spacing w:line="360" w:lineRule="auto"/>
              <w:jc w:val="left"/>
              <w:rPr>
                <w:rFonts w:ascii="宋体" w:hAnsi="宋体" w:cs="Arial"/>
                <w:color w:val="000000"/>
                <w:sz w:val="24"/>
              </w:rPr>
            </w:pPr>
          </w:p>
        </w:tc>
        <w:tc>
          <w:tcPr>
            <w:tcW w:w="916" w:type="dxa"/>
            <w:vMerge/>
            <w:tcBorders>
              <w:left w:val="single" w:sz="4" w:space="0" w:color="auto"/>
              <w:bottom w:val="single" w:sz="4" w:space="0" w:color="auto"/>
              <w:right w:val="single" w:sz="4" w:space="0" w:color="auto"/>
            </w:tcBorders>
            <w:vAlign w:val="center"/>
          </w:tcPr>
          <w:p w:rsidR="00541B82" w:rsidRPr="00A448B4" w:rsidRDefault="00541B82" w:rsidP="00A448B4">
            <w:pPr>
              <w:widowControl/>
              <w:spacing w:line="360" w:lineRule="auto"/>
              <w:jc w:val="left"/>
              <w:rPr>
                <w:rFonts w:ascii="宋体" w:hAnsi="宋体" w:cs="Arial"/>
                <w:color w:val="000000"/>
                <w:sz w:val="24"/>
              </w:rPr>
            </w:pPr>
          </w:p>
        </w:tc>
        <w:tc>
          <w:tcPr>
            <w:tcW w:w="2945" w:type="dxa"/>
            <w:tcBorders>
              <w:top w:val="single" w:sz="4" w:space="0" w:color="auto"/>
              <w:left w:val="single" w:sz="4" w:space="0" w:color="auto"/>
              <w:bottom w:val="single" w:sz="4" w:space="0" w:color="auto"/>
              <w:right w:val="single" w:sz="4" w:space="0" w:color="auto"/>
            </w:tcBorders>
            <w:vAlign w:val="center"/>
          </w:tcPr>
          <w:p w:rsidR="00541B82" w:rsidRPr="00A448B4" w:rsidRDefault="00541B82" w:rsidP="00A448B4">
            <w:pPr>
              <w:spacing w:line="360" w:lineRule="auto"/>
              <w:jc w:val="left"/>
              <w:rPr>
                <w:rFonts w:ascii="宋体" w:hAnsi="宋体" w:cs="Arial"/>
                <w:b/>
                <w:color w:val="000000"/>
                <w:sz w:val="24"/>
              </w:rPr>
            </w:pPr>
            <w:r w:rsidRPr="00A448B4">
              <w:rPr>
                <w:rFonts w:ascii="宋体" w:hAnsi="宋体" w:cs="Arial" w:hint="eastAsia"/>
                <w:b/>
                <w:color w:val="000000"/>
                <w:sz w:val="24"/>
              </w:rPr>
              <w:t>其他</w:t>
            </w:r>
          </w:p>
          <w:p w:rsidR="00541B82" w:rsidRPr="00A448B4" w:rsidRDefault="00541B82" w:rsidP="00A448B4">
            <w:pPr>
              <w:spacing w:line="360" w:lineRule="auto"/>
              <w:jc w:val="left"/>
              <w:rPr>
                <w:rFonts w:ascii="宋体" w:hAnsi="宋体" w:cs="Arial"/>
                <w:b/>
                <w:color w:val="000000"/>
                <w:sz w:val="24"/>
              </w:rPr>
            </w:pPr>
            <w:r w:rsidRPr="00A448B4">
              <w:rPr>
                <w:rFonts w:ascii="宋体" w:hAnsi="宋体" w:cs="Arial" w:hint="eastAsia"/>
                <w:color w:val="000000"/>
                <w:sz w:val="24"/>
              </w:rPr>
              <w:t>图幅选择、图层线型设置、</w:t>
            </w:r>
            <w:r w:rsidRPr="00A448B4">
              <w:rPr>
                <w:rFonts w:ascii="宋体" w:hAnsi="宋体" w:cs="Arial" w:hint="eastAsia"/>
                <w:color w:val="000000"/>
                <w:sz w:val="24"/>
              </w:rPr>
              <w:lastRenderedPageBreak/>
              <w:t>标题栏。</w:t>
            </w:r>
          </w:p>
        </w:tc>
        <w:tc>
          <w:tcPr>
            <w:tcW w:w="766" w:type="dxa"/>
            <w:tcBorders>
              <w:top w:val="single" w:sz="4" w:space="0" w:color="auto"/>
              <w:left w:val="single" w:sz="4" w:space="0" w:color="auto"/>
              <w:bottom w:val="single" w:sz="4" w:space="0" w:color="auto"/>
              <w:right w:val="single" w:sz="4" w:space="0" w:color="auto"/>
            </w:tcBorders>
            <w:vAlign w:val="center"/>
          </w:tcPr>
          <w:p w:rsidR="00541B82" w:rsidRPr="00A448B4" w:rsidRDefault="00F14757" w:rsidP="00A448B4">
            <w:pPr>
              <w:spacing w:line="360" w:lineRule="auto"/>
              <w:jc w:val="center"/>
              <w:rPr>
                <w:rFonts w:ascii="宋体" w:hAnsi="宋体" w:cs="Arial"/>
                <w:color w:val="000000"/>
                <w:sz w:val="24"/>
              </w:rPr>
            </w:pPr>
            <w:r w:rsidRPr="00A448B4">
              <w:rPr>
                <w:rFonts w:ascii="宋体" w:hAnsi="宋体" w:cs="Arial" w:hint="eastAsia"/>
                <w:color w:val="000000"/>
                <w:sz w:val="24"/>
              </w:rPr>
              <w:lastRenderedPageBreak/>
              <w:t>5</w:t>
            </w:r>
          </w:p>
        </w:tc>
        <w:tc>
          <w:tcPr>
            <w:tcW w:w="905" w:type="dxa"/>
            <w:vMerge/>
            <w:tcBorders>
              <w:left w:val="single" w:sz="4" w:space="0" w:color="auto"/>
              <w:bottom w:val="single" w:sz="4" w:space="0" w:color="auto"/>
              <w:right w:val="single" w:sz="4" w:space="0" w:color="auto"/>
            </w:tcBorders>
            <w:vAlign w:val="center"/>
          </w:tcPr>
          <w:p w:rsidR="00541B82" w:rsidRPr="00A448B4" w:rsidRDefault="00541B82" w:rsidP="00A448B4">
            <w:pPr>
              <w:widowControl/>
              <w:spacing w:line="360" w:lineRule="auto"/>
              <w:jc w:val="left"/>
              <w:rPr>
                <w:rFonts w:ascii="宋体" w:hAnsi="宋体" w:cs="Arial"/>
                <w:color w:val="000000"/>
                <w:sz w:val="24"/>
              </w:rPr>
            </w:pPr>
          </w:p>
        </w:tc>
        <w:tc>
          <w:tcPr>
            <w:tcW w:w="0" w:type="auto"/>
            <w:vMerge/>
            <w:tcBorders>
              <w:left w:val="single" w:sz="4" w:space="0" w:color="auto"/>
              <w:bottom w:val="single" w:sz="4" w:space="0" w:color="auto"/>
              <w:right w:val="single" w:sz="4" w:space="0" w:color="auto"/>
            </w:tcBorders>
            <w:vAlign w:val="center"/>
          </w:tcPr>
          <w:p w:rsidR="00541B82" w:rsidRPr="00A448B4" w:rsidRDefault="00541B82" w:rsidP="00A448B4">
            <w:pPr>
              <w:widowControl/>
              <w:spacing w:line="360" w:lineRule="auto"/>
              <w:jc w:val="left"/>
              <w:rPr>
                <w:rFonts w:ascii="宋体" w:hAnsi="宋体" w:cs="Arial"/>
                <w:color w:val="FF0000"/>
                <w:sz w:val="24"/>
              </w:rPr>
            </w:pPr>
          </w:p>
        </w:tc>
      </w:tr>
      <w:tr w:rsidR="00541B82" w:rsidTr="00511EE0">
        <w:trPr>
          <w:trHeight w:val="740"/>
          <w:jc w:val="center"/>
        </w:trPr>
        <w:tc>
          <w:tcPr>
            <w:tcW w:w="700" w:type="dxa"/>
            <w:vMerge/>
            <w:tcBorders>
              <w:left w:val="single" w:sz="4" w:space="0" w:color="auto"/>
              <w:right w:val="single" w:sz="4" w:space="0" w:color="auto"/>
            </w:tcBorders>
            <w:vAlign w:val="center"/>
            <w:hideMark/>
          </w:tcPr>
          <w:p w:rsidR="00AA24E4" w:rsidRPr="00A448B4" w:rsidRDefault="00AA24E4" w:rsidP="00A448B4">
            <w:pPr>
              <w:widowControl/>
              <w:spacing w:line="360" w:lineRule="auto"/>
              <w:jc w:val="left"/>
              <w:rPr>
                <w:rFonts w:ascii="宋体" w:hAnsi="宋体" w:cs="Arial"/>
                <w:color w:val="000000"/>
                <w:sz w:val="24"/>
              </w:rPr>
            </w:pPr>
          </w:p>
        </w:tc>
        <w:tc>
          <w:tcPr>
            <w:tcW w:w="704" w:type="dxa"/>
            <w:vMerge w:val="restart"/>
            <w:tcBorders>
              <w:top w:val="single" w:sz="4" w:space="0" w:color="auto"/>
              <w:left w:val="single" w:sz="4" w:space="0" w:color="auto"/>
              <w:right w:val="single" w:sz="4" w:space="0" w:color="auto"/>
            </w:tcBorders>
            <w:vAlign w:val="center"/>
          </w:tcPr>
          <w:p w:rsidR="00AA24E4" w:rsidRPr="00A448B4" w:rsidRDefault="00AA24E4" w:rsidP="00A448B4">
            <w:pPr>
              <w:spacing w:line="360" w:lineRule="auto"/>
              <w:jc w:val="left"/>
              <w:rPr>
                <w:rFonts w:ascii="宋体" w:hAnsi="宋体" w:cs="Arial"/>
                <w:color w:val="000000"/>
                <w:sz w:val="24"/>
              </w:rPr>
            </w:pPr>
            <w:r w:rsidRPr="00A448B4">
              <w:rPr>
                <w:rFonts w:ascii="宋体" w:hAnsi="宋体" w:cs="Arial" w:hint="eastAsia"/>
                <w:sz w:val="24"/>
              </w:rPr>
              <w:t>Ⅲ</w:t>
            </w:r>
          </w:p>
        </w:tc>
        <w:tc>
          <w:tcPr>
            <w:tcW w:w="936" w:type="dxa"/>
            <w:vMerge/>
            <w:tcBorders>
              <w:left w:val="single" w:sz="4" w:space="0" w:color="auto"/>
              <w:right w:val="single" w:sz="4" w:space="0" w:color="auto"/>
            </w:tcBorders>
          </w:tcPr>
          <w:p w:rsidR="00AA24E4" w:rsidRPr="00A448B4" w:rsidRDefault="00AA24E4" w:rsidP="00A448B4">
            <w:pPr>
              <w:spacing w:line="360" w:lineRule="auto"/>
              <w:jc w:val="left"/>
              <w:rPr>
                <w:rFonts w:ascii="宋体" w:hAnsi="宋体" w:cs="Arial"/>
                <w:color w:val="000000"/>
                <w:sz w:val="24"/>
              </w:rPr>
            </w:pPr>
          </w:p>
        </w:tc>
        <w:tc>
          <w:tcPr>
            <w:tcW w:w="916" w:type="dxa"/>
            <w:vMerge w:val="restart"/>
            <w:tcBorders>
              <w:top w:val="single" w:sz="4" w:space="0" w:color="auto"/>
              <w:left w:val="single" w:sz="4" w:space="0" w:color="auto"/>
              <w:bottom w:val="single" w:sz="4" w:space="0" w:color="auto"/>
              <w:right w:val="single" w:sz="4" w:space="0" w:color="auto"/>
            </w:tcBorders>
            <w:vAlign w:val="center"/>
            <w:hideMark/>
          </w:tcPr>
          <w:p w:rsidR="00AA24E4" w:rsidRPr="00A448B4" w:rsidRDefault="00AA24E4" w:rsidP="00A448B4">
            <w:pPr>
              <w:spacing w:line="360" w:lineRule="auto"/>
              <w:jc w:val="left"/>
              <w:rPr>
                <w:rFonts w:ascii="宋体" w:hAnsi="宋体" w:cs="Arial"/>
                <w:color w:val="000000"/>
                <w:sz w:val="24"/>
              </w:rPr>
            </w:pPr>
            <w:r w:rsidRPr="00A448B4">
              <w:rPr>
                <w:rFonts w:ascii="宋体" w:hAnsi="宋体" w:cs="Arial" w:hint="eastAsia"/>
                <w:color w:val="000000"/>
                <w:sz w:val="24"/>
              </w:rPr>
              <w:t>计算机三维建模及装配</w:t>
            </w:r>
          </w:p>
        </w:tc>
        <w:tc>
          <w:tcPr>
            <w:tcW w:w="2945" w:type="dxa"/>
            <w:tcBorders>
              <w:top w:val="single" w:sz="4" w:space="0" w:color="auto"/>
              <w:left w:val="single" w:sz="4" w:space="0" w:color="auto"/>
              <w:bottom w:val="single" w:sz="4" w:space="0" w:color="auto"/>
              <w:right w:val="single" w:sz="4" w:space="0" w:color="auto"/>
            </w:tcBorders>
            <w:vAlign w:val="center"/>
            <w:hideMark/>
          </w:tcPr>
          <w:p w:rsidR="00AA24E4" w:rsidRPr="00A448B4" w:rsidRDefault="00AA24E4" w:rsidP="00A448B4">
            <w:pPr>
              <w:spacing w:line="360" w:lineRule="auto"/>
              <w:jc w:val="left"/>
              <w:rPr>
                <w:rFonts w:ascii="宋体" w:hAnsi="宋体" w:cs="Arial"/>
                <w:b/>
                <w:color w:val="000000"/>
                <w:sz w:val="24"/>
              </w:rPr>
            </w:pPr>
            <w:r w:rsidRPr="00A448B4">
              <w:rPr>
                <w:rFonts w:ascii="宋体" w:hAnsi="宋体" w:cs="Arial" w:hint="eastAsia"/>
                <w:b/>
                <w:color w:val="000000"/>
                <w:sz w:val="24"/>
              </w:rPr>
              <w:t>零件模型</w:t>
            </w:r>
          </w:p>
          <w:p w:rsidR="00AA24E4" w:rsidRPr="00A448B4" w:rsidRDefault="00AA24E4" w:rsidP="00A448B4">
            <w:pPr>
              <w:spacing w:line="360" w:lineRule="auto"/>
              <w:jc w:val="left"/>
              <w:rPr>
                <w:rFonts w:ascii="宋体" w:hAnsi="宋体" w:cs="Arial"/>
                <w:color w:val="000000"/>
                <w:sz w:val="24"/>
              </w:rPr>
            </w:pPr>
            <w:r w:rsidRPr="00A448B4">
              <w:rPr>
                <w:rFonts w:ascii="宋体" w:hAnsi="宋体" w:cs="Arial" w:hint="eastAsia"/>
                <w:color w:val="000000"/>
                <w:sz w:val="24"/>
              </w:rPr>
              <w:t>特征完整，尺寸、结构正确</w:t>
            </w:r>
            <w:r w:rsidR="0008629B" w:rsidRPr="00A448B4">
              <w:rPr>
                <w:rFonts w:ascii="宋体" w:hAnsi="宋体" w:cs="Arial" w:hint="eastAsia"/>
                <w:color w:val="000000"/>
                <w:sz w:val="24"/>
              </w:rPr>
              <w:t>，并完成渲染。</w:t>
            </w:r>
          </w:p>
        </w:tc>
        <w:tc>
          <w:tcPr>
            <w:tcW w:w="766" w:type="dxa"/>
            <w:tcBorders>
              <w:top w:val="single" w:sz="4" w:space="0" w:color="auto"/>
              <w:left w:val="single" w:sz="4" w:space="0" w:color="auto"/>
              <w:bottom w:val="single" w:sz="4" w:space="0" w:color="auto"/>
              <w:right w:val="single" w:sz="4" w:space="0" w:color="auto"/>
            </w:tcBorders>
            <w:vAlign w:val="center"/>
            <w:hideMark/>
          </w:tcPr>
          <w:p w:rsidR="00AA24E4" w:rsidRPr="00A448B4" w:rsidRDefault="009371B4" w:rsidP="00A448B4">
            <w:pPr>
              <w:spacing w:line="360" w:lineRule="auto"/>
              <w:jc w:val="center"/>
              <w:rPr>
                <w:rFonts w:ascii="宋体" w:hAnsi="宋体" w:cs="Arial"/>
                <w:sz w:val="24"/>
              </w:rPr>
            </w:pPr>
            <w:r w:rsidRPr="00A448B4">
              <w:rPr>
                <w:rFonts w:ascii="宋体" w:hAnsi="宋体" w:cs="Arial" w:hint="eastAsia"/>
                <w:sz w:val="24"/>
              </w:rPr>
              <w:t>3</w:t>
            </w:r>
            <w:r w:rsidR="00AA24E4" w:rsidRPr="00A448B4">
              <w:rPr>
                <w:rFonts w:ascii="宋体" w:hAnsi="宋体" w:cs="Arial"/>
                <w:sz w:val="24"/>
              </w:rPr>
              <w:t>0</w:t>
            </w:r>
          </w:p>
        </w:tc>
        <w:tc>
          <w:tcPr>
            <w:tcW w:w="905" w:type="dxa"/>
            <w:vMerge w:val="restart"/>
            <w:tcBorders>
              <w:top w:val="single" w:sz="4" w:space="0" w:color="auto"/>
              <w:left w:val="single" w:sz="4" w:space="0" w:color="auto"/>
              <w:bottom w:val="single" w:sz="4" w:space="0" w:color="auto"/>
              <w:right w:val="single" w:sz="4" w:space="0" w:color="auto"/>
            </w:tcBorders>
            <w:vAlign w:val="center"/>
            <w:hideMark/>
          </w:tcPr>
          <w:p w:rsidR="00AA24E4" w:rsidRPr="00A448B4" w:rsidRDefault="00AA24E4" w:rsidP="00A448B4">
            <w:pPr>
              <w:spacing w:line="360" w:lineRule="auto"/>
              <w:rPr>
                <w:rFonts w:ascii="宋体" w:hAnsi="宋体" w:cs="Arial"/>
                <w:color w:val="000000"/>
                <w:sz w:val="24"/>
              </w:rPr>
            </w:pPr>
            <w:r w:rsidRPr="00A448B4">
              <w:rPr>
                <w:rFonts w:ascii="宋体" w:hAnsi="宋体" w:cs="Arial" w:hint="eastAsia"/>
                <w:color w:val="000000"/>
                <w:sz w:val="24"/>
              </w:rPr>
              <w:t>100</w:t>
            </w:r>
          </w:p>
        </w:tc>
        <w:tc>
          <w:tcPr>
            <w:tcW w:w="718" w:type="dxa"/>
            <w:vMerge w:val="restart"/>
            <w:tcBorders>
              <w:top w:val="single" w:sz="4" w:space="0" w:color="auto"/>
              <w:left w:val="single" w:sz="4" w:space="0" w:color="auto"/>
              <w:bottom w:val="single" w:sz="4" w:space="0" w:color="auto"/>
              <w:right w:val="single" w:sz="4" w:space="0" w:color="auto"/>
            </w:tcBorders>
            <w:vAlign w:val="center"/>
            <w:hideMark/>
          </w:tcPr>
          <w:p w:rsidR="00AA24E4" w:rsidRPr="00A448B4" w:rsidRDefault="00AA24E4" w:rsidP="00A448B4">
            <w:pPr>
              <w:spacing w:line="360" w:lineRule="auto"/>
              <w:jc w:val="center"/>
              <w:rPr>
                <w:rFonts w:ascii="宋体" w:hAnsi="宋体" w:cs="Arial"/>
                <w:sz w:val="24"/>
              </w:rPr>
            </w:pPr>
            <w:r w:rsidRPr="00A448B4">
              <w:rPr>
                <w:rFonts w:ascii="宋体" w:hAnsi="宋体" w:cs="Arial"/>
                <w:sz w:val="24"/>
              </w:rPr>
              <w:t>27</w:t>
            </w:r>
            <w:r w:rsidRPr="00A448B4">
              <w:rPr>
                <w:rFonts w:ascii="宋体" w:hAnsi="宋体" w:cs="Arial" w:hint="eastAsia"/>
                <w:sz w:val="24"/>
              </w:rPr>
              <w:t>%</w:t>
            </w:r>
          </w:p>
        </w:tc>
      </w:tr>
      <w:tr w:rsidR="00541B82" w:rsidTr="00511EE0">
        <w:trPr>
          <w:trHeight w:val="1264"/>
          <w:jc w:val="center"/>
        </w:trPr>
        <w:tc>
          <w:tcPr>
            <w:tcW w:w="700" w:type="dxa"/>
            <w:vMerge/>
            <w:tcBorders>
              <w:left w:val="single" w:sz="4" w:space="0" w:color="auto"/>
              <w:right w:val="single" w:sz="4" w:space="0" w:color="auto"/>
            </w:tcBorders>
            <w:vAlign w:val="center"/>
            <w:hideMark/>
          </w:tcPr>
          <w:p w:rsidR="00AA24E4" w:rsidRPr="00A448B4" w:rsidRDefault="00AA24E4" w:rsidP="00A448B4">
            <w:pPr>
              <w:widowControl/>
              <w:spacing w:line="360" w:lineRule="auto"/>
              <w:jc w:val="left"/>
              <w:rPr>
                <w:rFonts w:ascii="宋体" w:hAnsi="宋体" w:cs="Arial"/>
                <w:color w:val="000000"/>
                <w:sz w:val="24"/>
              </w:rPr>
            </w:pPr>
          </w:p>
        </w:tc>
        <w:tc>
          <w:tcPr>
            <w:tcW w:w="704" w:type="dxa"/>
            <w:vMerge/>
            <w:tcBorders>
              <w:left w:val="single" w:sz="4" w:space="0" w:color="auto"/>
              <w:right w:val="single" w:sz="4" w:space="0" w:color="auto"/>
            </w:tcBorders>
          </w:tcPr>
          <w:p w:rsidR="00AA24E4" w:rsidRPr="00A448B4" w:rsidRDefault="00AA24E4" w:rsidP="00A448B4">
            <w:pPr>
              <w:widowControl/>
              <w:spacing w:line="360" w:lineRule="auto"/>
              <w:jc w:val="left"/>
              <w:rPr>
                <w:rFonts w:ascii="宋体" w:hAnsi="宋体" w:cs="Arial"/>
                <w:color w:val="000000"/>
                <w:sz w:val="24"/>
              </w:rPr>
            </w:pPr>
          </w:p>
        </w:tc>
        <w:tc>
          <w:tcPr>
            <w:tcW w:w="936" w:type="dxa"/>
            <w:vMerge/>
            <w:tcBorders>
              <w:left w:val="single" w:sz="4" w:space="0" w:color="auto"/>
              <w:right w:val="single" w:sz="4" w:space="0" w:color="auto"/>
            </w:tcBorders>
          </w:tcPr>
          <w:p w:rsidR="00AA24E4" w:rsidRPr="00A448B4" w:rsidRDefault="00AA24E4" w:rsidP="00A448B4">
            <w:pPr>
              <w:widowControl/>
              <w:spacing w:line="360" w:lineRule="auto"/>
              <w:jc w:val="left"/>
              <w:rPr>
                <w:rFonts w:ascii="宋体" w:hAnsi="宋体" w:cs="Arial"/>
                <w:color w:val="000000"/>
                <w:sz w:val="24"/>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rsidR="00AA24E4" w:rsidRPr="00A448B4" w:rsidRDefault="00AA24E4" w:rsidP="00A448B4">
            <w:pPr>
              <w:widowControl/>
              <w:spacing w:line="360" w:lineRule="auto"/>
              <w:jc w:val="left"/>
              <w:rPr>
                <w:rFonts w:ascii="宋体" w:hAnsi="宋体" w:cs="Arial"/>
                <w:color w:val="000000"/>
                <w:sz w:val="24"/>
              </w:rPr>
            </w:pPr>
          </w:p>
        </w:tc>
        <w:tc>
          <w:tcPr>
            <w:tcW w:w="2945" w:type="dxa"/>
            <w:tcBorders>
              <w:top w:val="single" w:sz="4" w:space="0" w:color="auto"/>
              <w:left w:val="single" w:sz="4" w:space="0" w:color="auto"/>
              <w:bottom w:val="single" w:sz="4" w:space="0" w:color="auto"/>
              <w:right w:val="single" w:sz="4" w:space="0" w:color="auto"/>
            </w:tcBorders>
            <w:vAlign w:val="center"/>
            <w:hideMark/>
          </w:tcPr>
          <w:p w:rsidR="00AA24E4" w:rsidRPr="00A448B4" w:rsidRDefault="00AA24E4" w:rsidP="00A448B4">
            <w:pPr>
              <w:spacing w:line="360" w:lineRule="auto"/>
              <w:jc w:val="left"/>
              <w:rPr>
                <w:rFonts w:ascii="宋体" w:hAnsi="宋体" w:cs="Arial"/>
                <w:b/>
                <w:color w:val="000000"/>
                <w:sz w:val="24"/>
              </w:rPr>
            </w:pPr>
            <w:r w:rsidRPr="00A448B4">
              <w:rPr>
                <w:rFonts w:ascii="宋体" w:hAnsi="宋体" w:cs="Arial" w:hint="eastAsia"/>
                <w:b/>
                <w:color w:val="000000"/>
                <w:sz w:val="24"/>
              </w:rPr>
              <w:t>装配模型</w:t>
            </w:r>
          </w:p>
          <w:p w:rsidR="00AA24E4" w:rsidRPr="00A448B4" w:rsidRDefault="00AA24E4" w:rsidP="00A448B4">
            <w:pPr>
              <w:spacing w:line="360" w:lineRule="auto"/>
              <w:jc w:val="left"/>
              <w:rPr>
                <w:rFonts w:ascii="宋体" w:hAnsi="宋体" w:cs="Arial"/>
                <w:color w:val="000000"/>
                <w:sz w:val="24"/>
              </w:rPr>
            </w:pPr>
            <w:r w:rsidRPr="00A448B4">
              <w:rPr>
                <w:rFonts w:ascii="宋体" w:hAnsi="宋体" w:cs="Arial" w:hint="eastAsia"/>
                <w:color w:val="000000"/>
                <w:sz w:val="24"/>
              </w:rPr>
              <w:t>装配体零件完整，装配关系正确，零件约束关系正确，零件的极限位置约束准确。</w:t>
            </w:r>
          </w:p>
        </w:tc>
        <w:tc>
          <w:tcPr>
            <w:tcW w:w="766" w:type="dxa"/>
            <w:tcBorders>
              <w:top w:val="single" w:sz="4" w:space="0" w:color="auto"/>
              <w:left w:val="single" w:sz="4" w:space="0" w:color="auto"/>
              <w:bottom w:val="single" w:sz="4" w:space="0" w:color="auto"/>
              <w:right w:val="single" w:sz="4" w:space="0" w:color="auto"/>
            </w:tcBorders>
            <w:vAlign w:val="center"/>
            <w:hideMark/>
          </w:tcPr>
          <w:p w:rsidR="00AA24E4" w:rsidRPr="00A448B4" w:rsidRDefault="00F14757" w:rsidP="00A448B4">
            <w:pPr>
              <w:spacing w:line="360" w:lineRule="auto"/>
              <w:jc w:val="center"/>
              <w:rPr>
                <w:rFonts w:ascii="宋体" w:hAnsi="宋体" w:cs="Arial"/>
                <w:sz w:val="24"/>
              </w:rPr>
            </w:pPr>
            <w:r w:rsidRPr="00A448B4">
              <w:rPr>
                <w:rFonts w:ascii="宋体" w:hAnsi="宋体" w:cs="Arial" w:hint="eastAsia"/>
                <w:sz w:val="24"/>
              </w:rPr>
              <w:t>4</w:t>
            </w:r>
            <w:r w:rsidR="00AA24E4" w:rsidRPr="00A448B4">
              <w:rPr>
                <w:rFonts w:ascii="宋体" w:hAnsi="宋体" w:cs="Arial" w:hint="eastAsia"/>
                <w:sz w:val="24"/>
              </w:rPr>
              <w:t>0</w:t>
            </w:r>
          </w:p>
        </w:tc>
        <w:tc>
          <w:tcPr>
            <w:tcW w:w="905" w:type="dxa"/>
            <w:vMerge/>
            <w:tcBorders>
              <w:top w:val="single" w:sz="4" w:space="0" w:color="auto"/>
              <w:left w:val="single" w:sz="4" w:space="0" w:color="auto"/>
              <w:bottom w:val="single" w:sz="4" w:space="0" w:color="auto"/>
              <w:right w:val="single" w:sz="4" w:space="0" w:color="auto"/>
            </w:tcBorders>
            <w:vAlign w:val="center"/>
            <w:hideMark/>
          </w:tcPr>
          <w:p w:rsidR="00AA24E4" w:rsidRPr="00A448B4" w:rsidRDefault="00AA24E4" w:rsidP="00A448B4">
            <w:pPr>
              <w:widowControl/>
              <w:spacing w:line="360" w:lineRule="auto"/>
              <w:jc w:val="left"/>
              <w:rPr>
                <w:rFonts w:ascii="宋体" w:hAnsi="宋体" w:cs="Arial"/>
                <w:color w:val="000000"/>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24E4" w:rsidRPr="00A448B4" w:rsidRDefault="00AA24E4" w:rsidP="00A448B4">
            <w:pPr>
              <w:widowControl/>
              <w:spacing w:line="360" w:lineRule="auto"/>
              <w:jc w:val="left"/>
              <w:rPr>
                <w:rFonts w:ascii="宋体" w:hAnsi="宋体" w:cs="Arial"/>
                <w:color w:val="FF0000"/>
                <w:sz w:val="24"/>
              </w:rPr>
            </w:pPr>
          </w:p>
        </w:tc>
      </w:tr>
      <w:tr w:rsidR="00541B82" w:rsidTr="00511EE0">
        <w:trPr>
          <w:trHeight w:val="1264"/>
          <w:jc w:val="center"/>
        </w:trPr>
        <w:tc>
          <w:tcPr>
            <w:tcW w:w="700" w:type="dxa"/>
            <w:vMerge/>
            <w:tcBorders>
              <w:left w:val="single" w:sz="4" w:space="0" w:color="auto"/>
              <w:right w:val="single" w:sz="4" w:space="0" w:color="auto"/>
            </w:tcBorders>
            <w:vAlign w:val="center"/>
          </w:tcPr>
          <w:p w:rsidR="00AA24E4" w:rsidRPr="00A448B4" w:rsidRDefault="00AA24E4" w:rsidP="00A448B4">
            <w:pPr>
              <w:widowControl/>
              <w:spacing w:line="360" w:lineRule="auto"/>
              <w:jc w:val="left"/>
              <w:rPr>
                <w:rFonts w:ascii="宋体" w:hAnsi="宋体" w:cs="Arial"/>
                <w:color w:val="000000"/>
                <w:sz w:val="24"/>
              </w:rPr>
            </w:pPr>
          </w:p>
        </w:tc>
        <w:tc>
          <w:tcPr>
            <w:tcW w:w="704" w:type="dxa"/>
            <w:vMerge/>
            <w:tcBorders>
              <w:left w:val="single" w:sz="4" w:space="0" w:color="auto"/>
              <w:right w:val="single" w:sz="4" w:space="0" w:color="auto"/>
            </w:tcBorders>
          </w:tcPr>
          <w:p w:rsidR="00AA24E4" w:rsidRPr="00A448B4" w:rsidRDefault="00AA24E4" w:rsidP="00A448B4">
            <w:pPr>
              <w:widowControl/>
              <w:spacing w:line="360" w:lineRule="auto"/>
              <w:jc w:val="left"/>
              <w:rPr>
                <w:rFonts w:ascii="宋体" w:hAnsi="宋体" w:cs="Arial"/>
                <w:color w:val="000000"/>
                <w:sz w:val="24"/>
              </w:rPr>
            </w:pPr>
          </w:p>
        </w:tc>
        <w:tc>
          <w:tcPr>
            <w:tcW w:w="936" w:type="dxa"/>
            <w:vMerge/>
            <w:tcBorders>
              <w:left w:val="single" w:sz="4" w:space="0" w:color="auto"/>
              <w:right w:val="single" w:sz="4" w:space="0" w:color="auto"/>
            </w:tcBorders>
          </w:tcPr>
          <w:p w:rsidR="00AA24E4" w:rsidRPr="00A448B4" w:rsidRDefault="00AA24E4" w:rsidP="00A448B4">
            <w:pPr>
              <w:widowControl/>
              <w:spacing w:line="360" w:lineRule="auto"/>
              <w:jc w:val="left"/>
              <w:rPr>
                <w:rFonts w:ascii="宋体" w:hAnsi="宋体" w:cs="Arial"/>
                <w:color w:val="000000"/>
                <w:sz w:val="24"/>
              </w:rPr>
            </w:pPr>
          </w:p>
        </w:tc>
        <w:tc>
          <w:tcPr>
            <w:tcW w:w="916" w:type="dxa"/>
            <w:vMerge/>
            <w:tcBorders>
              <w:top w:val="single" w:sz="4" w:space="0" w:color="auto"/>
              <w:left w:val="single" w:sz="4" w:space="0" w:color="auto"/>
              <w:bottom w:val="single" w:sz="4" w:space="0" w:color="auto"/>
              <w:right w:val="single" w:sz="4" w:space="0" w:color="auto"/>
            </w:tcBorders>
            <w:vAlign w:val="center"/>
          </w:tcPr>
          <w:p w:rsidR="00AA24E4" w:rsidRPr="00A448B4" w:rsidRDefault="00AA24E4" w:rsidP="00A448B4">
            <w:pPr>
              <w:widowControl/>
              <w:spacing w:line="360" w:lineRule="auto"/>
              <w:jc w:val="left"/>
              <w:rPr>
                <w:rFonts w:ascii="宋体" w:hAnsi="宋体" w:cs="Arial"/>
                <w:color w:val="000000"/>
                <w:sz w:val="24"/>
              </w:rPr>
            </w:pPr>
          </w:p>
        </w:tc>
        <w:tc>
          <w:tcPr>
            <w:tcW w:w="2945" w:type="dxa"/>
            <w:tcBorders>
              <w:top w:val="single" w:sz="4" w:space="0" w:color="auto"/>
              <w:left w:val="single" w:sz="4" w:space="0" w:color="auto"/>
              <w:bottom w:val="single" w:sz="4" w:space="0" w:color="auto"/>
              <w:right w:val="single" w:sz="4" w:space="0" w:color="auto"/>
            </w:tcBorders>
            <w:vAlign w:val="center"/>
          </w:tcPr>
          <w:p w:rsidR="00AA24E4" w:rsidRPr="00A448B4" w:rsidRDefault="00AA24E4" w:rsidP="00A448B4">
            <w:pPr>
              <w:spacing w:line="360" w:lineRule="auto"/>
              <w:jc w:val="left"/>
              <w:rPr>
                <w:rFonts w:ascii="宋体" w:hAnsi="宋体" w:cs="Arial"/>
                <w:b/>
                <w:color w:val="000000"/>
                <w:sz w:val="24"/>
              </w:rPr>
            </w:pPr>
            <w:r w:rsidRPr="00A448B4">
              <w:rPr>
                <w:rFonts w:ascii="宋体" w:hAnsi="宋体" w:cs="Arial" w:hint="eastAsia"/>
                <w:b/>
                <w:sz w:val="24"/>
              </w:rPr>
              <w:t>爆炸图动画</w:t>
            </w:r>
            <w:r w:rsidR="009371B4" w:rsidRPr="00A448B4">
              <w:rPr>
                <w:rFonts w:ascii="宋体" w:hAnsi="宋体" w:cs="Arial" w:hint="eastAsia"/>
                <w:b/>
                <w:sz w:val="24"/>
              </w:rPr>
              <w:t>、</w:t>
            </w:r>
            <w:r w:rsidR="009371B4" w:rsidRPr="00A448B4">
              <w:rPr>
                <w:rFonts w:ascii="宋体" w:hAnsi="宋体" w:cs="Arial" w:hint="eastAsia"/>
                <w:b/>
                <w:color w:val="000000"/>
                <w:sz w:val="24"/>
              </w:rPr>
              <w:t>运动仿真</w:t>
            </w:r>
          </w:p>
          <w:p w:rsidR="00AA24E4" w:rsidRPr="00A448B4" w:rsidRDefault="00AA24E4" w:rsidP="00A448B4">
            <w:pPr>
              <w:spacing w:line="360" w:lineRule="auto"/>
              <w:jc w:val="left"/>
              <w:rPr>
                <w:rFonts w:ascii="宋体" w:hAnsi="宋体" w:cs="Arial"/>
                <w:b/>
                <w:color w:val="000000"/>
                <w:sz w:val="24"/>
              </w:rPr>
            </w:pPr>
            <w:r w:rsidRPr="00A448B4">
              <w:rPr>
                <w:rFonts w:ascii="宋体" w:hAnsi="宋体" w:cs="Arial" w:hint="eastAsia"/>
                <w:sz w:val="24"/>
              </w:rPr>
              <w:t>把装配体制作成爆炸图，并制作爆炸图动画。</w:t>
            </w:r>
            <w:r w:rsidR="009371B4" w:rsidRPr="00A448B4">
              <w:rPr>
                <w:rFonts w:ascii="宋体" w:hAnsi="宋体" w:cs="Arial" w:hint="eastAsia"/>
                <w:color w:val="000000"/>
                <w:sz w:val="24"/>
              </w:rPr>
              <w:t>能够正确模拟运动动画效果，存储格式正确无误。</w:t>
            </w:r>
          </w:p>
        </w:tc>
        <w:tc>
          <w:tcPr>
            <w:tcW w:w="766" w:type="dxa"/>
            <w:tcBorders>
              <w:top w:val="single" w:sz="4" w:space="0" w:color="auto"/>
              <w:left w:val="single" w:sz="4" w:space="0" w:color="auto"/>
              <w:bottom w:val="single" w:sz="4" w:space="0" w:color="auto"/>
              <w:right w:val="single" w:sz="4" w:space="0" w:color="auto"/>
            </w:tcBorders>
            <w:vAlign w:val="center"/>
          </w:tcPr>
          <w:p w:rsidR="00AA24E4" w:rsidRPr="00A448B4" w:rsidRDefault="009371B4" w:rsidP="00A448B4">
            <w:pPr>
              <w:spacing w:line="360" w:lineRule="auto"/>
              <w:jc w:val="center"/>
              <w:rPr>
                <w:rFonts w:ascii="宋体" w:hAnsi="宋体" w:cs="Arial"/>
                <w:sz w:val="24"/>
              </w:rPr>
            </w:pPr>
            <w:r w:rsidRPr="00A448B4">
              <w:rPr>
                <w:rFonts w:ascii="宋体" w:hAnsi="宋体" w:cs="Arial" w:hint="eastAsia"/>
                <w:sz w:val="24"/>
              </w:rPr>
              <w:t>3</w:t>
            </w:r>
            <w:r w:rsidR="00AA24E4" w:rsidRPr="00A448B4">
              <w:rPr>
                <w:rFonts w:ascii="宋体" w:hAnsi="宋体" w:cs="Arial"/>
                <w:sz w:val="24"/>
              </w:rPr>
              <w:t>0</w:t>
            </w:r>
          </w:p>
        </w:tc>
        <w:tc>
          <w:tcPr>
            <w:tcW w:w="905" w:type="dxa"/>
            <w:vMerge/>
            <w:tcBorders>
              <w:top w:val="single" w:sz="4" w:space="0" w:color="auto"/>
              <w:left w:val="single" w:sz="4" w:space="0" w:color="auto"/>
              <w:bottom w:val="single" w:sz="4" w:space="0" w:color="auto"/>
              <w:right w:val="single" w:sz="4" w:space="0" w:color="auto"/>
            </w:tcBorders>
            <w:vAlign w:val="center"/>
          </w:tcPr>
          <w:p w:rsidR="00AA24E4" w:rsidRPr="00A448B4" w:rsidRDefault="00AA24E4" w:rsidP="00A448B4">
            <w:pPr>
              <w:widowControl/>
              <w:spacing w:line="360" w:lineRule="auto"/>
              <w:jc w:val="left"/>
              <w:rPr>
                <w:rFonts w:ascii="宋体" w:hAnsi="宋体" w:cs="Arial"/>
                <w:color w:val="000000"/>
                <w:sz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A24E4" w:rsidRPr="00A448B4" w:rsidRDefault="00AA24E4" w:rsidP="00A448B4">
            <w:pPr>
              <w:widowControl/>
              <w:spacing w:line="360" w:lineRule="auto"/>
              <w:jc w:val="left"/>
              <w:rPr>
                <w:rFonts w:ascii="宋体" w:hAnsi="宋体" w:cs="Arial"/>
                <w:color w:val="FF0000"/>
                <w:sz w:val="24"/>
              </w:rPr>
            </w:pPr>
          </w:p>
        </w:tc>
      </w:tr>
      <w:tr w:rsidR="00C260CC" w:rsidTr="00AC3A46">
        <w:trPr>
          <w:trHeight w:val="740"/>
          <w:jc w:val="center"/>
        </w:trPr>
        <w:tc>
          <w:tcPr>
            <w:tcW w:w="700" w:type="dxa"/>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spacing w:line="360" w:lineRule="auto"/>
              <w:jc w:val="left"/>
              <w:rPr>
                <w:rFonts w:ascii="宋体" w:hAnsi="宋体" w:cs="Arial"/>
                <w:b/>
                <w:color w:val="000000"/>
                <w:sz w:val="24"/>
              </w:rPr>
            </w:pPr>
            <w:r w:rsidRPr="00A448B4">
              <w:rPr>
                <w:rFonts w:ascii="宋体" w:hAnsi="宋体" w:cs="Arial" w:hint="eastAsia"/>
                <w:b/>
                <w:color w:val="000000"/>
                <w:sz w:val="24"/>
              </w:rPr>
              <w:t>职业素养</w:t>
            </w:r>
          </w:p>
        </w:tc>
        <w:tc>
          <w:tcPr>
            <w:tcW w:w="704" w:type="dxa"/>
            <w:tcBorders>
              <w:top w:val="single" w:sz="4" w:space="0" w:color="auto"/>
              <w:left w:val="single" w:sz="4" w:space="0" w:color="auto"/>
              <w:bottom w:val="single" w:sz="4" w:space="0" w:color="auto"/>
              <w:right w:val="single" w:sz="4" w:space="0" w:color="auto"/>
            </w:tcBorders>
            <w:vAlign w:val="center"/>
          </w:tcPr>
          <w:p w:rsidR="00C260CC" w:rsidRPr="00A448B4" w:rsidRDefault="00C260CC" w:rsidP="00A448B4">
            <w:pPr>
              <w:spacing w:line="360" w:lineRule="auto"/>
              <w:jc w:val="left"/>
              <w:rPr>
                <w:rFonts w:ascii="宋体" w:hAnsi="宋体" w:cs="Arial"/>
                <w:color w:val="000000"/>
                <w:sz w:val="24"/>
              </w:rPr>
            </w:pPr>
            <w:r w:rsidRPr="00A448B4">
              <w:rPr>
                <w:rFonts w:ascii="宋体" w:hAnsi="宋体" w:cs="Arial" w:hint="eastAsia"/>
                <w:color w:val="000000"/>
                <w:sz w:val="24"/>
              </w:rPr>
              <w:t>Ⅳ</w:t>
            </w:r>
          </w:p>
        </w:tc>
        <w:tc>
          <w:tcPr>
            <w:tcW w:w="1852" w:type="dxa"/>
            <w:gridSpan w:val="2"/>
            <w:tcBorders>
              <w:top w:val="single" w:sz="4" w:space="0" w:color="auto"/>
              <w:left w:val="single" w:sz="4" w:space="0" w:color="auto"/>
              <w:bottom w:val="single" w:sz="4" w:space="0" w:color="auto"/>
              <w:right w:val="single" w:sz="4" w:space="0" w:color="auto"/>
            </w:tcBorders>
            <w:vAlign w:val="center"/>
          </w:tcPr>
          <w:p w:rsidR="00C260CC" w:rsidRPr="00A448B4" w:rsidRDefault="00C260CC" w:rsidP="00A448B4">
            <w:pPr>
              <w:spacing w:line="360" w:lineRule="auto"/>
              <w:jc w:val="left"/>
              <w:rPr>
                <w:rFonts w:ascii="宋体" w:hAnsi="宋体" w:cs="Arial"/>
                <w:color w:val="000000"/>
                <w:sz w:val="24"/>
              </w:rPr>
            </w:pPr>
            <w:r w:rsidRPr="00A448B4">
              <w:rPr>
                <w:rFonts w:ascii="宋体" w:hAnsi="宋体" w:cs="Arial" w:hint="eastAsia"/>
                <w:color w:val="000000"/>
                <w:sz w:val="24"/>
              </w:rPr>
              <w:t>选手在赛场综合素养表现</w:t>
            </w:r>
          </w:p>
        </w:tc>
        <w:tc>
          <w:tcPr>
            <w:tcW w:w="2945" w:type="dxa"/>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spacing w:line="360" w:lineRule="auto"/>
              <w:jc w:val="left"/>
              <w:rPr>
                <w:rFonts w:ascii="宋体" w:hAnsi="宋体" w:cs="Arial"/>
                <w:b/>
                <w:color w:val="000000"/>
                <w:sz w:val="24"/>
              </w:rPr>
            </w:pPr>
            <w:r w:rsidRPr="00A448B4">
              <w:rPr>
                <w:rFonts w:ascii="宋体" w:hAnsi="宋体" w:cs="Arial" w:hint="eastAsia"/>
                <w:b/>
                <w:color w:val="000000"/>
                <w:sz w:val="24"/>
              </w:rPr>
              <w:t>综合素养</w:t>
            </w:r>
          </w:p>
          <w:p w:rsidR="00C260CC" w:rsidRPr="00A448B4" w:rsidRDefault="00C260CC" w:rsidP="00A448B4">
            <w:pPr>
              <w:spacing w:line="360" w:lineRule="auto"/>
              <w:jc w:val="left"/>
              <w:rPr>
                <w:rFonts w:ascii="宋体" w:hAnsi="宋体" w:cs="Arial"/>
                <w:color w:val="000000"/>
                <w:sz w:val="24"/>
              </w:rPr>
            </w:pPr>
            <w:r w:rsidRPr="00A448B4">
              <w:rPr>
                <w:rFonts w:ascii="宋体" w:hAnsi="宋体" w:cs="Arial" w:hint="eastAsia"/>
                <w:color w:val="000000"/>
                <w:sz w:val="24"/>
              </w:rPr>
              <w:t>竞赛位的7S职业素养维护情况</w:t>
            </w:r>
          </w:p>
        </w:tc>
        <w:tc>
          <w:tcPr>
            <w:tcW w:w="2389" w:type="dxa"/>
            <w:gridSpan w:val="3"/>
            <w:tcBorders>
              <w:top w:val="single" w:sz="4" w:space="0" w:color="auto"/>
              <w:left w:val="single" w:sz="4" w:space="0" w:color="auto"/>
              <w:bottom w:val="single" w:sz="4" w:space="0" w:color="auto"/>
              <w:right w:val="single" w:sz="4" w:space="0" w:color="auto"/>
            </w:tcBorders>
            <w:vAlign w:val="center"/>
            <w:hideMark/>
          </w:tcPr>
          <w:p w:rsidR="00C260CC" w:rsidRPr="00A448B4" w:rsidRDefault="00C260CC" w:rsidP="00A448B4">
            <w:pPr>
              <w:spacing w:line="360" w:lineRule="auto"/>
              <w:jc w:val="center"/>
              <w:rPr>
                <w:rFonts w:ascii="宋体" w:hAnsi="宋体" w:cs="Arial"/>
                <w:color w:val="000000"/>
                <w:sz w:val="24"/>
              </w:rPr>
            </w:pPr>
            <w:r w:rsidRPr="00A448B4">
              <w:rPr>
                <w:rFonts w:ascii="宋体" w:hAnsi="宋体" w:cs="Arial" w:hint="eastAsia"/>
                <w:sz w:val="24"/>
              </w:rPr>
              <w:t>3%</w:t>
            </w:r>
          </w:p>
        </w:tc>
      </w:tr>
    </w:tbl>
    <w:p w:rsidR="00386CCA" w:rsidRPr="00386CCA" w:rsidRDefault="00386CCA" w:rsidP="00E03B72">
      <w:pPr>
        <w:spacing w:line="560" w:lineRule="exact"/>
        <w:rPr>
          <w:rFonts w:ascii="仿宋_GB2312" w:eastAsia="仿宋_GB2312" w:hAnsi="楷体" w:cs="仿宋"/>
          <w:sz w:val="28"/>
          <w:szCs w:val="28"/>
        </w:rPr>
      </w:pPr>
      <w:r>
        <w:rPr>
          <w:rFonts w:ascii="仿宋_GB2312" w:eastAsia="仿宋_GB2312" w:hAnsi="楷体" w:cs="仿宋" w:hint="eastAsia"/>
          <w:sz w:val="28"/>
          <w:szCs w:val="28"/>
        </w:rPr>
        <w:t>注：具体评分细则以赛题为准。</w:t>
      </w:r>
    </w:p>
    <w:p w:rsidR="00C260CC" w:rsidRPr="00A34DB4" w:rsidRDefault="00C260CC" w:rsidP="00E03B72">
      <w:pPr>
        <w:spacing w:line="560" w:lineRule="exact"/>
        <w:rPr>
          <w:rFonts w:ascii="仿宋_GB2312" w:eastAsia="仿宋_GB2312" w:hAnsi="楷体" w:cs="仿宋"/>
          <w:sz w:val="28"/>
          <w:szCs w:val="28"/>
        </w:rPr>
      </w:pPr>
      <w:r w:rsidRPr="00A34DB4">
        <w:rPr>
          <w:rFonts w:ascii="仿宋_GB2312" w:eastAsia="仿宋_GB2312" w:hAnsi="楷体" w:cs="仿宋" w:hint="eastAsia"/>
          <w:sz w:val="28"/>
          <w:szCs w:val="28"/>
        </w:rPr>
        <w:t>最终成绩=模块Ⅰ*20%+模块Ⅱ*50%+模块Ⅲ*27%+模块Ⅳ</w:t>
      </w:r>
    </w:p>
    <w:p w:rsidR="008C6C50" w:rsidRPr="007E7B3C" w:rsidRDefault="00DD03C1" w:rsidP="00E03B72">
      <w:pPr>
        <w:snapToGrid w:val="0"/>
        <w:spacing w:line="560" w:lineRule="exact"/>
        <w:ind w:firstLineChars="200" w:firstLine="600"/>
        <w:rPr>
          <w:rFonts w:ascii="楷体" w:eastAsia="楷体" w:hAnsi="楷体" w:cs="仿宋"/>
          <w:sz w:val="30"/>
          <w:szCs w:val="30"/>
        </w:rPr>
      </w:pPr>
      <w:r w:rsidRPr="007E7B3C">
        <w:rPr>
          <w:rFonts w:ascii="楷体" w:eastAsia="楷体" w:hAnsi="楷体" w:cs="仿宋" w:hint="eastAsia"/>
          <w:sz w:val="30"/>
          <w:szCs w:val="30"/>
        </w:rPr>
        <w:t>（</w:t>
      </w:r>
      <w:r w:rsidR="008C6C50" w:rsidRPr="007E7B3C">
        <w:rPr>
          <w:rFonts w:ascii="楷体" w:eastAsia="楷体" w:hAnsi="楷体" w:cs="仿宋" w:hint="eastAsia"/>
          <w:sz w:val="30"/>
          <w:szCs w:val="30"/>
        </w:rPr>
        <w:t>四</w:t>
      </w:r>
      <w:r w:rsidRPr="007E7B3C">
        <w:rPr>
          <w:rFonts w:ascii="楷体" w:eastAsia="楷体" w:hAnsi="楷体" w:cs="仿宋" w:hint="eastAsia"/>
          <w:sz w:val="30"/>
          <w:szCs w:val="30"/>
        </w:rPr>
        <w:t>）奖项设置</w:t>
      </w:r>
    </w:p>
    <w:p w:rsidR="00D35AA9" w:rsidRPr="00F02C95" w:rsidRDefault="00DD03C1" w:rsidP="00E03B72">
      <w:pPr>
        <w:snapToGrid w:val="0"/>
        <w:spacing w:line="560" w:lineRule="exact"/>
        <w:ind w:firstLineChars="200" w:firstLine="602"/>
        <w:rPr>
          <w:rFonts w:ascii="仿宋_GB2312" w:eastAsia="仿宋_GB2312" w:hAnsi="宋体"/>
          <w:b/>
          <w:bCs/>
          <w:sz w:val="30"/>
          <w:szCs w:val="30"/>
        </w:rPr>
      </w:pPr>
      <w:r w:rsidRPr="00F02C95">
        <w:rPr>
          <w:rFonts w:ascii="仿宋_GB2312" w:eastAsia="仿宋_GB2312" w:hAnsi="宋体" w:hint="eastAsia"/>
          <w:b/>
          <w:bCs/>
          <w:sz w:val="30"/>
          <w:szCs w:val="30"/>
        </w:rPr>
        <w:t>1.</w:t>
      </w:r>
      <w:r w:rsidR="00D35AA9" w:rsidRPr="00F02C95">
        <w:rPr>
          <w:rFonts w:ascii="仿宋_GB2312" w:eastAsia="仿宋_GB2312" w:hAnsi="宋体" w:hint="eastAsia"/>
          <w:b/>
          <w:bCs/>
          <w:sz w:val="30"/>
          <w:szCs w:val="30"/>
        </w:rPr>
        <w:t>中职组</w:t>
      </w:r>
    </w:p>
    <w:p w:rsidR="00DD03C1" w:rsidRPr="00A34DB4" w:rsidRDefault="00D35AA9" w:rsidP="00E03B72">
      <w:pPr>
        <w:snapToGrid w:val="0"/>
        <w:spacing w:line="560" w:lineRule="exact"/>
        <w:ind w:firstLineChars="200" w:firstLine="600"/>
        <w:rPr>
          <w:rFonts w:ascii="仿宋_GB2312" w:eastAsia="仿宋_GB2312" w:hAnsi="楷体" w:cs="仿宋"/>
          <w:sz w:val="30"/>
          <w:szCs w:val="30"/>
        </w:rPr>
      </w:pPr>
      <w:r w:rsidRPr="00A34DB4">
        <w:rPr>
          <w:rFonts w:ascii="仿宋_GB2312" w:eastAsia="仿宋_GB2312" w:hAnsi="宋体" w:hint="eastAsia"/>
          <w:sz w:val="30"/>
          <w:szCs w:val="30"/>
        </w:rPr>
        <w:t>（1）</w:t>
      </w:r>
      <w:r w:rsidR="00DD03C1" w:rsidRPr="00A34DB4">
        <w:rPr>
          <w:rFonts w:ascii="仿宋_GB2312" w:eastAsia="仿宋_GB2312" w:hAnsi="宋体" w:hint="eastAsia"/>
          <w:sz w:val="30"/>
          <w:szCs w:val="30"/>
        </w:rPr>
        <w:t>赛项设团体一、二、三等奖。按照竞赛总成绩由高到低排序，以实际参赛队总数为基数，一、二、三等奖获奖比例分别为10%、25%、35%（小数点后四舍五入）。当总分相同时，取并列名次。</w:t>
      </w:r>
    </w:p>
    <w:p w:rsidR="00DD03C1" w:rsidRPr="00A34DB4" w:rsidRDefault="00D35AA9" w:rsidP="00E03B72">
      <w:pPr>
        <w:snapToGrid w:val="0"/>
        <w:spacing w:line="560" w:lineRule="exact"/>
        <w:ind w:firstLineChars="200" w:firstLine="600"/>
        <w:rPr>
          <w:rFonts w:ascii="仿宋_GB2312" w:eastAsia="仿宋_GB2312" w:hAnsi="仿宋_GB2312" w:cs="仿宋_GB2312"/>
          <w:bCs/>
          <w:sz w:val="30"/>
          <w:szCs w:val="30"/>
        </w:rPr>
      </w:pPr>
      <w:r w:rsidRPr="00A34DB4">
        <w:rPr>
          <w:rFonts w:ascii="仿宋_GB2312" w:eastAsia="仿宋_GB2312" w:hAnsi="仿宋_GB2312" w:cs="仿宋_GB2312" w:hint="eastAsia"/>
          <w:bCs/>
          <w:sz w:val="30"/>
          <w:szCs w:val="30"/>
        </w:rPr>
        <w:lastRenderedPageBreak/>
        <w:t>（2）</w:t>
      </w:r>
      <w:r w:rsidR="00DD03C1" w:rsidRPr="00A34DB4">
        <w:rPr>
          <w:rFonts w:ascii="仿宋_GB2312" w:eastAsia="仿宋_GB2312" w:hAnsi="仿宋_GB2312" w:cs="仿宋_GB2312" w:hint="eastAsia"/>
          <w:bCs/>
          <w:sz w:val="30"/>
          <w:szCs w:val="30"/>
        </w:rPr>
        <w:t>获得团体一等奖参赛队的指导教师，由主办方授予“2019年度机械行业职业教育技能大赛优秀指导教师”，并颁发荣誉证书。</w:t>
      </w:r>
    </w:p>
    <w:p w:rsidR="00D35AA9" w:rsidRPr="00F02C95" w:rsidRDefault="00D35AA9" w:rsidP="00E03B72">
      <w:pPr>
        <w:snapToGrid w:val="0"/>
        <w:spacing w:line="560" w:lineRule="exact"/>
        <w:ind w:firstLineChars="200" w:firstLine="602"/>
        <w:rPr>
          <w:rFonts w:ascii="仿宋_GB2312" w:eastAsia="仿宋_GB2312" w:hAnsi="仿宋_GB2312" w:cs="仿宋_GB2312"/>
          <w:b/>
          <w:sz w:val="30"/>
          <w:szCs w:val="30"/>
        </w:rPr>
      </w:pPr>
      <w:r w:rsidRPr="00F02C95">
        <w:rPr>
          <w:rFonts w:ascii="仿宋_GB2312" w:eastAsia="仿宋_GB2312" w:hAnsi="仿宋_GB2312" w:cs="仿宋_GB2312" w:hint="eastAsia"/>
          <w:b/>
          <w:sz w:val="30"/>
          <w:szCs w:val="30"/>
        </w:rPr>
        <w:t>2.高职</w:t>
      </w:r>
      <w:r w:rsidR="00625E1D" w:rsidRPr="00F02C95">
        <w:rPr>
          <w:rFonts w:ascii="仿宋_GB2312" w:eastAsia="仿宋_GB2312" w:hAnsi="仿宋_GB2312" w:cs="仿宋_GB2312" w:hint="eastAsia"/>
          <w:b/>
          <w:sz w:val="30"/>
          <w:szCs w:val="30"/>
        </w:rPr>
        <w:t>&amp;</w:t>
      </w:r>
      <w:r w:rsidRPr="00F02C95">
        <w:rPr>
          <w:rFonts w:ascii="仿宋_GB2312" w:eastAsia="仿宋_GB2312" w:hAnsi="仿宋_GB2312" w:cs="仿宋_GB2312" w:hint="eastAsia"/>
          <w:b/>
          <w:sz w:val="30"/>
          <w:szCs w:val="30"/>
        </w:rPr>
        <w:t>应用本科组</w:t>
      </w:r>
    </w:p>
    <w:p w:rsidR="00D35AA9" w:rsidRPr="00A34DB4" w:rsidRDefault="00D35AA9" w:rsidP="00E03B72">
      <w:pPr>
        <w:snapToGrid w:val="0"/>
        <w:spacing w:line="560" w:lineRule="exact"/>
        <w:ind w:firstLineChars="200" w:firstLine="600"/>
        <w:rPr>
          <w:rFonts w:ascii="仿宋_GB2312" w:eastAsia="仿宋_GB2312" w:hAnsi="仿宋_GB2312" w:cs="仿宋_GB2312"/>
          <w:bCs/>
          <w:sz w:val="30"/>
          <w:szCs w:val="30"/>
        </w:rPr>
      </w:pPr>
      <w:r w:rsidRPr="00A34DB4">
        <w:rPr>
          <w:rFonts w:ascii="仿宋_GB2312" w:eastAsia="仿宋_GB2312" w:hAnsi="宋体" w:hint="eastAsia"/>
          <w:sz w:val="30"/>
          <w:szCs w:val="30"/>
        </w:rPr>
        <w:t>（1）赛项设个人一、二、三等奖。按照竞赛总成绩由高到低排序，以实际参赛队总数为基数，一、二、三等奖获奖比例分别为10%、25%、35%（小数点后四舍五入）。当总分相同时，取并列名次。</w:t>
      </w:r>
    </w:p>
    <w:p w:rsidR="00D35AA9" w:rsidRPr="00A34DB4" w:rsidRDefault="00D35AA9" w:rsidP="00E03B72">
      <w:pPr>
        <w:snapToGrid w:val="0"/>
        <w:spacing w:line="560" w:lineRule="exact"/>
        <w:ind w:firstLineChars="200" w:firstLine="600"/>
        <w:rPr>
          <w:rFonts w:ascii="仿宋_GB2312" w:eastAsia="仿宋_GB2312" w:hAnsi="Arial Narrow" w:cs="Arial"/>
          <w:sz w:val="30"/>
          <w:szCs w:val="30"/>
        </w:rPr>
      </w:pPr>
      <w:r w:rsidRPr="00A34DB4">
        <w:rPr>
          <w:rFonts w:ascii="仿宋_GB2312" w:eastAsia="仿宋_GB2312" w:hAnsi="仿宋_GB2312" w:cs="仿宋_GB2312" w:hint="eastAsia"/>
          <w:bCs/>
          <w:sz w:val="30"/>
          <w:szCs w:val="30"/>
        </w:rPr>
        <w:t>（2）获得</w:t>
      </w:r>
      <w:r w:rsidRPr="00A34DB4">
        <w:rPr>
          <w:rFonts w:ascii="仿宋_GB2312" w:eastAsia="仿宋_GB2312" w:hAnsi="宋体" w:hint="eastAsia"/>
          <w:sz w:val="30"/>
          <w:szCs w:val="30"/>
        </w:rPr>
        <w:t>个人</w:t>
      </w:r>
      <w:r w:rsidRPr="00A34DB4">
        <w:rPr>
          <w:rFonts w:ascii="仿宋_GB2312" w:eastAsia="仿宋_GB2312" w:hAnsi="仿宋_GB2312" w:cs="仿宋_GB2312" w:hint="eastAsia"/>
          <w:bCs/>
          <w:sz w:val="30"/>
          <w:szCs w:val="30"/>
        </w:rPr>
        <w:t>一等奖参赛队的指导教师，由主办方授予“2019年度机械行业职业教育技能大赛优秀指导教师”，并颁发荣誉证书。</w:t>
      </w:r>
    </w:p>
    <w:p w:rsidR="00DD03C1" w:rsidRPr="008E524D" w:rsidRDefault="00DB0BF4" w:rsidP="00E03B72">
      <w:pPr>
        <w:snapToGrid w:val="0"/>
        <w:spacing w:line="56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九</w:t>
      </w:r>
      <w:r w:rsidR="00DD03C1">
        <w:rPr>
          <w:rFonts w:ascii="Arial Narrow" w:eastAsia="仿宋_GB2312" w:hAnsi="Arial Narrow" w:cs="Arial" w:hint="eastAsia"/>
          <w:b/>
          <w:bCs/>
          <w:color w:val="000000"/>
          <w:sz w:val="30"/>
          <w:szCs w:val="30"/>
        </w:rPr>
        <w:t>、</w:t>
      </w:r>
      <w:r w:rsidR="00DD03C1" w:rsidRPr="008E524D">
        <w:rPr>
          <w:rFonts w:ascii="Arial Narrow" w:eastAsia="仿宋_GB2312" w:hAnsi="Arial Narrow" w:cs="Arial" w:hint="eastAsia"/>
          <w:b/>
          <w:bCs/>
          <w:color w:val="000000"/>
          <w:sz w:val="30"/>
          <w:szCs w:val="30"/>
        </w:rPr>
        <w:t>赛项安全</w:t>
      </w:r>
    </w:p>
    <w:p w:rsidR="00DD03C1" w:rsidRDefault="00DD03C1" w:rsidP="00E03B72">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（一）赛场所有人员（赛场管理与组织人员、裁判员、参赛员以及观摩人员）不得在竞赛现场内外吸烟，不听劝阻者给予通报批评或清退竞赛现场，造成严重后果的将依法处理。</w:t>
      </w:r>
    </w:p>
    <w:p w:rsidR="00DD03C1" w:rsidRDefault="00DD03C1" w:rsidP="00E03B72">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（二）未经允许不得使用和移动竞赛场内的任何设施设备（包括消防器材等），工具使用后放回原处。</w:t>
      </w:r>
    </w:p>
    <w:p w:rsidR="00DD03C1" w:rsidRDefault="00DD03C1" w:rsidP="00E03B72">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（三）选手在竞赛中必须遵守赛场的各项规章制度和操作规程，安全、合理的使用各种设施设备和工具，出现严重违章操作加工设备的，裁判视情节轻重进行批评和终止竞赛。</w:t>
      </w:r>
    </w:p>
    <w:p w:rsidR="00DD03C1" w:rsidRDefault="00DD03C1" w:rsidP="00E03B72">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（四）选手参加实际操作竞赛前，应由参赛校进行安全教育。竞赛中如发现问题应及时解决，无法解决的问题应及时向裁判员报告，裁判员视情况予以判定，并协调处理。</w:t>
      </w:r>
    </w:p>
    <w:p w:rsidR="00DD03C1" w:rsidRDefault="00DD03C1" w:rsidP="00E03B72">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（五）参赛选手不得触动非竞赛用仪器设备，对竞赛仪器设</w:t>
      </w:r>
      <w:r>
        <w:rPr>
          <w:rFonts w:ascii="仿宋_GB2312" w:eastAsia="仿宋_GB2312" w:hAnsi="仿宋_GB2312" w:cs="仿宋_GB2312" w:hint="eastAsia"/>
          <w:kern w:val="0"/>
          <w:sz w:val="30"/>
          <w:szCs w:val="30"/>
        </w:rPr>
        <w:lastRenderedPageBreak/>
        <w:t>备造成损坏，由当事人单位承担赔偿责任（视情节而定），并通报批评；参赛选手若出现恶意破坏仪器设备等情节严重者将依法处理。</w:t>
      </w:r>
    </w:p>
    <w:p w:rsidR="00DD03C1" w:rsidRPr="00DD03C1" w:rsidRDefault="00DD03C1" w:rsidP="00E03B72">
      <w:pPr>
        <w:pStyle w:val="a5"/>
        <w:spacing w:line="560" w:lineRule="exact"/>
        <w:ind w:firstLine="585"/>
        <w:rPr>
          <w:rFonts w:ascii="Arial Narrow" w:eastAsia="仿宋_GB2312" w:hAnsi="Arial Narrow" w:cs="Arial"/>
          <w:color w:val="000000"/>
          <w:sz w:val="30"/>
          <w:szCs w:val="30"/>
        </w:rPr>
      </w:pPr>
      <w:r>
        <w:rPr>
          <w:rFonts w:ascii="仿宋_GB2312" w:eastAsia="仿宋_GB2312" w:hAnsi="仿宋_GB2312" w:cs="仿宋_GB2312" w:hint="eastAsia"/>
          <w:color w:val="000000"/>
          <w:kern w:val="0"/>
          <w:sz w:val="30"/>
          <w:szCs w:val="30"/>
        </w:rPr>
        <w:t>（六）参赛队竞赛期间要求自行配备工作服、安全帽和绝缘鞋等符合安全施工要求的穿戴，并着承办单位统一提供的大赛马甲。安全帽、工装裤和绝缘鞋不允许出现院校名称，以及其他与院校有关标识，具体由裁判决定是否符合竞赛使用，如违反规定视为违规处理。</w:t>
      </w:r>
    </w:p>
    <w:p w:rsidR="008766EE" w:rsidRDefault="00DB0BF4" w:rsidP="00E03B72">
      <w:pPr>
        <w:snapToGrid w:val="0"/>
        <w:spacing w:line="560" w:lineRule="exact"/>
        <w:ind w:firstLineChars="200" w:firstLine="602"/>
        <w:rPr>
          <w:rFonts w:ascii="Arial Narrow" w:eastAsia="仿宋_GB2312" w:hAnsi="Arial Narrow" w:cs="Arial"/>
          <w:color w:val="000000"/>
          <w:sz w:val="30"/>
          <w:szCs w:val="30"/>
        </w:rPr>
      </w:pPr>
      <w:r>
        <w:rPr>
          <w:rFonts w:ascii="Arial Narrow" w:eastAsia="仿宋_GB2312" w:hAnsi="Arial Narrow" w:cs="Arial" w:hint="eastAsia"/>
          <w:b/>
          <w:bCs/>
          <w:color w:val="000000"/>
          <w:sz w:val="30"/>
          <w:szCs w:val="30"/>
        </w:rPr>
        <w:t>十</w:t>
      </w:r>
      <w:r w:rsidR="008766EE">
        <w:rPr>
          <w:rFonts w:ascii="Arial Narrow" w:eastAsia="仿宋_GB2312" w:hAnsi="Arial Narrow" w:cs="Arial" w:hint="eastAsia"/>
          <w:b/>
          <w:bCs/>
          <w:color w:val="000000"/>
          <w:sz w:val="30"/>
          <w:szCs w:val="30"/>
        </w:rPr>
        <w:t>、</w:t>
      </w:r>
      <w:r w:rsidR="00F76572">
        <w:rPr>
          <w:rFonts w:ascii="Arial Narrow" w:eastAsia="仿宋_GB2312" w:hAnsi="Arial Narrow" w:cs="Arial" w:hint="eastAsia"/>
          <w:b/>
          <w:bCs/>
          <w:color w:val="000000"/>
          <w:sz w:val="30"/>
          <w:szCs w:val="30"/>
        </w:rPr>
        <w:t>竞赛须知</w:t>
      </w:r>
    </w:p>
    <w:p w:rsidR="00B722DF" w:rsidRDefault="00B722DF" w:rsidP="00B722DF">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w:t>
      </w:r>
      <w:r w:rsidR="00963C52" w:rsidRPr="00963C52">
        <w:rPr>
          <w:rFonts w:ascii="仿宋_GB2312" w:eastAsia="仿宋_GB2312" w:hAnsi="宋体" w:hint="eastAsia"/>
          <w:sz w:val="30"/>
          <w:szCs w:val="30"/>
        </w:rPr>
        <w:t xml:space="preserve"> </w:t>
      </w:r>
      <w:r w:rsidR="00963C52">
        <w:rPr>
          <w:rFonts w:ascii="仿宋_GB2312" w:eastAsia="仿宋_GB2312" w:hAnsi="宋体" w:hint="eastAsia"/>
          <w:sz w:val="30"/>
          <w:szCs w:val="30"/>
        </w:rPr>
        <w:t>此赛项竞赛所用的设备、仪器、工具等由大赛执委会统一提供</w:t>
      </w:r>
      <w:bookmarkStart w:id="0" w:name="_GoBack"/>
      <w:bookmarkEnd w:id="0"/>
      <w:r w:rsidR="00963C52">
        <w:rPr>
          <w:rFonts w:ascii="仿宋_GB2312" w:eastAsia="仿宋_GB2312" w:hAnsi="宋体" w:hint="eastAsia"/>
          <w:sz w:val="30"/>
          <w:szCs w:val="30"/>
        </w:rPr>
        <w:t>。</w:t>
      </w:r>
    </w:p>
    <w:p w:rsidR="00B722DF" w:rsidRDefault="00B722DF" w:rsidP="00B722DF">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2.</w:t>
      </w:r>
      <w:r>
        <w:rPr>
          <w:rFonts w:ascii="仿宋_GB2312" w:eastAsia="仿宋_GB2312" w:hAnsi="宋体" w:hint="eastAsia"/>
          <w:sz w:val="30"/>
          <w:szCs w:val="30"/>
        </w:rPr>
        <w:t>参赛选手在比赛开始前</w:t>
      </w:r>
      <w:r>
        <w:rPr>
          <w:rFonts w:ascii="仿宋_GB2312" w:eastAsia="仿宋_GB2312" w:hAnsi="宋体"/>
          <w:sz w:val="30"/>
          <w:szCs w:val="30"/>
        </w:rPr>
        <w:t>30</w:t>
      </w:r>
      <w:r>
        <w:rPr>
          <w:rFonts w:ascii="仿宋_GB2312" w:eastAsia="仿宋_GB2312" w:hAnsi="宋体" w:hint="eastAsia"/>
          <w:sz w:val="30"/>
          <w:szCs w:val="30"/>
        </w:rPr>
        <w:t>分钟前到指定地点检录，接受工作人员对选手身份、资格和有关证件的检查。竞赛计时开始，选手未到的，视为自动放弃。</w:t>
      </w:r>
    </w:p>
    <w:p w:rsidR="00B722DF" w:rsidRDefault="00B722DF" w:rsidP="00B722DF">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3.</w:t>
      </w:r>
      <w:r w:rsidR="00710E97">
        <w:rPr>
          <w:rFonts w:ascii="仿宋_GB2312" w:eastAsia="仿宋_GB2312" w:hAnsi="宋体" w:hint="eastAsia"/>
          <w:sz w:val="30"/>
          <w:szCs w:val="30"/>
        </w:rPr>
        <w:t>比赛用电脑</w:t>
      </w:r>
      <w:r>
        <w:rPr>
          <w:rFonts w:ascii="仿宋_GB2312" w:eastAsia="仿宋_GB2312" w:hAnsi="宋体" w:hint="eastAsia"/>
          <w:sz w:val="30"/>
          <w:szCs w:val="30"/>
        </w:rPr>
        <w:t>设备、赛位由抽签确定，不得擅自变更、调整。</w:t>
      </w:r>
    </w:p>
    <w:p w:rsidR="00B722DF" w:rsidRDefault="00B722DF" w:rsidP="00B722DF">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4.</w:t>
      </w:r>
      <w:r>
        <w:rPr>
          <w:rFonts w:ascii="仿宋_GB2312" w:eastAsia="仿宋_GB2312" w:hAnsi="宋体" w:hint="eastAsia"/>
          <w:sz w:val="30"/>
          <w:szCs w:val="30"/>
        </w:rPr>
        <w:t>选手在竞赛过程中不得擅自离开赛场。如有特殊情况，须经裁判人员同意。选手休息、饮水、上洗手间等不安排专门用时，统一计在竞赛时间内。竞赛计时以赛场设置的时钟为准。</w:t>
      </w:r>
    </w:p>
    <w:p w:rsidR="00B722DF" w:rsidRDefault="00B722DF" w:rsidP="00B722DF">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5.</w:t>
      </w:r>
      <w:r>
        <w:rPr>
          <w:rFonts w:ascii="仿宋_GB2312" w:eastAsia="仿宋_GB2312" w:hAnsi="宋体" w:hint="eastAsia"/>
          <w:sz w:val="30"/>
          <w:szCs w:val="30"/>
        </w:rPr>
        <w:t>竞赛期间，选手不得将手机等通信工具带入赛场。非同组选手之间不得以任何方式传递信息，如传递纸条、用手势表达信息、用暗语交换信息等。</w:t>
      </w:r>
    </w:p>
    <w:p w:rsidR="00B722DF" w:rsidRDefault="00B722DF" w:rsidP="00B722DF">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6.</w:t>
      </w:r>
      <w:r>
        <w:rPr>
          <w:rFonts w:ascii="仿宋_GB2312" w:eastAsia="仿宋_GB2312" w:hAnsi="宋体" w:hint="eastAsia"/>
          <w:sz w:val="30"/>
          <w:szCs w:val="30"/>
        </w:rPr>
        <w:t>所有人员在赛场内不得喧哗，不得有影响其他选手完成工作任务的行为。</w:t>
      </w:r>
    </w:p>
    <w:p w:rsidR="00B722DF" w:rsidRDefault="00B722DF" w:rsidP="00B722DF">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7.</w:t>
      </w:r>
      <w:r>
        <w:rPr>
          <w:rFonts w:ascii="仿宋_GB2312" w:eastAsia="仿宋_GB2312" w:hAnsi="宋体" w:hint="eastAsia"/>
          <w:sz w:val="30"/>
          <w:szCs w:val="30"/>
        </w:rPr>
        <w:t>爱护赛场提供的器材，不得移动赛场内台桌、设备和其它</w:t>
      </w:r>
      <w:r>
        <w:rPr>
          <w:rFonts w:ascii="仿宋_GB2312" w:eastAsia="仿宋_GB2312" w:hAnsi="宋体" w:hint="eastAsia"/>
          <w:sz w:val="30"/>
          <w:szCs w:val="30"/>
        </w:rPr>
        <w:lastRenderedPageBreak/>
        <w:t>物品的位置，不得故意损坏设备和仪器。比赛中参赛选手须严格遵守相关操作规程，确保人身及设备安全，并接受裁判员的监督和警示。</w:t>
      </w:r>
    </w:p>
    <w:p w:rsidR="00B722DF" w:rsidRDefault="00B722DF" w:rsidP="00B722DF">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8.</w:t>
      </w:r>
      <w:r>
        <w:rPr>
          <w:rFonts w:ascii="仿宋_GB2312" w:eastAsia="仿宋_GB2312" w:hAnsi="宋体" w:hint="eastAsia"/>
          <w:sz w:val="30"/>
          <w:szCs w:val="30"/>
        </w:rPr>
        <w:t>完成竞赛任务期间，不得与其他选手讨论，不得旁窥其他选手的操作。</w:t>
      </w:r>
    </w:p>
    <w:p w:rsidR="00B722DF" w:rsidRDefault="00B722DF" w:rsidP="00B722DF">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9.</w:t>
      </w:r>
      <w:r>
        <w:rPr>
          <w:rFonts w:ascii="仿宋_GB2312" w:eastAsia="仿宋_GB2312" w:hAnsi="宋体" w:hint="eastAsia"/>
          <w:sz w:val="30"/>
          <w:szCs w:val="30"/>
        </w:rPr>
        <w:t>遇事应先举手示意，并与裁判人员协商，按裁判人员的意见办理。</w:t>
      </w:r>
    </w:p>
    <w:p w:rsidR="00B722DF" w:rsidRDefault="00B722DF" w:rsidP="00B722DF">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10.</w:t>
      </w:r>
      <w:r>
        <w:rPr>
          <w:rFonts w:ascii="仿宋_GB2312" w:eastAsia="仿宋_GB2312" w:hAnsi="宋体" w:hint="eastAsia"/>
          <w:sz w:val="30"/>
          <w:szCs w:val="30"/>
        </w:rPr>
        <w:t>参赛选手须在赛位的计算机上规定的文件夹内存储比赛文档。</w:t>
      </w:r>
    </w:p>
    <w:p w:rsidR="00B722DF" w:rsidRDefault="00B722DF" w:rsidP="00710E97">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11.</w:t>
      </w:r>
      <w:r>
        <w:rPr>
          <w:rFonts w:ascii="仿宋_GB2312" w:eastAsia="仿宋_GB2312" w:hAnsi="宋体" w:hint="eastAsia"/>
          <w:sz w:val="30"/>
          <w:szCs w:val="30"/>
        </w:rPr>
        <w:t>比赛过程中，选手须严格遵守安全操作规程以确保人身及设备安全。选手因个人误操作造成人身安全事故和设备故障时，裁判长有权中止该队比赛；如非选手个人原因出现设备故障而无法比赛，由裁判长视具体情况做出裁决</w:t>
      </w:r>
      <w:r>
        <w:rPr>
          <w:rFonts w:ascii="仿宋_GB2312" w:eastAsia="仿宋_GB2312" w:hAnsi="宋体"/>
          <w:sz w:val="30"/>
          <w:szCs w:val="30"/>
        </w:rPr>
        <w:t>(</w:t>
      </w:r>
      <w:r w:rsidR="00710E97">
        <w:rPr>
          <w:rFonts w:ascii="仿宋_GB2312" w:eastAsia="仿宋_GB2312" w:hAnsi="宋体" w:hint="eastAsia"/>
          <w:sz w:val="30"/>
          <w:szCs w:val="30"/>
        </w:rPr>
        <w:t>如调换到备用</w:t>
      </w:r>
      <w:r>
        <w:rPr>
          <w:rFonts w:ascii="仿宋_GB2312" w:eastAsia="仿宋_GB2312" w:hAnsi="宋体" w:hint="eastAsia"/>
          <w:sz w:val="30"/>
          <w:szCs w:val="30"/>
        </w:rPr>
        <w:t>赛位</w:t>
      </w:r>
      <w:r>
        <w:rPr>
          <w:rFonts w:ascii="仿宋_GB2312" w:eastAsia="仿宋_GB2312" w:hAnsi="宋体"/>
          <w:sz w:val="30"/>
          <w:szCs w:val="30"/>
        </w:rPr>
        <w:t>)</w:t>
      </w:r>
      <w:r>
        <w:rPr>
          <w:rFonts w:ascii="仿宋_GB2312" w:eastAsia="仿宋_GB2312" w:hAnsi="宋体" w:hint="eastAsia"/>
          <w:sz w:val="30"/>
          <w:szCs w:val="30"/>
        </w:rPr>
        <w:t>。裁判长确定设备故障时可派技术支持人员排除故障后继续比赛，并补足所耽误的比赛时间</w:t>
      </w:r>
      <w:r w:rsidR="00710E97">
        <w:rPr>
          <w:rFonts w:ascii="仿宋_GB2312" w:eastAsia="仿宋_GB2312" w:hAnsi="宋体" w:hint="eastAsia"/>
          <w:sz w:val="30"/>
          <w:szCs w:val="30"/>
        </w:rPr>
        <w:t>，补时时长一般不超过1</w:t>
      </w:r>
      <w:r w:rsidR="00710E97">
        <w:rPr>
          <w:rFonts w:ascii="仿宋_GB2312" w:eastAsia="仿宋_GB2312" w:hAnsi="宋体"/>
          <w:sz w:val="30"/>
          <w:szCs w:val="30"/>
        </w:rPr>
        <w:t>5</w:t>
      </w:r>
      <w:r w:rsidR="00710E97">
        <w:rPr>
          <w:rFonts w:ascii="仿宋_GB2312" w:eastAsia="仿宋_GB2312" w:hAnsi="宋体" w:hint="eastAsia"/>
          <w:sz w:val="30"/>
          <w:szCs w:val="30"/>
        </w:rPr>
        <w:t>分钟</w:t>
      </w:r>
      <w:r>
        <w:rPr>
          <w:rFonts w:ascii="仿宋_GB2312" w:eastAsia="仿宋_GB2312" w:hAnsi="宋体" w:hint="eastAsia"/>
          <w:sz w:val="30"/>
          <w:szCs w:val="30"/>
        </w:rPr>
        <w:t>。</w:t>
      </w:r>
    </w:p>
    <w:p w:rsidR="00B722DF" w:rsidRDefault="00B722DF" w:rsidP="00B722DF">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12.</w:t>
      </w:r>
      <w:r>
        <w:rPr>
          <w:rFonts w:ascii="仿宋_GB2312" w:eastAsia="仿宋_GB2312" w:hAnsi="宋体" w:hint="eastAsia"/>
          <w:sz w:val="30"/>
          <w:szCs w:val="30"/>
        </w:rPr>
        <w:t>参赛队如需提前结束竞赛，应举手向裁判员示意，由裁判员记录比赛结束时间。参赛队结束比赛后不得再进行任何操作。</w:t>
      </w:r>
    </w:p>
    <w:p w:rsidR="00B722DF" w:rsidRDefault="00B722DF" w:rsidP="00B722DF">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13.</w:t>
      </w:r>
      <w:r>
        <w:rPr>
          <w:rFonts w:ascii="仿宋_GB2312" w:eastAsia="仿宋_GB2312" w:hAnsi="宋体" w:hint="eastAsia"/>
          <w:sz w:val="30"/>
          <w:szCs w:val="30"/>
        </w:rPr>
        <w:t>选手须按照程序提交比赛结果，配合裁判做好赛场情况记录并与裁判一起签字确认，不得拒签。</w:t>
      </w:r>
    </w:p>
    <w:p w:rsidR="00B722DF" w:rsidRDefault="00B722DF" w:rsidP="00B722DF">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14.</w:t>
      </w:r>
      <w:r>
        <w:rPr>
          <w:rFonts w:ascii="仿宋_GB2312" w:eastAsia="仿宋_GB2312" w:hAnsi="宋体" w:hint="eastAsia"/>
          <w:sz w:val="30"/>
          <w:szCs w:val="30"/>
        </w:rPr>
        <w:t>不乱摆放工具，不乱丢杂物，完成竞赛任务后清洁赛位、工具、废弃物品，不得遗留在赛位上。</w:t>
      </w:r>
    </w:p>
    <w:p w:rsidR="00B722DF" w:rsidRDefault="00B722DF" w:rsidP="00B722DF">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15.</w:t>
      </w:r>
      <w:r>
        <w:rPr>
          <w:rFonts w:ascii="仿宋_GB2312" w:eastAsia="仿宋_GB2312" w:hAnsi="宋体" w:hint="eastAsia"/>
          <w:sz w:val="30"/>
          <w:szCs w:val="30"/>
        </w:rPr>
        <w:t>竞赛结束后参赛选手应到指定地点等候，待裁判员允许后方可离开。</w:t>
      </w:r>
    </w:p>
    <w:p w:rsidR="00B722DF" w:rsidRDefault="00B722DF" w:rsidP="00B722DF">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16.</w:t>
      </w:r>
      <w:r>
        <w:rPr>
          <w:rFonts w:ascii="仿宋_GB2312" w:eastAsia="仿宋_GB2312" w:hAnsi="宋体" w:hint="eastAsia"/>
          <w:sz w:val="30"/>
          <w:szCs w:val="30"/>
        </w:rPr>
        <w:t>文明用语，尊重裁判和其他选手，不得辱骂裁判和赛场</w:t>
      </w:r>
      <w:r>
        <w:rPr>
          <w:rFonts w:ascii="仿宋_GB2312" w:eastAsia="仿宋_GB2312" w:hAnsi="宋体" w:hint="eastAsia"/>
          <w:sz w:val="30"/>
          <w:szCs w:val="30"/>
        </w:rPr>
        <w:lastRenderedPageBreak/>
        <w:t>工作人员，不得打架斗殴。</w:t>
      </w:r>
    </w:p>
    <w:p w:rsidR="00B722DF" w:rsidRDefault="00B722DF" w:rsidP="00B722DF">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17.</w:t>
      </w:r>
      <w:r>
        <w:rPr>
          <w:rFonts w:ascii="仿宋_GB2312" w:eastAsia="仿宋_GB2312" w:hAnsi="宋体" w:hint="eastAsia"/>
          <w:sz w:val="30"/>
          <w:szCs w:val="30"/>
        </w:rPr>
        <w:t>任何人不得以任何方式暗示、指导、帮助参赛选手，对造成后果的，视情节轻重酌情扣除参赛选手成绩。</w:t>
      </w:r>
    </w:p>
    <w:p w:rsidR="00B722DF" w:rsidRDefault="00B722DF" w:rsidP="00B722DF">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18.</w:t>
      </w:r>
      <w:r>
        <w:rPr>
          <w:rFonts w:ascii="仿宋_GB2312" w:eastAsia="仿宋_GB2312" w:hAnsi="宋体" w:hint="eastAsia"/>
          <w:sz w:val="30"/>
          <w:szCs w:val="30"/>
        </w:rPr>
        <w:t>比赛过程中，除参加当场次比赛的选手、执行裁判员、现场工作人员和经批准的人员外，其他人员一律不得进入比赛现场；比赛结束后，参赛人员应根据指令及时退出比赛现场，对不听劝阻、无理取闹者追究责任，并通报批评。</w:t>
      </w:r>
    </w:p>
    <w:p w:rsidR="00B722DF" w:rsidRDefault="00B722DF" w:rsidP="00B722DF">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19.</w:t>
      </w:r>
      <w:r>
        <w:rPr>
          <w:rFonts w:ascii="仿宋_GB2312" w:eastAsia="仿宋_GB2312" w:hAnsi="宋体" w:hint="eastAsia"/>
          <w:sz w:val="30"/>
          <w:szCs w:val="30"/>
        </w:rPr>
        <w:t>裁判长在比赛结束前</w:t>
      </w:r>
      <w:r>
        <w:rPr>
          <w:rFonts w:ascii="仿宋_GB2312" w:eastAsia="仿宋_GB2312" w:hAnsi="宋体"/>
          <w:sz w:val="30"/>
          <w:szCs w:val="30"/>
        </w:rPr>
        <w:t>15</w:t>
      </w:r>
      <w:r>
        <w:rPr>
          <w:rFonts w:ascii="仿宋_GB2312" w:eastAsia="仿宋_GB2312" w:hAnsi="宋体" w:hint="eastAsia"/>
          <w:sz w:val="30"/>
          <w:szCs w:val="30"/>
        </w:rPr>
        <w:t>分钟提醒选手，裁判长发布比赛结束指令后所有参赛队立即停止操作，按要求清理赛位，不得以任何理由拖延竞赛时间。</w:t>
      </w:r>
    </w:p>
    <w:p w:rsidR="00B722DF" w:rsidRDefault="00B722DF" w:rsidP="00B722DF">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20.</w:t>
      </w:r>
      <w:r>
        <w:rPr>
          <w:rFonts w:ascii="仿宋_GB2312" w:eastAsia="仿宋_GB2312" w:hAnsi="宋体" w:hint="eastAsia"/>
          <w:sz w:val="30"/>
          <w:szCs w:val="30"/>
        </w:rPr>
        <w:t>参赛选手不得将竞赛任务书、图纸、草稿纸和工具等与比赛有关的物品带离赛场，选手必须经现场裁判员检查许可后方能离开赛场。</w:t>
      </w:r>
    </w:p>
    <w:p w:rsidR="00B722DF" w:rsidRDefault="00B722DF" w:rsidP="00B722DF">
      <w:pPr>
        <w:spacing w:line="560" w:lineRule="exact"/>
        <w:ind w:firstLineChars="200" w:firstLine="600"/>
        <w:rPr>
          <w:rFonts w:ascii="仿宋_GB2312" w:eastAsia="仿宋_GB2312" w:hAnsi="宋体"/>
          <w:sz w:val="30"/>
          <w:szCs w:val="30"/>
        </w:rPr>
      </w:pPr>
      <w:r>
        <w:rPr>
          <w:rFonts w:ascii="仿宋_GB2312" w:eastAsia="仿宋_GB2312" w:hAnsi="宋体"/>
          <w:sz w:val="30"/>
          <w:szCs w:val="30"/>
        </w:rPr>
        <w:t>21.</w:t>
      </w:r>
      <w:r>
        <w:rPr>
          <w:rFonts w:ascii="仿宋_GB2312" w:eastAsia="仿宋_GB2312" w:hAnsi="宋体" w:hint="eastAsia"/>
          <w:sz w:val="30"/>
          <w:szCs w:val="30"/>
        </w:rPr>
        <w:t>参赛队需按照竞赛要求提交竞赛结果，裁判员与参赛选手一起签字确认。</w:t>
      </w:r>
    </w:p>
    <w:p w:rsidR="00B722DF" w:rsidRDefault="00B722DF" w:rsidP="00B722DF">
      <w:pPr>
        <w:pStyle w:val="af1"/>
        <w:ind w:leftChars="0" w:left="0" w:firstLineChars="200" w:firstLine="600"/>
        <w:rPr>
          <w:rFonts w:ascii="仿宋_GB2312" w:eastAsia="仿宋_GB2312" w:hAnsi="宋体"/>
          <w:sz w:val="30"/>
          <w:szCs w:val="30"/>
        </w:rPr>
      </w:pPr>
      <w:r>
        <w:rPr>
          <w:rFonts w:ascii="仿宋_GB2312" w:eastAsia="仿宋_GB2312" w:hAnsi="宋体" w:hint="eastAsia"/>
          <w:sz w:val="30"/>
          <w:szCs w:val="30"/>
        </w:rPr>
        <w:t>22.各学校组织代表队时，须安排为参赛选手购买大赛期间的人身意外伤害保险。</w:t>
      </w:r>
    </w:p>
    <w:p w:rsidR="00B722DF" w:rsidRDefault="00B722DF" w:rsidP="00B722DF">
      <w:pPr>
        <w:ind w:firstLineChars="200" w:firstLine="600"/>
        <w:rPr>
          <w:rFonts w:ascii="仿宋_GB2312" w:eastAsia="仿宋_GB2312" w:hAnsi="宋体"/>
          <w:sz w:val="30"/>
          <w:szCs w:val="30"/>
        </w:rPr>
      </w:pPr>
      <w:r>
        <w:rPr>
          <w:rFonts w:ascii="仿宋_GB2312" w:eastAsia="仿宋_GB2312" w:hAnsi="宋体" w:hint="eastAsia"/>
          <w:sz w:val="30"/>
          <w:szCs w:val="30"/>
        </w:rPr>
        <w:t>23.各参赛队伍须加强对参与比赛人员的安全管理，实现与赛场安全管理的对接。</w:t>
      </w:r>
    </w:p>
    <w:p w:rsidR="00B722DF" w:rsidRDefault="00B722DF" w:rsidP="00B722DF">
      <w:pPr>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24.检录工作人员负责对参赛队伍（选手）进行点名登记、身份核对等工作。</w:t>
      </w:r>
    </w:p>
    <w:p w:rsidR="00B722DF" w:rsidRDefault="00B722DF" w:rsidP="00B722DF">
      <w:pPr>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25.裁判组实行“裁判长负责制”。设裁判长</w:t>
      </w:r>
      <w:r>
        <w:rPr>
          <w:rFonts w:ascii="仿宋_GB2312" w:eastAsia="仿宋_GB2312" w:hAnsi="宋体"/>
          <w:sz w:val="30"/>
          <w:szCs w:val="30"/>
        </w:rPr>
        <w:t>1</w:t>
      </w:r>
      <w:r>
        <w:rPr>
          <w:rFonts w:ascii="仿宋_GB2312" w:eastAsia="仿宋_GB2312" w:hAnsi="宋体" w:hint="eastAsia"/>
          <w:sz w:val="30"/>
          <w:szCs w:val="30"/>
        </w:rPr>
        <w:t>名，全面负责赛项的裁判管理工作并处理比赛中出现的争议问题。</w:t>
      </w:r>
    </w:p>
    <w:p w:rsidR="00B722DF" w:rsidRDefault="00B722DF" w:rsidP="00B722DF">
      <w:pPr>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26.裁判员分为加密裁判、现场裁判和评分裁判。加密裁判</w:t>
      </w:r>
      <w:r>
        <w:rPr>
          <w:rFonts w:ascii="仿宋_GB2312" w:eastAsia="仿宋_GB2312" w:hAnsi="宋体" w:hint="eastAsia"/>
          <w:sz w:val="30"/>
          <w:szCs w:val="30"/>
        </w:rPr>
        <w:lastRenderedPageBreak/>
        <w:t>负责组织参赛队伍（选手）抽签，对参赛队信息、抽签代码等进行加密，不参与评分工作；现场裁判负责记录比赛情况，维护赛场纪律，评定参赛队的现场得分；评分裁判负责对参赛队伍（选手）的比赛任务完成、比赛表现评分。</w:t>
      </w:r>
    </w:p>
    <w:p w:rsidR="00B722DF" w:rsidRDefault="00B722DF" w:rsidP="00B722DF">
      <w:pPr>
        <w:snapToGrid w:val="0"/>
        <w:spacing w:line="560" w:lineRule="exact"/>
        <w:ind w:firstLineChars="200" w:firstLine="600"/>
        <w:rPr>
          <w:rFonts w:ascii="Arial Narrow" w:eastAsia="仿宋_GB2312" w:hAnsi="Arial Narrow" w:cs="Arial"/>
          <w:color w:val="000000"/>
          <w:sz w:val="30"/>
          <w:szCs w:val="30"/>
        </w:rPr>
      </w:pPr>
      <w:r>
        <w:rPr>
          <w:rFonts w:ascii="仿宋_GB2312" w:eastAsia="仿宋_GB2312" w:hAnsi="宋体" w:hint="eastAsia"/>
          <w:sz w:val="30"/>
          <w:szCs w:val="30"/>
        </w:rPr>
        <w:t>27.仲裁组负责接受由参赛队领队提出的对裁判结果的申诉，组织复议并及时反馈复议结果。</w:t>
      </w:r>
    </w:p>
    <w:p w:rsidR="00F76572" w:rsidRDefault="008766EE" w:rsidP="00E03B72">
      <w:pPr>
        <w:snapToGrid w:val="0"/>
        <w:spacing w:line="560" w:lineRule="exact"/>
        <w:ind w:firstLineChars="200" w:firstLine="602"/>
        <w:rPr>
          <w:rFonts w:ascii="Arial Narrow" w:eastAsia="仿宋_GB2312" w:hAnsi="Arial Narrow" w:cs="Arial"/>
          <w:b/>
          <w:bCs/>
          <w:color w:val="000000"/>
          <w:sz w:val="30"/>
          <w:szCs w:val="30"/>
        </w:rPr>
      </w:pPr>
      <w:r>
        <w:rPr>
          <w:rFonts w:ascii="Arial Narrow" w:eastAsia="仿宋_GB2312" w:hAnsi="Arial Narrow" w:cs="Arial" w:hint="eastAsia"/>
          <w:b/>
          <w:bCs/>
          <w:color w:val="000000"/>
          <w:sz w:val="30"/>
          <w:szCs w:val="30"/>
        </w:rPr>
        <w:t>十</w:t>
      </w:r>
      <w:r w:rsidR="00DB0BF4">
        <w:rPr>
          <w:rFonts w:ascii="Arial Narrow" w:eastAsia="仿宋_GB2312" w:hAnsi="Arial Narrow" w:cs="Arial" w:hint="eastAsia"/>
          <w:b/>
          <w:bCs/>
          <w:color w:val="000000"/>
          <w:sz w:val="30"/>
          <w:szCs w:val="30"/>
        </w:rPr>
        <w:t>一</w:t>
      </w:r>
      <w:r>
        <w:rPr>
          <w:rFonts w:ascii="Arial Narrow" w:eastAsia="仿宋_GB2312" w:hAnsi="Arial Narrow" w:cs="Arial" w:hint="eastAsia"/>
          <w:b/>
          <w:bCs/>
          <w:color w:val="000000"/>
          <w:sz w:val="30"/>
          <w:szCs w:val="30"/>
        </w:rPr>
        <w:t>、申诉与仲裁</w:t>
      </w:r>
    </w:p>
    <w:p w:rsidR="00990A87" w:rsidRPr="007E7B3C" w:rsidRDefault="00990A87" w:rsidP="00E03B72">
      <w:pPr>
        <w:spacing w:line="560" w:lineRule="exact"/>
        <w:ind w:leftChars="200" w:left="420"/>
        <w:rPr>
          <w:rFonts w:ascii="楷体" w:eastAsia="楷体" w:hAnsi="楷体" w:cs="华文楷体"/>
          <w:sz w:val="30"/>
          <w:szCs w:val="30"/>
        </w:rPr>
      </w:pPr>
      <w:r w:rsidRPr="007E7B3C">
        <w:rPr>
          <w:rFonts w:ascii="楷体" w:eastAsia="楷体" w:hAnsi="楷体" w:cs="华文楷体" w:hint="eastAsia"/>
          <w:sz w:val="30"/>
          <w:szCs w:val="30"/>
        </w:rPr>
        <w:t>（一）申诉</w:t>
      </w:r>
    </w:p>
    <w:p w:rsidR="00990A87" w:rsidRPr="00A34DB4" w:rsidRDefault="00990A87" w:rsidP="00E03B72">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1.参赛队对不符合</w:t>
      </w:r>
      <w:r w:rsidR="00DD03C1" w:rsidRPr="00A34DB4">
        <w:rPr>
          <w:rFonts w:ascii="仿宋_GB2312" w:eastAsia="仿宋_GB2312" w:hAnsi="仿宋_GB2312" w:cs="仿宋_GB2312" w:hint="eastAsia"/>
          <w:kern w:val="0"/>
          <w:sz w:val="30"/>
          <w:szCs w:val="30"/>
        </w:rPr>
        <w:t>竞赛</w:t>
      </w:r>
      <w:r w:rsidRPr="00A34DB4">
        <w:rPr>
          <w:rFonts w:ascii="仿宋_GB2312" w:eastAsia="仿宋_GB2312" w:hAnsi="仿宋_GB2312" w:cs="仿宋_GB2312" w:hint="eastAsia"/>
          <w:kern w:val="0"/>
          <w:sz w:val="30"/>
          <w:szCs w:val="30"/>
        </w:rPr>
        <w:t>规定的设备、工具、软件，有失公正的评判、奖励，以及对工作人员的违规行为等均可提出申诉。</w:t>
      </w:r>
    </w:p>
    <w:p w:rsidR="00990A87" w:rsidRPr="00A34DB4" w:rsidRDefault="00990A87" w:rsidP="00E03B72">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2.申诉应在</w:t>
      </w:r>
      <w:r w:rsidR="00DD03C1" w:rsidRPr="00A34DB4">
        <w:rPr>
          <w:rFonts w:ascii="仿宋_GB2312" w:eastAsia="仿宋_GB2312" w:hAnsi="仿宋_GB2312" w:cs="仿宋_GB2312" w:hint="eastAsia"/>
          <w:kern w:val="0"/>
          <w:sz w:val="30"/>
          <w:szCs w:val="30"/>
        </w:rPr>
        <w:t>竞赛</w:t>
      </w:r>
      <w:r w:rsidRPr="00A34DB4">
        <w:rPr>
          <w:rFonts w:ascii="仿宋_GB2312" w:eastAsia="仿宋_GB2312" w:hAnsi="仿宋_GB2312" w:cs="仿宋_GB2312" w:hint="eastAsia"/>
          <w:kern w:val="0"/>
          <w:sz w:val="30"/>
          <w:szCs w:val="30"/>
        </w:rPr>
        <w:t>结束后2小时内提出，超过时效将不予受理。申诉时，应按照规定的程序由参赛队向相应赛项仲裁工作组递交书面申诉报告。报告应对申诉事件的现象、发生的时间、涉及到的人员、申诉依据与理由等如实叙述。事实依据不充分、仅凭主观臆断的申诉不予受理,但须说明原因。</w:t>
      </w:r>
    </w:p>
    <w:p w:rsidR="00990A87" w:rsidRPr="00A34DB4" w:rsidRDefault="00990A87" w:rsidP="00E03B72">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3.赛项仲裁工作组收到申诉报告后，应根据申诉事由进行审查，6小时内书面告知申诉处理结果。受理申诉的，须通知申诉方举办听证会的时间和地点。</w:t>
      </w:r>
    </w:p>
    <w:p w:rsidR="00990A87" w:rsidRPr="00A34DB4" w:rsidRDefault="00990A87" w:rsidP="00E03B72">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4.申诉人不得无故拒收处理结果，不允许采取过激行为，否则视为放弃申诉。</w:t>
      </w:r>
    </w:p>
    <w:p w:rsidR="00990A87" w:rsidRPr="007E7B3C" w:rsidRDefault="00990A87" w:rsidP="00E03B72">
      <w:pPr>
        <w:snapToGrid w:val="0"/>
        <w:spacing w:line="560" w:lineRule="exact"/>
        <w:ind w:firstLineChars="200" w:firstLine="600"/>
        <w:rPr>
          <w:rFonts w:ascii="楷体" w:eastAsia="楷体" w:hAnsi="楷体" w:cs="华文楷体"/>
          <w:sz w:val="30"/>
          <w:szCs w:val="30"/>
        </w:rPr>
      </w:pPr>
      <w:r w:rsidRPr="007E7B3C">
        <w:rPr>
          <w:rFonts w:ascii="楷体" w:eastAsia="楷体" w:hAnsi="楷体" w:cs="华文楷体" w:hint="eastAsia"/>
          <w:sz w:val="30"/>
          <w:szCs w:val="30"/>
        </w:rPr>
        <w:t>（二）仲裁</w:t>
      </w:r>
    </w:p>
    <w:p w:rsidR="008E524D" w:rsidRPr="00A34DB4" w:rsidRDefault="00990A87" w:rsidP="00E03B72">
      <w:pPr>
        <w:snapToGrid w:val="0"/>
        <w:spacing w:line="560" w:lineRule="exact"/>
        <w:ind w:firstLineChars="200" w:firstLine="600"/>
        <w:rPr>
          <w:rFonts w:ascii="仿宋_GB2312" w:eastAsia="仿宋_GB2312" w:hAnsi="仿宋_GB2312" w:cs="仿宋_GB2312"/>
          <w:kern w:val="0"/>
          <w:sz w:val="30"/>
          <w:szCs w:val="30"/>
        </w:rPr>
      </w:pPr>
      <w:r w:rsidRPr="00A34DB4">
        <w:rPr>
          <w:rFonts w:ascii="仿宋_GB2312" w:eastAsia="仿宋_GB2312" w:hAnsi="仿宋_GB2312" w:cs="仿宋_GB2312" w:hint="eastAsia"/>
          <w:kern w:val="0"/>
          <w:sz w:val="30"/>
          <w:szCs w:val="30"/>
        </w:rPr>
        <w:t>赛项仲裁工作组接受由代表队提出的对裁判结果的申诉。赛项仲裁工作组在接到申诉后的2小时内组织复议，并及时反馈复议结果。赛项仲裁工作组的裁定为最终裁定。</w:t>
      </w:r>
    </w:p>
    <w:p w:rsidR="008E524D" w:rsidRPr="008E524D" w:rsidRDefault="008E524D" w:rsidP="00E03B72">
      <w:pPr>
        <w:snapToGrid w:val="0"/>
        <w:spacing w:line="560" w:lineRule="exact"/>
        <w:ind w:firstLineChars="200" w:firstLine="602"/>
        <w:rPr>
          <w:rFonts w:ascii="Arial Narrow" w:eastAsia="仿宋_GB2312" w:hAnsi="Arial Narrow" w:cs="Arial"/>
          <w:b/>
          <w:bCs/>
          <w:color w:val="000000"/>
          <w:sz w:val="30"/>
          <w:szCs w:val="30"/>
        </w:rPr>
      </w:pPr>
      <w:r w:rsidRPr="008E524D">
        <w:rPr>
          <w:rFonts w:ascii="Arial Narrow" w:eastAsia="仿宋_GB2312" w:hAnsi="Arial Narrow" w:cs="Arial" w:hint="eastAsia"/>
          <w:b/>
          <w:bCs/>
          <w:color w:val="000000"/>
          <w:sz w:val="30"/>
          <w:szCs w:val="30"/>
        </w:rPr>
        <w:lastRenderedPageBreak/>
        <w:t>十二、大赛违规处理规定</w:t>
      </w:r>
    </w:p>
    <w:p w:rsidR="008E524D" w:rsidRDefault="008E524D" w:rsidP="00E03B72">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（一）发现参赛选手不符合报名规定条件的、冒名顶替或弄虚作假的，报经大赛组委会核实批准后，一律取消该选手参赛资格，追究有关领导责任并通报批评。</w:t>
      </w:r>
    </w:p>
    <w:p w:rsidR="008E524D" w:rsidRDefault="008E524D" w:rsidP="00E03B72">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（二）参赛选手有下列情节之一的，其相应项成绩计为零分：</w:t>
      </w:r>
    </w:p>
    <w:p w:rsidR="008E524D" w:rsidRDefault="008E524D" w:rsidP="00E03B72">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w:t>
      </w:r>
      <w:r w:rsidR="00DD03C1">
        <w:rPr>
          <w:rFonts w:ascii="仿宋_GB2312" w:eastAsia="仿宋_GB2312" w:hAnsi="仿宋_GB2312" w:cs="仿宋_GB2312" w:hint="eastAsia"/>
          <w:kern w:val="0"/>
          <w:sz w:val="30"/>
          <w:szCs w:val="30"/>
        </w:rPr>
        <w:t>竞赛</w:t>
      </w:r>
      <w:r>
        <w:rPr>
          <w:rFonts w:ascii="仿宋_GB2312" w:eastAsia="仿宋_GB2312" w:hAnsi="仿宋_GB2312" w:cs="仿宋_GB2312" w:hint="eastAsia"/>
          <w:kern w:val="0"/>
          <w:sz w:val="30"/>
          <w:szCs w:val="30"/>
        </w:rPr>
        <w:t>期间违规透漏选手或其单位任何信息者。</w:t>
      </w:r>
    </w:p>
    <w:p w:rsidR="008E524D" w:rsidRDefault="008E524D" w:rsidP="00E03B72">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2.在</w:t>
      </w:r>
      <w:r w:rsidR="00DD03C1">
        <w:rPr>
          <w:rFonts w:ascii="仿宋_GB2312" w:eastAsia="仿宋_GB2312" w:hAnsi="仿宋_GB2312" w:cs="仿宋_GB2312" w:hint="eastAsia"/>
          <w:kern w:val="0"/>
          <w:sz w:val="30"/>
          <w:szCs w:val="30"/>
        </w:rPr>
        <w:t>竞赛</w:t>
      </w:r>
      <w:r>
        <w:rPr>
          <w:rFonts w:ascii="仿宋_GB2312" w:eastAsia="仿宋_GB2312" w:hAnsi="仿宋_GB2312" w:cs="仿宋_GB2312" w:hint="eastAsia"/>
          <w:kern w:val="0"/>
          <w:sz w:val="30"/>
          <w:szCs w:val="30"/>
        </w:rPr>
        <w:t>现场内与他人（队）交头接耳，或有偷看、暗示等作弊行为者。</w:t>
      </w:r>
    </w:p>
    <w:p w:rsidR="008E524D" w:rsidRDefault="008E524D" w:rsidP="00E03B72">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w:t>
      </w:r>
      <w:r w:rsidR="00DD03C1">
        <w:rPr>
          <w:rFonts w:ascii="仿宋_GB2312" w:eastAsia="仿宋_GB2312" w:hAnsi="仿宋_GB2312" w:cs="仿宋_GB2312" w:hint="eastAsia"/>
          <w:kern w:val="0"/>
          <w:sz w:val="30"/>
          <w:szCs w:val="30"/>
        </w:rPr>
        <w:t>竞赛</w:t>
      </w:r>
      <w:r>
        <w:rPr>
          <w:rFonts w:ascii="仿宋_GB2312" w:eastAsia="仿宋_GB2312" w:hAnsi="仿宋_GB2312" w:cs="仿宋_GB2312" w:hint="eastAsia"/>
          <w:kern w:val="0"/>
          <w:sz w:val="30"/>
          <w:szCs w:val="30"/>
        </w:rPr>
        <w:t>期间使用通讯工具与他人联系者。</w:t>
      </w:r>
    </w:p>
    <w:p w:rsidR="008E524D" w:rsidRDefault="008E524D" w:rsidP="00E03B72">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4.裁判根据大赛要求宣布</w:t>
      </w:r>
      <w:r w:rsidR="00DD03C1">
        <w:rPr>
          <w:rFonts w:ascii="仿宋_GB2312" w:eastAsia="仿宋_GB2312" w:hAnsi="仿宋_GB2312" w:cs="仿宋_GB2312" w:hint="eastAsia"/>
          <w:kern w:val="0"/>
          <w:sz w:val="30"/>
          <w:szCs w:val="30"/>
        </w:rPr>
        <w:t>竞赛</w:t>
      </w:r>
      <w:r>
        <w:rPr>
          <w:rFonts w:ascii="仿宋_GB2312" w:eastAsia="仿宋_GB2312" w:hAnsi="仿宋_GB2312" w:cs="仿宋_GB2312" w:hint="eastAsia"/>
          <w:kern w:val="0"/>
          <w:sz w:val="30"/>
          <w:szCs w:val="30"/>
        </w:rPr>
        <w:t>结束后，仍强行作答或操作者。</w:t>
      </w:r>
    </w:p>
    <w:p w:rsidR="008E524D" w:rsidRDefault="008E524D" w:rsidP="00E03B72">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5.不服从裁判员的裁决，扰乱竞赛秩序，影响</w:t>
      </w:r>
      <w:r w:rsidR="00DD03C1">
        <w:rPr>
          <w:rFonts w:ascii="仿宋_GB2312" w:eastAsia="仿宋_GB2312" w:hAnsi="仿宋_GB2312" w:cs="仿宋_GB2312" w:hint="eastAsia"/>
          <w:kern w:val="0"/>
          <w:sz w:val="30"/>
          <w:szCs w:val="30"/>
        </w:rPr>
        <w:t>竞赛</w:t>
      </w:r>
      <w:r>
        <w:rPr>
          <w:rFonts w:ascii="仿宋_GB2312" w:eastAsia="仿宋_GB2312" w:hAnsi="仿宋_GB2312" w:cs="仿宋_GB2312" w:hint="eastAsia"/>
          <w:kern w:val="0"/>
          <w:sz w:val="30"/>
          <w:szCs w:val="30"/>
        </w:rPr>
        <w:t>进程，情节恶劣者。</w:t>
      </w:r>
    </w:p>
    <w:p w:rsidR="008E524D" w:rsidRDefault="008E524D" w:rsidP="00E03B72">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6.其他违反大赛规则不听劝告者。</w:t>
      </w:r>
    </w:p>
    <w:p w:rsidR="008E524D" w:rsidRDefault="008E524D" w:rsidP="00E03B72">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参赛选手如造成竞赛使用仪器设备损坏，视情节由当事人单位承担赔偿责任；参赛选手不得触动非竞赛用仪器设备，如造成仪器设备损坏，由当事人单位承担赔偿责任并通报批评；对恶意破坏仪器设备等情节严重者，送交司法机关处理。</w:t>
      </w:r>
    </w:p>
    <w:p w:rsidR="008E524D" w:rsidRDefault="008E524D" w:rsidP="00E03B72">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（四）各代表队非参赛人员若违反大赛纪律，将视情节轻重给予警告或通报批评。</w:t>
      </w:r>
    </w:p>
    <w:p w:rsidR="008E524D" w:rsidRDefault="008E524D" w:rsidP="00E03B72">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（五）对违反大赛纪律的裁判员、工作人员，由各项目裁判长报经组委会核实批准后，视情节轻重给予警告或取消其裁判资格并通报所在单位。</w:t>
      </w:r>
    </w:p>
    <w:p w:rsidR="008E524D" w:rsidRDefault="008E524D" w:rsidP="00E03B72">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（六）非大赛工作人员和参赛选手一律不得超越赛场指定的安全范围，不听劝阻造成后果者，追求其责任，并对其所在单位</w:t>
      </w:r>
      <w:r>
        <w:rPr>
          <w:rFonts w:ascii="仿宋_GB2312" w:eastAsia="仿宋_GB2312" w:hAnsi="仿宋_GB2312" w:cs="仿宋_GB2312" w:hint="eastAsia"/>
          <w:kern w:val="0"/>
          <w:sz w:val="30"/>
          <w:szCs w:val="30"/>
        </w:rPr>
        <w:lastRenderedPageBreak/>
        <w:t>进行通报批评。</w:t>
      </w:r>
    </w:p>
    <w:p w:rsidR="008E524D" w:rsidRDefault="008E524D" w:rsidP="00E03B72">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（七）各参赛队须按照大赛规定和赛题要求递交竞赛成果，禁止在竞赛成果上做任何与竞赛无关的标记；除大赛规定选手填写的信息外，不能出现透露选手身份的任何信息，否则视为作弊，相应赛项的成绩为零。</w:t>
      </w:r>
    </w:p>
    <w:p w:rsidR="00253A56" w:rsidRPr="00D35AA9" w:rsidRDefault="008E524D" w:rsidP="00E03B72">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（八）参赛队参加实践操作</w:t>
      </w:r>
      <w:r w:rsidR="00DD03C1">
        <w:rPr>
          <w:rFonts w:ascii="仿宋_GB2312" w:eastAsia="仿宋_GB2312" w:hAnsi="仿宋_GB2312" w:cs="仿宋_GB2312" w:hint="eastAsia"/>
          <w:kern w:val="0"/>
          <w:sz w:val="30"/>
          <w:szCs w:val="30"/>
        </w:rPr>
        <w:t>竞赛</w:t>
      </w:r>
      <w:r>
        <w:rPr>
          <w:rFonts w:ascii="仿宋_GB2312" w:eastAsia="仿宋_GB2312" w:hAnsi="仿宋_GB2312" w:cs="仿宋_GB2312" w:hint="eastAsia"/>
          <w:kern w:val="0"/>
          <w:sz w:val="30"/>
          <w:szCs w:val="30"/>
        </w:rPr>
        <w:t>前，应穿戴好防护用品并进行安全检查，如发现问题应及时解决，无法解决的问题应及时向裁判员报告；裁判员视情况予以判定，并协调处理。未执行有关安全规程而造成不良后果，由责任方承担相应责任；对选手未发现的安全隐患或违章操作行为，裁判员应及时指出并予以纠正，酌情扣除选手实践操作成绩并记录。</w:t>
      </w:r>
    </w:p>
    <w:sectPr w:rsidR="00253A56" w:rsidRPr="00D35AA9" w:rsidSect="00DD1CAB">
      <w:footerReference w:type="default" r:id="rId8"/>
      <w:footerReference w:type="firs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54A4" w:rsidRDefault="004654A4" w:rsidP="007B01C5">
      <w:r>
        <w:separator/>
      </w:r>
    </w:p>
  </w:endnote>
  <w:endnote w:type="continuationSeparator" w:id="0">
    <w:p w:rsidR="004654A4" w:rsidRDefault="004654A4" w:rsidP="007B0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E97" w:rsidRDefault="00710E97">
    <w:pPr>
      <w:pStyle w:val="a4"/>
    </w:pPr>
    <w:r>
      <w:rPr>
        <w:noProof/>
      </w:rPr>
      <w:pict>
        <v:shapetype id="_x0000_t202" coordsize="21600,21600" o:spt="202" path="m,l,21600r21600,l21600,xe">
          <v:stroke joinstyle="miter"/>
          <v:path gradientshapeok="t" o:connecttype="rect"/>
        </v:shapetype>
        <v:shape id="文本框 5" o:spid="_x0000_s2050" type="#_x0000_t202" style="position:absolute;margin-left:0;margin-top:0;width:4.6pt;height:11pt;z-index:25166028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" filled="f" stroked="f" strokeweight="1.25pt">
          <v:textbox style="mso-fit-shape-to-text:t" inset="0,0,0,0">
            <w:txbxContent>
              <w:p w:rsidR="00710E97" w:rsidRDefault="00710E97">
                <w:pPr>
                  <w:pStyle w:val="a4"/>
                  <w:rPr>
                    <w:rFonts w:eastAsia="宋体"/>
                  </w:rPr>
                </w:pPr>
                <w:r>
                  <w:fldChar w:fldCharType="begin"/>
                </w:r>
                <w:r>
                  <w:instrText xml:space="preserve"> PAGE  \* MERGEFORMAT </w:instrText>
                </w:r>
                <w:r>
                  <w:fldChar w:fldCharType="separate"/>
                </w:r>
                <w:r w:rsidR="00963C52">
                  <w:rPr>
                    <w:noProof/>
                  </w:rPr>
                  <w:t>21</w:t>
                </w:r>
                <w:r>
                  <w:rPr>
                    <w:noProof/>
                  </w:rP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E97" w:rsidRDefault="00710E97">
    <w:pPr>
      <w:pStyle w:val="a4"/>
    </w:pPr>
    <w:r>
      <w:rPr>
        <w:noProof/>
      </w:rPr>
      <w:pict>
        <v:shapetype id="_x0000_t202" coordsize="21600,21600" o:spt="202" path="m,l,21600r21600,l21600,xe">
          <v:stroke joinstyle="miter"/>
          <v:path gradientshapeok="t" o:connecttype="rect"/>
        </v:shapetype>
        <v:shape id="文本框 6" o:spid="_x0000_s2049" type="#_x0000_t202" style="position:absolute;margin-left:0;margin-top:0;width:2in;height:2in;z-index:25166131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" filled="f" stroked="f" strokeweight="1.25pt">
          <v:textbox style="mso-fit-shape-to-text:t" inset="0,0,0,0">
            <w:txbxContent>
              <w:p w:rsidR="00710E97" w:rsidRDefault="00710E97">
                <w:pPr>
                  <w:pStyle w:val="a4"/>
                  <w:rPr>
                    <w:rFonts w:eastAsia="宋体"/>
                  </w:rPr>
                </w:pPr>
                <w:r>
                  <w:fldChar w:fldCharType="begin"/>
                </w:r>
                <w:r>
                  <w:instrText xml:space="preserve"> PAGE  \* MERGEFORMAT </w:instrText>
                </w:r>
                <w:r>
                  <w:fldChar w:fldCharType="separate"/>
                </w:r>
                <w:r>
                  <w:rPr>
                    <w:noProof/>
                  </w:rPr>
                  <w:t>1</w:t>
                </w:r>
                <w:r>
                  <w:rPr>
                    <w:noProof/>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54A4" w:rsidRDefault="004654A4" w:rsidP="007B01C5">
      <w:r>
        <w:separator/>
      </w:r>
    </w:p>
  </w:footnote>
  <w:footnote w:type="continuationSeparator" w:id="0">
    <w:p w:rsidR="004654A4" w:rsidRDefault="004654A4" w:rsidP="007B01C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5F22E1"/>
    <w:multiLevelType w:val="multilevel"/>
    <w:tmpl w:val="2E5F22E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61431E53"/>
    <w:multiLevelType w:val="hybridMultilevel"/>
    <w:tmpl w:val="8E501440"/>
    <w:lvl w:ilvl="0" w:tplc="936E596A">
      <w:start w:val="1"/>
      <w:numFmt w:val="japaneseCounting"/>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15:restartNumberingAfterBreak="0">
    <w:nsid w:val="73A30C64"/>
    <w:multiLevelType w:val="multilevel"/>
    <w:tmpl w:val="73A30C6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766EE"/>
    <w:rsid w:val="0001088E"/>
    <w:rsid w:val="00033EA5"/>
    <w:rsid w:val="0003519C"/>
    <w:rsid w:val="000359DB"/>
    <w:rsid w:val="00044CA4"/>
    <w:rsid w:val="00045AF8"/>
    <w:rsid w:val="00061CA3"/>
    <w:rsid w:val="00077EAD"/>
    <w:rsid w:val="000843DB"/>
    <w:rsid w:val="0008629B"/>
    <w:rsid w:val="000A10E7"/>
    <w:rsid w:val="000A5A5E"/>
    <w:rsid w:val="000E088B"/>
    <w:rsid w:val="000E5335"/>
    <w:rsid w:val="000F288D"/>
    <w:rsid w:val="00101F95"/>
    <w:rsid w:val="00113CC9"/>
    <w:rsid w:val="00121D86"/>
    <w:rsid w:val="00152043"/>
    <w:rsid w:val="00165971"/>
    <w:rsid w:val="00172101"/>
    <w:rsid w:val="0017574E"/>
    <w:rsid w:val="0017641F"/>
    <w:rsid w:val="00180202"/>
    <w:rsid w:val="001844E2"/>
    <w:rsid w:val="001847F8"/>
    <w:rsid w:val="001C68E0"/>
    <w:rsid w:val="001D71D3"/>
    <w:rsid w:val="001E28E5"/>
    <w:rsid w:val="001E5552"/>
    <w:rsid w:val="00214837"/>
    <w:rsid w:val="0021576B"/>
    <w:rsid w:val="002251A6"/>
    <w:rsid w:val="002338C4"/>
    <w:rsid w:val="00244176"/>
    <w:rsid w:val="00253A56"/>
    <w:rsid w:val="0025556E"/>
    <w:rsid w:val="002C2A87"/>
    <w:rsid w:val="002C5BB6"/>
    <w:rsid w:val="002C6087"/>
    <w:rsid w:val="002E62CA"/>
    <w:rsid w:val="0030178B"/>
    <w:rsid w:val="00302E6D"/>
    <w:rsid w:val="003130DC"/>
    <w:rsid w:val="00334FCA"/>
    <w:rsid w:val="00353335"/>
    <w:rsid w:val="00357A18"/>
    <w:rsid w:val="00386CCA"/>
    <w:rsid w:val="003B70C8"/>
    <w:rsid w:val="003D47BC"/>
    <w:rsid w:val="003F1EF7"/>
    <w:rsid w:val="00406DC0"/>
    <w:rsid w:val="00432866"/>
    <w:rsid w:val="00463D94"/>
    <w:rsid w:val="004647F3"/>
    <w:rsid w:val="004654A4"/>
    <w:rsid w:val="00475470"/>
    <w:rsid w:val="004973C5"/>
    <w:rsid w:val="004F6E14"/>
    <w:rsid w:val="005062EC"/>
    <w:rsid w:val="00511EE0"/>
    <w:rsid w:val="00541B82"/>
    <w:rsid w:val="00550116"/>
    <w:rsid w:val="00562E67"/>
    <w:rsid w:val="00570AB4"/>
    <w:rsid w:val="005B5F1C"/>
    <w:rsid w:val="005C5093"/>
    <w:rsid w:val="005D6C5C"/>
    <w:rsid w:val="006179D4"/>
    <w:rsid w:val="00621980"/>
    <w:rsid w:val="00625E1D"/>
    <w:rsid w:val="006508FD"/>
    <w:rsid w:val="0067274A"/>
    <w:rsid w:val="00676168"/>
    <w:rsid w:val="006827FB"/>
    <w:rsid w:val="00682A51"/>
    <w:rsid w:val="006E14F3"/>
    <w:rsid w:val="00702EC8"/>
    <w:rsid w:val="0071083D"/>
    <w:rsid w:val="00710E97"/>
    <w:rsid w:val="00716A4B"/>
    <w:rsid w:val="00773F16"/>
    <w:rsid w:val="007A6074"/>
    <w:rsid w:val="007B01C5"/>
    <w:rsid w:val="007B1910"/>
    <w:rsid w:val="007C09A3"/>
    <w:rsid w:val="007D6C0D"/>
    <w:rsid w:val="007D7B78"/>
    <w:rsid w:val="007E7B3C"/>
    <w:rsid w:val="00811DFE"/>
    <w:rsid w:val="00850A08"/>
    <w:rsid w:val="008766EE"/>
    <w:rsid w:val="008768AE"/>
    <w:rsid w:val="008777C8"/>
    <w:rsid w:val="008855B0"/>
    <w:rsid w:val="0088619C"/>
    <w:rsid w:val="008B187E"/>
    <w:rsid w:val="008B3609"/>
    <w:rsid w:val="008C2791"/>
    <w:rsid w:val="008C6C50"/>
    <w:rsid w:val="008E524D"/>
    <w:rsid w:val="00921C99"/>
    <w:rsid w:val="009228CE"/>
    <w:rsid w:val="00931C8E"/>
    <w:rsid w:val="00933F39"/>
    <w:rsid w:val="009371B4"/>
    <w:rsid w:val="00957401"/>
    <w:rsid w:val="00963C52"/>
    <w:rsid w:val="009730F8"/>
    <w:rsid w:val="009846A0"/>
    <w:rsid w:val="0099064C"/>
    <w:rsid w:val="00990A87"/>
    <w:rsid w:val="009A4A35"/>
    <w:rsid w:val="009B3EE0"/>
    <w:rsid w:val="009C09DE"/>
    <w:rsid w:val="009E2B67"/>
    <w:rsid w:val="009F7E02"/>
    <w:rsid w:val="00A15B8D"/>
    <w:rsid w:val="00A169CF"/>
    <w:rsid w:val="00A17D7A"/>
    <w:rsid w:val="00A2774E"/>
    <w:rsid w:val="00A34DB4"/>
    <w:rsid w:val="00A448B4"/>
    <w:rsid w:val="00A57B60"/>
    <w:rsid w:val="00A633CD"/>
    <w:rsid w:val="00A65F0C"/>
    <w:rsid w:val="00A8358A"/>
    <w:rsid w:val="00AA24E4"/>
    <w:rsid w:val="00AA43E7"/>
    <w:rsid w:val="00AC3A46"/>
    <w:rsid w:val="00AE0728"/>
    <w:rsid w:val="00AE1C7B"/>
    <w:rsid w:val="00B06E9A"/>
    <w:rsid w:val="00B0799B"/>
    <w:rsid w:val="00B163E6"/>
    <w:rsid w:val="00B717DA"/>
    <w:rsid w:val="00B722DF"/>
    <w:rsid w:val="00B86373"/>
    <w:rsid w:val="00BA3B45"/>
    <w:rsid w:val="00BC513A"/>
    <w:rsid w:val="00BF1926"/>
    <w:rsid w:val="00C22211"/>
    <w:rsid w:val="00C260CC"/>
    <w:rsid w:val="00C32050"/>
    <w:rsid w:val="00C455DB"/>
    <w:rsid w:val="00C6034C"/>
    <w:rsid w:val="00C85F49"/>
    <w:rsid w:val="00C91BCE"/>
    <w:rsid w:val="00CA5B21"/>
    <w:rsid w:val="00CC0C28"/>
    <w:rsid w:val="00CD2C95"/>
    <w:rsid w:val="00D234C4"/>
    <w:rsid w:val="00D24DEE"/>
    <w:rsid w:val="00D345EB"/>
    <w:rsid w:val="00D35AA9"/>
    <w:rsid w:val="00D457E6"/>
    <w:rsid w:val="00D52AC3"/>
    <w:rsid w:val="00DB0BF4"/>
    <w:rsid w:val="00DC6865"/>
    <w:rsid w:val="00DD03C1"/>
    <w:rsid w:val="00DD1CAB"/>
    <w:rsid w:val="00DF5C0B"/>
    <w:rsid w:val="00DF7656"/>
    <w:rsid w:val="00E02348"/>
    <w:rsid w:val="00E03B72"/>
    <w:rsid w:val="00E05F51"/>
    <w:rsid w:val="00E20995"/>
    <w:rsid w:val="00E42E3B"/>
    <w:rsid w:val="00E527F7"/>
    <w:rsid w:val="00E735CD"/>
    <w:rsid w:val="00E764B6"/>
    <w:rsid w:val="00E84C72"/>
    <w:rsid w:val="00EB1B4F"/>
    <w:rsid w:val="00EC4DCB"/>
    <w:rsid w:val="00ED18CD"/>
    <w:rsid w:val="00EE13F0"/>
    <w:rsid w:val="00EF0522"/>
    <w:rsid w:val="00EF15C3"/>
    <w:rsid w:val="00EF2E8E"/>
    <w:rsid w:val="00F02C95"/>
    <w:rsid w:val="00F048C2"/>
    <w:rsid w:val="00F14757"/>
    <w:rsid w:val="00F64C76"/>
    <w:rsid w:val="00F7346F"/>
    <w:rsid w:val="00F76572"/>
    <w:rsid w:val="00F7735F"/>
    <w:rsid w:val="00F80727"/>
    <w:rsid w:val="00F90AF1"/>
    <w:rsid w:val="00FA1180"/>
    <w:rsid w:val="00FB4BBA"/>
    <w:rsid w:val="00FB6BFA"/>
    <w:rsid w:val="00FE4A80"/>
    <w:rsid w:val="00FE59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6C60ABF"/>
  <w15:docId w15:val="{0B49E460-4E82-4B18-A79D-5B2FFD633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66EE"/>
    <w:pPr>
      <w:widowControl w:val="0"/>
      <w:jc w:val="both"/>
    </w:pPr>
    <w:rPr>
      <w:rFonts w:ascii="Calibri" w:eastAsia="宋体" w:hAnsi="Calibri" w:cs="Times New Roman"/>
      <w:szCs w:val="24"/>
    </w:rPr>
  </w:style>
  <w:style w:type="paragraph" w:styleId="4">
    <w:name w:val="heading 4"/>
    <w:basedOn w:val="a"/>
    <w:link w:val="40"/>
    <w:uiPriority w:val="9"/>
    <w:qFormat/>
    <w:rsid w:val="007C09A3"/>
    <w:pPr>
      <w:widowControl/>
      <w:spacing w:before="100" w:beforeAutospacing="1" w:after="100" w:afterAutospacing="1"/>
      <w:jc w:val="left"/>
      <w:outlineLvl w:val="3"/>
    </w:pPr>
    <w:rPr>
      <w:rFonts w:ascii="宋体" w:hAnsi="宋体" w:cs="宋体"/>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8766EE"/>
    <w:rPr>
      <w:sz w:val="18"/>
      <w:szCs w:val="18"/>
    </w:rPr>
  </w:style>
  <w:style w:type="paragraph" w:styleId="a5">
    <w:name w:val="annotation text"/>
    <w:basedOn w:val="a"/>
    <w:link w:val="a6"/>
    <w:rsid w:val="008766EE"/>
    <w:rPr>
      <w:sz w:val="20"/>
      <w:szCs w:val="20"/>
    </w:rPr>
  </w:style>
  <w:style w:type="character" w:customStyle="1" w:styleId="a6">
    <w:name w:val="批注文字 字符"/>
    <w:basedOn w:val="a0"/>
    <w:link w:val="a5"/>
    <w:rsid w:val="008766EE"/>
    <w:rPr>
      <w:rFonts w:ascii="Calibri" w:eastAsia="宋体" w:hAnsi="Calibri" w:cs="Times New Roman"/>
      <w:sz w:val="20"/>
      <w:szCs w:val="20"/>
    </w:rPr>
  </w:style>
  <w:style w:type="paragraph" w:styleId="a4">
    <w:name w:val="footer"/>
    <w:basedOn w:val="a"/>
    <w:link w:val="a3"/>
    <w:rsid w:val="008766E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a0"/>
    <w:uiPriority w:val="99"/>
    <w:semiHidden/>
    <w:rsid w:val="008766EE"/>
    <w:rPr>
      <w:rFonts w:ascii="Calibri" w:eastAsia="宋体" w:hAnsi="Calibri" w:cs="Times New Roman"/>
      <w:sz w:val="18"/>
      <w:szCs w:val="18"/>
    </w:rPr>
  </w:style>
  <w:style w:type="paragraph" w:styleId="a7">
    <w:name w:val="header"/>
    <w:basedOn w:val="a"/>
    <w:link w:val="a8"/>
    <w:uiPriority w:val="99"/>
    <w:unhideWhenUsed/>
    <w:rsid w:val="00E735CD"/>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E735CD"/>
    <w:rPr>
      <w:rFonts w:ascii="Calibri" w:eastAsia="宋体" w:hAnsi="Calibri" w:cs="Times New Roman"/>
      <w:sz w:val="18"/>
      <w:szCs w:val="18"/>
    </w:rPr>
  </w:style>
  <w:style w:type="character" w:styleId="a9">
    <w:name w:val="annotation reference"/>
    <w:semiHidden/>
    <w:rsid w:val="00B717DA"/>
    <w:rPr>
      <w:sz w:val="21"/>
      <w:szCs w:val="21"/>
    </w:rPr>
  </w:style>
  <w:style w:type="paragraph" w:styleId="aa">
    <w:name w:val="List Paragraph"/>
    <w:basedOn w:val="a"/>
    <w:uiPriority w:val="34"/>
    <w:qFormat/>
    <w:rsid w:val="00B717DA"/>
    <w:pPr>
      <w:ind w:firstLineChars="200" w:firstLine="420"/>
    </w:pPr>
  </w:style>
  <w:style w:type="paragraph" w:customStyle="1" w:styleId="2">
    <w:name w:val="样式 黑体 小初 居中 首行缩进:  2 字符"/>
    <w:basedOn w:val="a"/>
    <w:qFormat/>
    <w:rsid w:val="009228CE"/>
    <w:pPr>
      <w:jc w:val="center"/>
    </w:pPr>
    <w:rPr>
      <w:rFonts w:ascii="黑体" w:eastAsia="黑体" w:cs="宋体"/>
      <w:sz w:val="72"/>
      <w:szCs w:val="20"/>
    </w:rPr>
  </w:style>
  <w:style w:type="paragraph" w:styleId="ab">
    <w:name w:val="Normal (Web)"/>
    <w:basedOn w:val="a"/>
    <w:uiPriority w:val="99"/>
    <w:unhideWhenUsed/>
    <w:rsid w:val="00CA5B21"/>
    <w:pPr>
      <w:widowControl/>
      <w:spacing w:before="100" w:beforeAutospacing="1" w:after="100" w:afterAutospacing="1"/>
      <w:jc w:val="left"/>
    </w:pPr>
    <w:rPr>
      <w:rFonts w:ascii="宋体" w:hAnsi="宋体" w:cs="宋体"/>
      <w:kern w:val="0"/>
      <w:sz w:val="24"/>
    </w:rPr>
  </w:style>
  <w:style w:type="paragraph" w:customStyle="1" w:styleId="1">
    <w:name w:val="列出段落1"/>
    <w:basedOn w:val="a"/>
    <w:uiPriority w:val="99"/>
    <w:qFormat/>
    <w:rsid w:val="00921C99"/>
    <w:pPr>
      <w:widowControl/>
      <w:ind w:firstLineChars="200" w:firstLine="420"/>
      <w:jc w:val="left"/>
    </w:pPr>
    <w:rPr>
      <w:szCs w:val="22"/>
    </w:rPr>
  </w:style>
  <w:style w:type="character" w:customStyle="1" w:styleId="40">
    <w:name w:val="标题 4 字符"/>
    <w:basedOn w:val="a0"/>
    <w:link w:val="4"/>
    <w:uiPriority w:val="9"/>
    <w:rsid w:val="007C09A3"/>
    <w:rPr>
      <w:rFonts w:ascii="宋体" w:eastAsia="宋体" w:hAnsi="宋体" w:cs="宋体"/>
      <w:b/>
      <w:bCs/>
      <w:kern w:val="0"/>
      <w:sz w:val="24"/>
      <w:szCs w:val="24"/>
    </w:rPr>
  </w:style>
  <w:style w:type="paragraph" w:styleId="ac">
    <w:name w:val="annotation subject"/>
    <w:basedOn w:val="a5"/>
    <w:next w:val="a5"/>
    <w:link w:val="ad"/>
    <w:uiPriority w:val="99"/>
    <w:semiHidden/>
    <w:unhideWhenUsed/>
    <w:rsid w:val="002C2A87"/>
    <w:pPr>
      <w:jc w:val="left"/>
    </w:pPr>
    <w:rPr>
      <w:b/>
      <w:bCs/>
      <w:sz w:val="21"/>
      <w:szCs w:val="24"/>
    </w:rPr>
  </w:style>
  <w:style w:type="character" w:customStyle="1" w:styleId="ad">
    <w:name w:val="批注主题 字符"/>
    <w:basedOn w:val="a6"/>
    <w:link w:val="ac"/>
    <w:uiPriority w:val="99"/>
    <w:semiHidden/>
    <w:rsid w:val="002C2A87"/>
    <w:rPr>
      <w:rFonts w:ascii="Calibri" w:eastAsia="宋体" w:hAnsi="Calibri" w:cs="Times New Roman"/>
      <w:b/>
      <w:bCs/>
      <w:sz w:val="20"/>
      <w:szCs w:val="24"/>
    </w:rPr>
  </w:style>
  <w:style w:type="paragraph" w:styleId="ae">
    <w:name w:val="Balloon Text"/>
    <w:basedOn w:val="a"/>
    <w:link w:val="af"/>
    <w:uiPriority w:val="99"/>
    <w:semiHidden/>
    <w:unhideWhenUsed/>
    <w:rsid w:val="002C2A87"/>
    <w:rPr>
      <w:sz w:val="18"/>
      <w:szCs w:val="18"/>
    </w:rPr>
  </w:style>
  <w:style w:type="character" w:customStyle="1" w:styleId="af">
    <w:name w:val="批注框文本 字符"/>
    <w:basedOn w:val="a0"/>
    <w:link w:val="ae"/>
    <w:uiPriority w:val="99"/>
    <w:semiHidden/>
    <w:rsid w:val="002C2A87"/>
    <w:rPr>
      <w:rFonts w:ascii="Calibri" w:eastAsia="宋体" w:hAnsi="Calibri" w:cs="Times New Roman"/>
      <w:sz w:val="18"/>
      <w:szCs w:val="18"/>
    </w:rPr>
  </w:style>
  <w:style w:type="paragraph" w:styleId="af0">
    <w:name w:val="Revision"/>
    <w:hidden/>
    <w:uiPriority w:val="99"/>
    <w:semiHidden/>
    <w:rsid w:val="00E20995"/>
    <w:rPr>
      <w:rFonts w:ascii="Calibri" w:eastAsia="宋体" w:hAnsi="Calibri" w:cs="Times New Roman"/>
      <w:szCs w:val="24"/>
    </w:rPr>
  </w:style>
  <w:style w:type="paragraph" w:styleId="af1">
    <w:name w:val="table of authorities"/>
    <w:basedOn w:val="a"/>
    <w:next w:val="a"/>
    <w:uiPriority w:val="99"/>
    <w:unhideWhenUsed/>
    <w:qFormat/>
    <w:rsid w:val="00B722DF"/>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131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1619</TotalTime>
  <Pages>25</Pages>
  <Words>1745</Words>
  <Characters>9947</Characters>
  <Application>Microsoft Office Word</Application>
  <DocSecurity>0</DocSecurity>
  <Lines>82</Lines>
  <Paragraphs>23</Paragraphs>
  <ScaleCrop>false</ScaleCrop>
  <Company/>
  <LinksUpToDate>false</LinksUpToDate>
  <CharactersWithSpaces>11669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张 亚龙</cp:lastModifiedBy>
  <cp:revision>80</cp:revision>
  <cp:lastPrinted>2019-07-15T02:35:00Z</cp:lastPrinted>
  <dcterms:created xsi:type="dcterms:W3CDTF">2019-08-26T00:46:00Z</dcterms:created>
  <dcterms:modified xsi:type="dcterms:W3CDTF">2019-09-18T06:50:00Z</dcterms:modified>
</cp:coreProperties>
</file>