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0" w:lineRule="exact"/>
        <w:jc w:val="left"/>
        <w:rPr>
          <w:rFonts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附件3</w:t>
      </w:r>
    </w:p>
    <w:p>
      <w:pPr>
        <w:jc w:val="center"/>
        <w:rPr>
          <w:rFonts w:hint="eastAsia" w:ascii="宋体" w:hAnsi="宋体"/>
          <w:b/>
          <w:bCs/>
          <w:sz w:val="36"/>
          <w:szCs w:val="36"/>
          <w:lang w:eastAsia="zh-CN"/>
        </w:rPr>
      </w:pPr>
      <w:r>
        <w:rPr>
          <w:rFonts w:hint="eastAsia" w:ascii="宋体" w:hAnsi="宋体"/>
          <w:b/>
          <w:bCs/>
          <w:sz w:val="36"/>
          <w:szCs w:val="36"/>
        </w:rPr>
        <w:t>全国机械行业技工院校高水平专业建设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联盟</w:t>
      </w:r>
    </w:p>
    <w:p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专业建设协作组</w:t>
      </w:r>
      <w:r>
        <w:rPr>
          <w:rFonts w:hint="eastAsia" w:ascii="宋体" w:hAnsi="宋体"/>
          <w:b/>
          <w:bCs/>
          <w:sz w:val="36"/>
          <w:szCs w:val="36"/>
        </w:rPr>
        <w:t>委员推荐表</w:t>
      </w:r>
    </w:p>
    <w:tbl>
      <w:tblPr>
        <w:tblStyle w:val="2"/>
        <w:tblW w:w="9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1617"/>
        <w:gridCol w:w="1260"/>
        <w:gridCol w:w="1983"/>
        <w:gridCol w:w="1416"/>
        <w:gridCol w:w="1934"/>
        <w:gridCol w:w="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80" w:hRule="exact"/>
          <w:jc w:val="center"/>
        </w:trPr>
        <w:tc>
          <w:tcPr>
            <w:tcW w:w="154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</w:t>
            </w:r>
            <w:r>
              <w:rPr>
                <w:rFonts w:ascii="仿宋_GB2312" w:eastAsia="仿宋_GB2312"/>
                <w:bCs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bCs/>
                <w:sz w:val="24"/>
              </w:rPr>
              <w:t>名</w:t>
            </w:r>
          </w:p>
        </w:tc>
        <w:tc>
          <w:tcPr>
            <w:tcW w:w="161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</w:t>
            </w:r>
            <w:r>
              <w:rPr>
                <w:rFonts w:ascii="仿宋_GB2312" w:eastAsia="仿宋_GB2312"/>
                <w:bCs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bCs/>
                <w:sz w:val="24"/>
              </w:rPr>
              <w:t>别</w:t>
            </w:r>
          </w:p>
        </w:tc>
        <w:tc>
          <w:tcPr>
            <w:tcW w:w="198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□男</w:t>
            </w:r>
            <w:r>
              <w:rPr>
                <w:rFonts w:ascii="仿宋_GB2312" w:eastAsia="仿宋_GB2312"/>
                <w:bCs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24"/>
              </w:rPr>
              <w:t>□女</w:t>
            </w:r>
          </w:p>
        </w:tc>
        <w:tc>
          <w:tcPr>
            <w:tcW w:w="141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出生年月</w:t>
            </w:r>
          </w:p>
        </w:tc>
        <w:tc>
          <w:tcPr>
            <w:tcW w:w="19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80" w:hRule="exact"/>
          <w:jc w:val="center"/>
        </w:trPr>
        <w:tc>
          <w:tcPr>
            <w:tcW w:w="154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工作单位</w:t>
            </w:r>
          </w:p>
        </w:tc>
        <w:tc>
          <w:tcPr>
            <w:tcW w:w="821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80" w:hRule="exact"/>
          <w:jc w:val="center"/>
        </w:trPr>
        <w:tc>
          <w:tcPr>
            <w:tcW w:w="154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通讯地址</w:t>
            </w:r>
          </w:p>
        </w:tc>
        <w:tc>
          <w:tcPr>
            <w:tcW w:w="486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学历</w:t>
            </w:r>
            <w:r>
              <w:rPr>
                <w:rFonts w:ascii="仿宋_GB2312" w:eastAsia="仿宋_GB2312"/>
                <w:bCs/>
                <w:sz w:val="24"/>
              </w:rPr>
              <w:t>/</w:t>
            </w:r>
            <w:r>
              <w:rPr>
                <w:rFonts w:hint="eastAsia" w:ascii="仿宋_GB2312" w:eastAsia="仿宋_GB2312"/>
                <w:bCs/>
                <w:sz w:val="24"/>
              </w:rPr>
              <w:t>学位</w:t>
            </w:r>
          </w:p>
        </w:tc>
        <w:tc>
          <w:tcPr>
            <w:tcW w:w="19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80" w:hRule="exact"/>
          <w:jc w:val="center"/>
        </w:trPr>
        <w:tc>
          <w:tcPr>
            <w:tcW w:w="154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所学专业</w:t>
            </w:r>
          </w:p>
        </w:tc>
        <w:tc>
          <w:tcPr>
            <w:tcW w:w="161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职</w:t>
            </w:r>
            <w:r>
              <w:rPr>
                <w:rFonts w:ascii="仿宋_GB2312" w:eastAsia="仿宋_GB2312"/>
                <w:bCs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bCs/>
                <w:sz w:val="24"/>
              </w:rPr>
              <w:t>称</w:t>
            </w:r>
          </w:p>
        </w:tc>
        <w:tc>
          <w:tcPr>
            <w:tcW w:w="198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技术等级</w:t>
            </w:r>
          </w:p>
        </w:tc>
        <w:tc>
          <w:tcPr>
            <w:tcW w:w="19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80" w:hRule="exact"/>
          <w:jc w:val="center"/>
        </w:trPr>
        <w:tc>
          <w:tcPr>
            <w:tcW w:w="154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现任职务</w:t>
            </w:r>
          </w:p>
        </w:tc>
        <w:tc>
          <w:tcPr>
            <w:tcW w:w="161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工作部门</w:t>
            </w:r>
          </w:p>
        </w:tc>
        <w:tc>
          <w:tcPr>
            <w:tcW w:w="198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手</w:t>
            </w:r>
            <w:r>
              <w:rPr>
                <w:rFonts w:ascii="仿宋_GB2312" w:eastAsia="仿宋_GB2312"/>
                <w:bCs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24"/>
              </w:rPr>
              <w:t>机</w:t>
            </w:r>
          </w:p>
        </w:tc>
        <w:tc>
          <w:tcPr>
            <w:tcW w:w="19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80" w:hRule="exact"/>
          <w:jc w:val="center"/>
        </w:trPr>
        <w:tc>
          <w:tcPr>
            <w:tcW w:w="154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E-MAIL</w:t>
            </w:r>
          </w:p>
        </w:tc>
        <w:tc>
          <w:tcPr>
            <w:tcW w:w="486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color w:val="FF0000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微信号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或</w:t>
            </w:r>
            <w:r>
              <w:rPr>
                <w:rFonts w:ascii="仿宋_GB2312" w:eastAsia="仿宋_GB2312"/>
                <w:bCs/>
                <w:sz w:val="24"/>
              </w:rPr>
              <w:t>QQ</w:t>
            </w:r>
            <w:r>
              <w:rPr>
                <w:rFonts w:hint="eastAsia" w:ascii="仿宋_GB2312" w:eastAsia="仿宋_GB2312"/>
                <w:bCs/>
                <w:sz w:val="24"/>
              </w:rPr>
              <w:t>号</w:t>
            </w:r>
          </w:p>
        </w:tc>
        <w:tc>
          <w:tcPr>
            <w:tcW w:w="19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80" w:hRule="exact"/>
          <w:jc w:val="center"/>
        </w:trPr>
        <w:tc>
          <w:tcPr>
            <w:tcW w:w="154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工作及技术专长</w:t>
            </w:r>
          </w:p>
        </w:tc>
        <w:tc>
          <w:tcPr>
            <w:tcW w:w="821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21" w:hRule="exact"/>
          <w:jc w:val="center"/>
        </w:trPr>
        <w:tc>
          <w:tcPr>
            <w:tcW w:w="154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拟推荐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任职</w:t>
            </w:r>
          </w:p>
        </w:tc>
        <w:tc>
          <w:tcPr>
            <w:tcW w:w="8210" w:type="dxa"/>
            <w:gridSpan w:val="5"/>
            <w:vAlign w:val="center"/>
          </w:tcPr>
          <w:p>
            <w:pPr>
              <w:widowControl/>
              <w:spacing w:line="570" w:lineRule="exact"/>
              <w:jc w:val="both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□主任委员</w:t>
            </w:r>
            <w:r>
              <w:rPr>
                <w:rFonts w:ascii="仿宋_GB2312" w:eastAsia="仿宋_GB2312"/>
                <w:bCs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24"/>
              </w:rPr>
              <w:t>□副主任委员</w:t>
            </w:r>
            <w:r>
              <w:rPr>
                <w:rFonts w:ascii="仿宋_GB2312" w:eastAsia="仿宋_GB2312"/>
                <w:bCs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24"/>
              </w:rPr>
              <w:t>□委员</w:t>
            </w:r>
            <w:r>
              <w:rPr>
                <w:rFonts w:ascii="仿宋_GB2312" w:eastAsia="仿宋_GB2312"/>
                <w:bCs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24"/>
              </w:rPr>
              <w:t>□专业顾问  □指导专家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3656" w:hRule="exact"/>
          <w:jc w:val="center"/>
        </w:trPr>
        <w:tc>
          <w:tcPr>
            <w:tcW w:w="154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拟参加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协作组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（注：每人限选1-2个，注明先后顺序）</w:t>
            </w:r>
          </w:p>
        </w:tc>
        <w:tc>
          <w:tcPr>
            <w:tcW w:w="8210" w:type="dxa"/>
            <w:gridSpan w:val="5"/>
            <w:vAlign w:val="center"/>
          </w:tcPr>
          <w:p>
            <w:pPr>
              <w:widowControl/>
              <w:spacing w:line="570" w:lineRule="exact"/>
              <w:jc w:val="left"/>
              <w:rPr>
                <w:rFonts w:hint="eastAsia" w:ascii="仿宋_GB2312" w:hAnsi="Times New Roman" w:eastAsia="仿宋_GB2312" w:cs="Times New Roman"/>
                <w:bCs/>
                <w:sz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lang w:eastAsia="zh-CN"/>
              </w:rPr>
              <w:t>□通用机械制造技术类协作组</w:t>
            </w:r>
            <w:r>
              <w:rPr>
                <w:rFonts w:hint="eastAsia" w:ascii="仿宋_GB2312" w:hAnsi="Times New Roman" w:eastAsia="仿宋_GB2312" w:cs="Times New Roman"/>
                <w:bCs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Times New Roman" w:eastAsia="仿宋_GB2312" w:cs="Times New Roman"/>
                <w:bCs/>
                <w:sz w:val="24"/>
                <w:lang w:eastAsia="zh-CN"/>
              </w:rPr>
              <w:t>□高端数控加工技术类协作组</w:t>
            </w:r>
          </w:p>
          <w:p>
            <w:pPr>
              <w:widowControl/>
              <w:spacing w:line="570" w:lineRule="exact"/>
              <w:jc w:val="left"/>
              <w:rPr>
                <w:rFonts w:hint="eastAsia" w:ascii="仿宋_GB2312" w:hAnsi="Times New Roman" w:eastAsia="仿宋_GB2312" w:cs="Times New Roman"/>
                <w:bCs/>
                <w:sz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lang w:eastAsia="zh-CN"/>
              </w:rPr>
              <w:t>□数字化设计与制造类协作组</w:t>
            </w:r>
            <w:r>
              <w:rPr>
                <w:rFonts w:hint="eastAsia" w:ascii="仿宋_GB2312" w:hAnsi="Times New Roman" w:eastAsia="仿宋_GB2312" w:cs="Times New Roman"/>
                <w:bCs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Times New Roman" w:eastAsia="仿宋_GB2312" w:cs="Times New Roman"/>
                <w:bCs/>
                <w:sz w:val="24"/>
                <w:lang w:eastAsia="zh-CN"/>
              </w:rPr>
              <w:t>□智能制造应用技术类协作组</w:t>
            </w:r>
          </w:p>
          <w:p>
            <w:pPr>
              <w:widowControl/>
              <w:spacing w:line="570" w:lineRule="exact"/>
              <w:jc w:val="left"/>
              <w:rPr>
                <w:rFonts w:hint="eastAsia" w:ascii="仿宋_GB2312" w:hAnsi="Times New Roman" w:eastAsia="仿宋_GB2312" w:cs="Times New Roman"/>
                <w:bCs/>
                <w:sz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lang w:eastAsia="zh-CN"/>
              </w:rPr>
              <w:t>□机电一体化技术类协作组</w:t>
            </w:r>
            <w:r>
              <w:rPr>
                <w:rFonts w:hint="eastAsia" w:ascii="仿宋_GB2312" w:hAnsi="Times New Roman" w:eastAsia="仿宋_GB2312" w:cs="Times New Roman"/>
                <w:bCs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Times New Roman" w:eastAsia="仿宋_GB2312" w:cs="Times New Roman"/>
                <w:bCs/>
                <w:sz w:val="24"/>
                <w:lang w:eastAsia="zh-CN"/>
              </w:rPr>
              <w:t>□汽车技术与服务类协作组</w:t>
            </w:r>
          </w:p>
          <w:p>
            <w:pPr>
              <w:widowControl/>
              <w:spacing w:line="570" w:lineRule="exact"/>
              <w:jc w:val="left"/>
              <w:rPr>
                <w:rFonts w:hint="eastAsia" w:ascii="仿宋_GB2312" w:hAnsi="Times New Roman" w:eastAsia="仿宋_GB2312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lang w:eastAsia="zh-CN"/>
              </w:rPr>
              <w:t>□技能竞赛与产教合作协作组</w:t>
            </w:r>
            <w:r>
              <w:rPr>
                <w:rFonts w:hint="eastAsia" w:ascii="仿宋_GB2312" w:hAnsi="Times New Roman" w:eastAsia="仿宋_GB2312" w:cs="Times New Roman"/>
                <w:bCs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Times New Roman" w:eastAsia="仿宋_GB2312" w:cs="Times New Roman"/>
                <w:bCs/>
                <w:sz w:val="24"/>
                <w:lang w:eastAsia="zh-CN"/>
              </w:rPr>
              <w:t>□继续教育</w:t>
            </w:r>
            <w:r>
              <w:rPr>
                <w:rFonts w:hint="eastAsia" w:ascii="仿宋_GB2312" w:eastAsia="仿宋_GB2312" w:cs="Times New Roman"/>
                <w:bCs/>
                <w:sz w:val="24"/>
                <w:lang w:eastAsia="zh-CN"/>
              </w:rPr>
              <w:t>与职工培训</w:t>
            </w:r>
            <w:r>
              <w:rPr>
                <w:rFonts w:hint="eastAsia" w:ascii="仿宋_GB2312" w:hAnsi="Times New Roman" w:eastAsia="仿宋_GB2312" w:cs="Times New Roman"/>
                <w:bCs/>
                <w:sz w:val="24"/>
                <w:lang w:eastAsia="zh-CN"/>
              </w:rPr>
              <w:t>协作组</w:t>
            </w:r>
          </w:p>
          <w:p>
            <w:pPr>
              <w:widowControl/>
              <w:spacing w:line="570" w:lineRule="exact"/>
              <w:jc w:val="left"/>
              <w:rPr>
                <w:rFonts w:hint="eastAsia" w:ascii="仿宋_GB2312" w:hAnsi="Times New Roman" w:eastAsia="仿宋_GB2312" w:cs="Times New Roman"/>
                <w:bCs/>
                <w:sz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lang w:eastAsia="zh-CN"/>
              </w:rPr>
              <w:t>其他（可建议新增）：</w:t>
            </w:r>
            <w:r>
              <w:rPr>
                <w:rFonts w:hint="eastAsia" w:ascii="仿宋_GB2312" w:hAnsi="Times New Roman" w:eastAsia="仿宋_GB2312" w:cs="Times New Roman"/>
                <w:bCs/>
                <w:sz w:val="24"/>
                <w:u w:val="single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仿宋_GB2312" w:hAnsi="Times New Roman" w:eastAsia="仿宋_GB2312" w:cs="Times New Roman"/>
                <w:bCs/>
                <w:sz w:val="24"/>
                <w:lang w:eastAsia="zh-CN"/>
              </w:rPr>
              <w:t xml:space="preserve">                                       </w:t>
            </w:r>
            <w:r>
              <w:rPr>
                <w:rFonts w:hint="eastAsia" w:ascii="仿宋_GB2312" w:hAnsi="Times New Roman" w:eastAsia="仿宋_GB2312" w:cs="Times New Roman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bCs/>
                <w:sz w:val="24"/>
                <w:lang w:eastAsia="zh-CN"/>
              </w:rPr>
              <w:t xml:space="preserve">        </w:t>
            </w:r>
          </w:p>
          <w:p>
            <w:pPr>
              <w:widowControl/>
              <w:spacing w:line="57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u w:val="single"/>
              </w:rPr>
            </w:pPr>
            <w:r>
              <w:rPr>
                <w:rFonts w:hint="eastAsia" w:ascii="仿宋_GB2312" w:eastAsia="仿宋_GB2312" w:cs="Times New Roman"/>
                <w:bCs/>
                <w:sz w:val="24"/>
                <w:lang w:val="en-US" w:eastAsia="zh-CN"/>
              </w:rPr>
              <w:t>先后</w:t>
            </w:r>
            <w:r>
              <w:rPr>
                <w:rFonts w:hint="eastAsia" w:ascii="仿宋_GB2312" w:hAnsi="Times New Roman" w:eastAsia="仿宋_GB2312" w:cs="Times New Roman"/>
                <w:bCs/>
                <w:sz w:val="24"/>
                <w:lang w:eastAsia="zh-CN"/>
              </w:rPr>
              <w:t>顺序：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single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2696" w:hRule="exact"/>
          <w:jc w:val="center"/>
        </w:trPr>
        <w:tc>
          <w:tcPr>
            <w:tcW w:w="154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被推荐人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工作简历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及主要业务成果和表彰、奖励</w:t>
            </w:r>
          </w:p>
        </w:tc>
        <w:tc>
          <w:tcPr>
            <w:tcW w:w="8210" w:type="dxa"/>
            <w:gridSpan w:val="5"/>
          </w:tcPr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6" w:hRule="exact"/>
          <w:jc w:val="center"/>
        </w:trPr>
        <w:tc>
          <w:tcPr>
            <w:tcW w:w="154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在其他社会学术组织任职情况</w:t>
            </w:r>
          </w:p>
        </w:tc>
        <w:tc>
          <w:tcPr>
            <w:tcW w:w="8228" w:type="dxa"/>
            <w:gridSpan w:val="6"/>
          </w:tcPr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3406" w:hRule="exact"/>
          <w:jc w:val="center"/>
        </w:trPr>
        <w:tc>
          <w:tcPr>
            <w:tcW w:w="9756" w:type="dxa"/>
            <w:gridSpan w:val="6"/>
          </w:tcPr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被推荐人意见：</w:t>
            </w: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ind w:firstLine="480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本人自愿参加全国机械行业技工院校高水平专业建设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联盟专业建设</w:t>
            </w:r>
            <w:r>
              <w:rPr>
                <w:rFonts w:hint="eastAsia" w:ascii="仿宋_GB2312" w:eastAsia="仿宋_GB2312"/>
                <w:bCs/>
                <w:sz w:val="24"/>
              </w:rPr>
              <w:t>协作组，并承诺遵守工作章程和工作条例，按时参加各项活动，积极承担相应工作，为机械行业技工教育发展做出自己的贡献。</w:t>
            </w:r>
          </w:p>
          <w:p>
            <w:pPr>
              <w:spacing w:line="32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 xml:space="preserve">                                          </w:t>
            </w:r>
          </w:p>
          <w:p>
            <w:pPr>
              <w:spacing w:line="32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 xml:space="preserve">    </w:t>
            </w:r>
          </w:p>
          <w:p>
            <w:pPr>
              <w:spacing w:line="320" w:lineRule="exact"/>
              <w:ind w:firstLine="5527" w:firstLineChars="2303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被推荐人（签字）：</w:t>
            </w:r>
          </w:p>
          <w:p>
            <w:pPr>
              <w:spacing w:line="320" w:lineRule="exact"/>
              <w:ind w:firstLine="5527" w:firstLineChars="2303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 xml:space="preserve">                                              </w:t>
            </w:r>
            <w:r>
              <w:rPr>
                <w:rFonts w:hint="eastAsia" w:ascii="仿宋_GB2312" w:eastAsia="仿宋_GB2312"/>
                <w:bCs/>
                <w:sz w:val="24"/>
              </w:rPr>
              <w:t>年</w:t>
            </w:r>
            <w:r>
              <w:rPr>
                <w:rFonts w:ascii="仿宋_GB2312" w:eastAsia="仿宋_GB2312"/>
                <w:bCs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bCs/>
                <w:sz w:val="24"/>
              </w:rPr>
              <w:t>月</w:t>
            </w:r>
            <w:r>
              <w:rPr>
                <w:rFonts w:ascii="仿宋_GB2312" w:eastAsia="仿宋_GB2312"/>
                <w:bCs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3817" w:hRule="exact"/>
          <w:jc w:val="center"/>
        </w:trPr>
        <w:tc>
          <w:tcPr>
            <w:tcW w:w="9756" w:type="dxa"/>
            <w:gridSpan w:val="6"/>
          </w:tcPr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单位推荐意见：</w:t>
            </w: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ind w:firstLine="470" w:firstLineChars="196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该同志符合推荐条件，同意推荐其在全国机械行业技工院校高水平专业建设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联盟专业建设</w:t>
            </w:r>
            <w:r>
              <w:rPr>
                <w:rFonts w:hint="eastAsia" w:ascii="仿宋_GB2312" w:eastAsia="仿宋_GB2312"/>
                <w:bCs/>
                <w:sz w:val="24"/>
              </w:rPr>
              <w:t>协作组任职，并对其承担相关工作所需必要条件予以保证。</w:t>
            </w:r>
          </w:p>
          <w:p>
            <w:pPr>
              <w:spacing w:line="320" w:lineRule="exact"/>
              <w:ind w:firstLine="470" w:firstLineChars="196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ind w:firstLine="470" w:firstLineChars="196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ind w:firstLine="470" w:firstLineChars="196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单位负责人（签字）：</w:t>
            </w:r>
            <w:r>
              <w:rPr>
                <w:rFonts w:ascii="仿宋_GB2312" w:eastAsia="仿宋_GB2312"/>
                <w:bCs/>
                <w:sz w:val="24"/>
              </w:rPr>
              <w:t xml:space="preserve">                            </w:t>
            </w:r>
            <w:r>
              <w:rPr>
                <w:rFonts w:hint="eastAsia" w:ascii="仿宋_GB2312" w:eastAsia="仿宋_GB2312"/>
                <w:bCs/>
                <w:sz w:val="24"/>
              </w:rPr>
              <w:t>单位（盖章）：</w:t>
            </w:r>
            <w:r>
              <w:rPr>
                <w:rFonts w:ascii="仿宋_GB2312" w:eastAsia="仿宋_GB2312"/>
                <w:bCs/>
                <w:sz w:val="24"/>
              </w:rPr>
              <w:t xml:space="preserve"> </w:t>
            </w: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签署人职务：</w:t>
            </w:r>
            <w:r>
              <w:rPr>
                <w:rFonts w:ascii="仿宋_GB2312" w:eastAsia="仿宋_GB2312"/>
                <w:bCs/>
                <w:sz w:val="24"/>
              </w:rPr>
              <w:t xml:space="preserve">                                  </w:t>
            </w:r>
            <w:r>
              <w:rPr>
                <w:rFonts w:hint="eastAsia" w:ascii="仿宋_GB2312" w:eastAsia="仿宋_GB2312"/>
                <w:bCs/>
                <w:sz w:val="24"/>
              </w:rPr>
              <w:t>年</w:t>
            </w:r>
            <w:r>
              <w:rPr>
                <w:rFonts w:ascii="仿宋_GB2312" w:eastAsia="仿宋_GB2312"/>
                <w:bCs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bCs/>
                <w:sz w:val="24"/>
              </w:rPr>
              <w:t>月</w:t>
            </w:r>
            <w:r>
              <w:rPr>
                <w:rFonts w:ascii="仿宋_GB2312" w:eastAsia="仿宋_GB2312"/>
                <w:bCs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1804" w:hRule="exact"/>
          <w:jc w:val="center"/>
        </w:trPr>
        <w:tc>
          <w:tcPr>
            <w:tcW w:w="9756" w:type="dxa"/>
            <w:gridSpan w:val="6"/>
            <w:vAlign w:val="center"/>
          </w:tcPr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备注：</w:t>
            </w: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</w:tbl>
    <w:p>
      <w:pPr>
        <w:spacing w:line="360" w:lineRule="exact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注：表格空间不够时，可附另页说明。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B5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Administrator.SDWM-20170920EG</dc:creator>
  <cp:lastModifiedBy>Reconcile with oneself</cp:lastModifiedBy>
  <dcterms:modified xsi:type="dcterms:W3CDTF">2020-04-08T06:58:46Z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