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</w:p>
    <w:p>
      <w:pPr>
        <w:jc w:val="center"/>
        <w:rPr>
          <w:rFonts w:hint="eastAsia" w:ascii="方正小标宋简体" w:hAnsi="仿宋_GB2312" w:eastAsia="方正小标宋简体" w:cs="仿宋_GB2312"/>
          <w:b/>
          <w:color w:val="000000"/>
          <w:sz w:val="32"/>
          <w:szCs w:val="32"/>
        </w:rPr>
      </w:pPr>
      <w:r>
        <w:rPr>
          <w:rFonts w:ascii="方正小标宋简体" w:hAnsi="仿宋_GB2312" w:eastAsia="方正小标宋简体" w:cs="仿宋_GB2312"/>
          <w:b/>
          <w:color w:val="000000"/>
          <w:sz w:val="32"/>
          <w:szCs w:val="32"/>
        </w:rPr>
        <w:t>2020年机械行业职业教育</w:t>
      </w:r>
      <w:r>
        <w:rPr>
          <w:rFonts w:hint="eastAsia" w:ascii="方正小标宋简体" w:hAnsi="仿宋_GB2312" w:eastAsia="方正小标宋简体" w:cs="仿宋_GB2312"/>
          <w:b/>
          <w:color w:val="000000"/>
          <w:sz w:val="32"/>
          <w:szCs w:val="32"/>
        </w:rPr>
        <w:t>师资</w:t>
      </w:r>
    </w:p>
    <w:p>
      <w:pPr>
        <w:jc w:val="center"/>
        <w:rPr>
          <w:rFonts w:ascii="方正小标宋简体" w:hAnsi="仿宋_GB2312" w:eastAsia="方正小标宋简体" w:cs="仿宋_GB2312"/>
          <w:b/>
          <w:color w:val="000000"/>
          <w:sz w:val="32"/>
          <w:szCs w:val="32"/>
        </w:rPr>
      </w:pPr>
      <w:r>
        <w:rPr>
          <w:rFonts w:ascii="方正小标宋简体" w:hAnsi="仿宋_GB2312" w:eastAsia="方正小标宋简体" w:cs="仿宋_GB2312"/>
          <w:b/>
          <w:color w:val="000000"/>
          <w:sz w:val="32"/>
          <w:szCs w:val="32"/>
        </w:rPr>
        <w:t>培养培训项目申报表</w:t>
      </w:r>
    </w:p>
    <w:tbl>
      <w:tblPr>
        <w:tblStyle w:val="4"/>
        <w:tblpPr w:leftFromText="180" w:rightFromText="180" w:vertAnchor="text" w:horzAnchor="page" w:tblpX="790" w:tblpY="25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13"/>
        <w:gridCol w:w="1750"/>
        <w:gridCol w:w="1187"/>
        <w:gridCol w:w="1788"/>
        <w:gridCol w:w="912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牵头单位（盖章）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面向专业（群）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培训</w:t>
            </w:r>
            <w:r>
              <w:rPr>
                <w:rFonts w:ascii="仿宋_GB2312" w:hAnsi="宋体" w:eastAsia="仿宋_GB2312"/>
                <w:sz w:val="28"/>
                <w:szCs w:val="28"/>
              </w:rPr>
              <w:t>对象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预期规模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收费标准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  <w:r>
              <w:rPr>
                <w:rFonts w:ascii="仿宋_GB2312" w:eastAsia="仿宋_GB2312"/>
                <w:sz w:val="28"/>
                <w:szCs w:val="28"/>
              </w:rPr>
              <w:t>时间、地点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培训标准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项目的优势和特色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培训目标、主要</w:t>
            </w:r>
            <w:r>
              <w:rPr>
                <w:rFonts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及培训形式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课程内容及</w:t>
            </w:r>
          </w:p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教材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详细说明整个培训项目的课程安排及所使用的教材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  <w:r>
              <w:rPr>
                <w:rFonts w:ascii="仿宋_GB2312" w:eastAsia="仿宋_GB2312"/>
                <w:sz w:val="28"/>
                <w:szCs w:val="28"/>
              </w:rPr>
              <w:t>师资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（至少列举3-5位主要培训讲师的情况）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考核大纲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住宿、用餐等</w:t>
            </w:r>
          </w:p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安排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</w:pPr>
          </w:p>
        </w:tc>
      </w:tr>
    </w:tbl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本表将作为行业师资培训项目</w:t>
      </w:r>
      <w:r>
        <w:rPr>
          <w:rFonts w:hint="eastAsia" w:ascii="仿宋_GB2312" w:eastAsia="仿宋_GB2312"/>
          <w:sz w:val="28"/>
          <w:szCs w:val="28"/>
          <w:lang w:eastAsia="zh-CN"/>
        </w:rPr>
        <w:t>专家评审和</w:t>
      </w:r>
      <w:r>
        <w:rPr>
          <w:rFonts w:hint="eastAsia" w:ascii="仿宋_GB2312" w:eastAsia="仿宋_GB2312"/>
          <w:sz w:val="28"/>
          <w:szCs w:val="28"/>
        </w:rPr>
        <w:t>宣传推广的重要依据，请各单位务必认真填写，尽可能详实具体，空间不足处可另附页说明。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021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949CB"/>
    <w:rsid w:val="60894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widowControl w:val="0"/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2020-06-04T09:18:00Z</dcterms:created>
  <dc:creator>李晓玫</dc:creator>
  <cp:lastModifiedBy>李晓玫</cp:lastModifiedBy>
  <dcterms:modified xsi:type="dcterms:W3CDTF">2020-06-04T09:18:47Z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