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2020年机械行业职业教育师资培养培训项目目录</w:t>
      </w:r>
    </w:p>
    <w:tbl>
      <w:tblPr>
        <w:tblStyle w:val="5"/>
        <w:tblW w:w="16386" w:type="dxa"/>
        <w:jc w:val="center"/>
        <w:tblInd w:w="-1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82"/>
        <w:gridCol w:w="2848"/>
        <w:gridCol w:w="2509"/>
        <w:gridCol w:w="3505"/>
        <w:gridCol w:w="2688"/>
        <w:gridCol w:w="1852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机械产品智能加工与在线检测技术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常州机电职业技术学院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机械产品检测检验技术、机械制造与自动化、机械设计与制造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8月15-26日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常州机电职业技术学院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13775187920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智能制造产业升级关键技术及创新能力提升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无锡职业技术学院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电气自动化技术、机电一体化技术、工业机器人技术、智能控制技术、工业过程自动化技术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8月3-8日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无锡职业技术学院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黄麟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0510-81838726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智能控制与仿真技术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机械行业智能制造技术职教集团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机电一体化技术、工业机器人技术、电气自动化技术、焊接技术与自动化、机械制造与自动化、工业过程自动化技术、智能控制技术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11月中旬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安徽芜湖繁昌经济开发区横山大道3D打印产业园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13701144220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智能制造数字化孪生技术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四川工程职业技术学院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机械设计与制造、机械制造与自动化、机电一体化技术、电气自动化技术、工业机器人技术、智能控制技术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四川工程职业技术学院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13308102603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智能制造生产线现场管理与维护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陕西工业职业技术学院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机械制造与自动化专业群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夏东盛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18609203200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智能制造系统集成技术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温州职业技术学院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机械设计与制造、机械制造与自动化、数控技术、机电一体化、电子信息工程技术、电气自动化、电气工程及其自动化、工业机器人技术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8月9-15日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温州职业技术学院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13958814365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智能制造先进技术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机械行业先进装备制造职业教育集团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机械设计与制造、数控技术、工业机器人应用技术、智能控制技术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湖南工业职业技术学院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宁柯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13886185106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智能控制技术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南京南戈特智慧科技有限公司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智能控制技术、机电一体化技术、工业机器人技术、工业网络技术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8月15-19日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南宁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罗峰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18118809788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工业机器人在智能制造中的应用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四川工程职业技术学院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机械制造与自动化、机电一体化技术、电气自动化技术、工业机器人技术、智能控制技术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四川工程职业技术学院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罗光伟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13547047158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工业机器人技术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河南工业职业技术学院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工业机器人技术、机电一体化、电气自动化，机电设备维修与管理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河南工业职业技术学院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于玲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13937740826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工业机器人应用与编程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辽宁机电职业技术学院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工业机器人技术、机电一体化技术、电气自动化技术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辽宁职业技术学院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姜伟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13470018070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机器视觉技术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南京南戈特机电科技有限公司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高职：工业网络技术、智能控制技术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中职：计算机网络技术、通讯技术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应用型本科：智能制造工程、精密仪器及机械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10月下旬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杭州、苏州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金明将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18662727603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机器人焊接技术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中国焊接协会教育与培训专业委员会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焊接技术及自动化、工业机器人技术、智能控制技术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8月15-28日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北京工业大学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陈树君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13910689237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工业机器人应用编程技术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江苏联合职业技术学院苏州工业园区分院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工业机器人技术、机电一体化技术、电气自动化技术，智能控制技术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苏州工业园区智能制造产学研基地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苏建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13506130822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新能源汽车传感与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网联技术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中汽数据有限公司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新能源汽车技术、汽车检测与维修、汽车电子技术、智能控制技术、机电一体化技术、电气自动化技术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天津市中国汽车研究中心及合作单位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张宇飞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15342182803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新能源汽车诊断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北京中汽恒泰教育科技有限公司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新能源汽车技术、汽车检测与维修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技术培训中心（天津市西青区中北工业园星光路27号）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李洪亮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18649015875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车类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新能源汽车智能化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山东星科智能科技股份有限公司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新能源汽车技术、汽车检测与维修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8-10月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星科工业园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吕双玲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15054185120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（含智能网联汽车）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河南工业职业技术学院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新能源汽车技术、汽车检测与维修、汽车电子技术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河南工业职业技术学院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于玲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13937740825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烟台汽车工程职业学院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新能源汽车技术、汽车检测与维修、汽车电子技术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8月10-14日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烟台汽车工程职业学院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郭三华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13964564959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新能源汽车检测与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维修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深圳风向标教育资源股份有限公司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新能源汽车技术、汽车检测与维修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淮安信息职业技术学院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13425156762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商用车维修技术·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国六后处理技术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机械行业商用车产教联盟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汽车检测与维修技术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8月10-16日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湖南汽车工程职业学院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别朋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18565869139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汽车技术教学开发与实践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长春汽车工业高等专科学校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汽车检测与维修技术、汽车运用与维修、汽车电子技术、新能源汽车技术、汽车智能技术、汽车营销与服务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12月20-25日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长春汽车工业高等专科学校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田丰福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13644304021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汽车维修技术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（含新能源汽车）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上海雷神咨询有限公司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汽车检测与维修、新能源汽车技术、汽车运用与维修、汽车车身修复技术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8月-12月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内蒙古环成职业技术学校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云南交通运输职业学院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德州交通职业中等专业学校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殷雪飞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18602107140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车类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汽车营销与服务专业新业态的创新发展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烟台汽车工程职业学院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汽车营销与服务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8月18日24日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烟台汽车工程职业学院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王世江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15963556858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3D打印及逆向设计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常州机电职业技术学院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机械设计与制造、机械制造及自动化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8月15日-26日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常州机电职业技术学院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13806120769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Solid Center三维工业设计应用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亚龙智能装备集团股份有限公司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材料成型与控制技术、机械设计与制造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亚龙智能装备集团股份有限公司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陈少珍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18105777106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机械数字化设计与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制造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南京增材制造（3D）打印研究院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高职：模具制造技术、机械设计与制造、数控技术、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模具设计与制造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中职：增材制造技术应用、机械加工技术、数控技术应用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8月下旬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网络培训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肖尧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13601893339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数字化设计与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信息化技术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广州中望龙腾软件股份有限公司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高职：机械设计与制造、数控技术、模具设计与制造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中职：机械制造技术、机械加工技术、模具制造技术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18618185182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复杂零部件金属精密成型技术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北京易博三维科技有限公司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高职：机械设计与制造、数控技术、模具设计与制造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中职：增材制造技术应用、机械制造技术、机械加工技术、数控技术应用、模具制造技术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兰州资源环境职业技术学院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李旭鹏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18910113536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多轴加工技术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无锡职业技术学院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数控技术、机械制造与自动化、模具设计与制造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8月9-15日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无锡职业技术学院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崔平0510-81837629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基于在机测量技术的精密多轴数控加工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北京精雕科技集团有限公司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机械设计与制造、模具设计与制造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8月3-14日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东莞市精雕职业培训第二学校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8月10-21日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北京精雕集团浙江培训实训中心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李渊志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13701374412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五轴联动加工与精密检测应用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深圳时资科技发展有限公司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数控技术、模具设计与制造、机械设计与制造、机械制造及自动化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11-12月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深圳信息职业技术学院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邹家明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15899888922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多轴与车铣复合机床智能化编程与应用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苏州工业职业技术学院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数控技术、机械制造与自动化、模具设计与制造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8月3-9日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苏州工业职业技术学院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丁云鹏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18625262577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精密检测技术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杭州中测科技有限公司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机械设计与制造、模具设计与制造、数控技术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第1期：8月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山东省轻工工程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第2期：10-11月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杭州中测科技有限公司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陆军华13588869111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德国hypermill五轴数控加工及车铣复合加工应用技术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北京凯姆德立科技有限公司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智能控制技术、数控技术、机械设计与制造、机电一体化技术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待定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冯斌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13910763210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6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复杂零部件五轴联动加工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天津安卡尔精密机械科技有限公司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机械设计与制造、机械制造及自动化、模具设计与制造、数控技术、智能控制技术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8月16-26日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广州技师学院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许石英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15902206531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682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left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模具CAD/CAE/CAM一体化设计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南京本亿自动化科技有限公司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模具设计与制造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重庆工业职业技术学院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滕宏春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13951885351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产品质量工程大数据管理与应用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海克斯康测量技术（青岛）有限公司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机械设计与制造、模具设计与制造、机械产品检测检验技术、精密机械技术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湖南工业职业技术学院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15524004030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机电一体化概念设计与虚拟调试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四川工程职业技术学院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机电一体化技术、机械制造及自动化、电气自动化技术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四川工程职业技术学院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杨震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13308102603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工业集成技术软件机电仿真系统设计与应用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亚龙智能装备集团股份有限公司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机电一体化技术、电气自动化技术、机械设计制造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亚龙智能上海研发中心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陈少珍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18105777106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工业网络技术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南京南戈特机电科技有限公司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工业网络技术、物联网技术应用、计算机网络技术、智能控制技术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8月16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长沙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金明将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18662727603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无人机应用技术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河北机电职业技术学院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无人机应用技术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河北机电职业技术学院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谢青海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13903192515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产业端电弧焊技术生产案例及教学转换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陕西工业职业技术学院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焊接技术与自动化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陕西工业职业技术学院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13572789309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新时期高校工科教学方法探索与教学研究创新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燕山大学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加工制造类专业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8月-12月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燕山大学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宁致璇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13013260018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“双高”建设背景下工作过程系统化教育业务规范管理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范式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北京正道智源教育科技有限公司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加工制造类专业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闫智勇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15300086668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46</w:t>
            </w: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德国“双元制”教学模式的组织与实施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机械行业先进装备制造职业教育集团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机电一体化技术专业群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10-11月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沈阳职业技术学院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吴佩珊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13840249061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牵头单位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面向专业（群）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初定时间和地点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类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“蒲公英计划”——标杆访学/智能制造先进技术/数控机床装调与维修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北京发那科机电有限公司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智能控制技术、数控技术、机械制造与自动化、机电一体化技术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标杆访学9月4-6日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陕西、秦皇岛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智能制造综合培训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8月10-14日上海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数控装维培训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8月17-28日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10月12-23日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11月9日-20日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山东/陕西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李冬颖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18888807537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6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全国职业院校教学能力大赛课件设计及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开发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重庆工业职业技术学院</w:t>
            </w:r>
          </w:p>
        </w:tc>
        <w:tc>
          <w:tcPr>
            <w:tcW w:w="3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加工制造类专业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7月20-26日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重庆工业职业技术学院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杨良浩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17774980361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JXJG202048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注：上述为初定时间和地点，具体开班时间和地点详见后续补充通知。</w:t>
      </w:r>
    </w:p>
    <w:p>
      <w:bookmarkStart w:id="0" w:name="_GoBack"/>
      <w:bookmarkEnd w:id="0"/>
    </w:p>
    <w:sectPr>
      <w:pgSz w:w="16838" w:h="11906" w:orient="landscape"/>
      <w:pgMar w:top="760" w:right="1440" w:bottom="799" w:left="1440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B0DD7"/>
    <w:rsid w:val="060B0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2020-07-29T02:43:00Z</dcterms:created>
  <dc:creator>李晓玫</dc:creator>
  <cp:lastModifiedBy>李晓玫</cp:lastModifiedBy>
  <dcterms:modified xsi:type="dcterms:W3CDTF">2020-07-29T02:43:36Z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